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C7" w:rsidRPr="0088034C" w:rsidRDefault="00AE52C7" w:rsidP="008803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на картине грачи на деревьях. Они сразу привлекают наше внимание. Все остальное как бы на фоне их, «позади». Стройный силуэт церквушки спрятан за деревьями. Линия горизонта как бы приближена к средне</w:t>
      </w:r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плану, чтобы на фоне неба четко выделить деревья с грачами. Не</w:t>
      </w:r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 занимает большую часть картины, и деревца уходят высоко вверх. Да и все здесь устремлено кверху. Используя такой композиционный прием, художник дает нам возможность ярче почувствовать прилет грачей, их появление </w:t>
      </w:r>
      <w:proofErr w:type="gramStart"/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AE52C7" w:rsidRDefault="00AE52C7" w:rsidP="00AE5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C7" w:rsidRPr="0088034C" w:rsidRDefault="0088034C" w:rsidP="008803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52C7"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Тает посветлевший снег. Стройные деревца будто наклони</w:t>
      </w:r>
      <w:r w:rsidR="00AE52C7"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лись от тяжести грачиных гнёзд. Небо покрыто голубыми облака</w:t>
      </w:r>
      <w:r w:rsidR="00AE52C7"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ми. Чистая вода стекает в пруд.</w:t>
      </w:r>
    </w:p>
    <w:p w:rsidR="00AE52C7" w:rsidRPr="00AE52C7" w:rsidRDefault="00AE52C7" w:rsidP="00AE52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AE52C7" w:rsidRPr="0088034C" w:rsidRDefault="00AE52C7" w:rsidP="008803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картине А.К. Саврасова «Грачи прилетели» мы видим уго</w:t>
      </w:r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лок русской деревни с небольшой церквушкой, деревянным до</w:t>
      </w:r>
      <w:r w:rsidRP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мом, нераспустившимися  берёзами. Пейзаж изображает серую грязноватую весну. Снег едва начал таять, образуя тёмные лужи. Но «обещание» весны сквозит в каждой детали картины.</w:t>
      </w:r>
    </w:p>
    <w:p w:rsidR="00AE52C7" w:rsidRPr="00AE52C7" w:rsidRDefault="00AE52C7" w:rsidP="0088034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Прилетели первые вестники весны — неугомонные грачи. Они </w:t>
      </w:r>
      <w:r w:rsidR="0088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5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летают над деревьями, хлопочут о жилье. Деловитый грач под бе</w:t>
      </w:r>
      <w:r w:rsidRPr="00AE52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рёзой несёт в клюве веточку.</w:t>
      </w:r>
    </w:p>
    <w:p w:rsidR="00AE52C7" w:rsidRPr="00AE52C7" w:rsidRDefault="00AE52C7" w:rsidP="0088034C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t>Сколько звуков в этой картине! Перекликаются птицы, и зве</w:t>
      </w: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нит капель, шелестит ветер в мокрых</w:t>
      </w:r>
      <w:r w:rsidRPr="00AE52C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ветках, и</w:t>
      </w: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поскрипывают кривые стволы, звучит колокол.</w:t>
      </w:r>
    </w:p>
    <w:p w:rsidR="00AE52C7" w:rsidRPr="00AE52C7" w:rsidRDefault="00AE52C7" w:rsidP="0088034C">
      <w:pPr>
        <w:widowControl w:val="0"/>
        <w:autoSpaceDE w:val="0"/>
        <w:autoSpaceDN w:val="0"/>
        <w:adjustRightInd w:val="0"/>
        <w:spacing w:after="0" w:line="240" w:lineRule="auto"/>
        <w:ind w:left="1134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t>Ожидание весны передано и красками. В «унылом» колорите картины проглядывают, подобно первому весеннему лучу, оттен</w:t>
      </w: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ки розового, голубого, сиреневого, золотистого цветов, которы</w:t>
      </w: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ми выписаны бескрайние дали, высокое небо и возносящиеся к нему ветви деревьев.</w:t>
      </w:r>
    </w:p>
    <w:p w:rsidR="0088034C" w:rsidRPr="0088034C" w:rsidRDefault="00AE52C7" w:rsidP="0088034C">
      <w:pPr>
        <w:widowControl w:val="0"/>
        <w:autoSpaceDE w:val="0"/>
        <w:autoSpaceDN w:val="0"/>
        <w:adjustRightInd w:val="0"/>
        <w:spacing w:after="0" w:line="240" w:lineRule="auto"/>
        <w:ind w:left="1134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E52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Художник воспринимает природу как живое существо. </w:t>
      </w:r>
      <w:r w:rsidR="0088034C" w:rsidRPr="0088034C">
        <w:rPr>
          <w:rFonts w:ascii="Times New Roman" w:eastAsia="Times New Roman" w:hAnsi="Times New Roman" w:cs="Arial"/>
          <w:sz w:val="28"/>
          <w:szCs w:val="28"/>
          <w:lang w:eastAsia="ru-RU"/>
        </w:rPr>
        <w:t>Живо</w:t>
      </w:r>
      <w:r w:rsidR="0088034C" w:rsidRPr="0088034C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писная тема пейзажа великолепно выражена в поэтических стро</w:t>
      </w:r>
      <w:r w:rsidR="0088034C" w:rsidRPr="0088034C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ках Ф. Тютчева:</w:t>
      </w:r>
    </w:p>
    <w:p w:rsidR="0088034C" w:rsidRPr="0088034C" w:rsidRDefault="0088034C" w:rsidP="0088034C">
      <w:pPr>
        <w:widowControl w:val="0"/>
        <w:autoSpaceDE w:val="0"/>
        <w:autoSpaceDN w:val="0"/>
        <w:adjustRightInd w:val="0"/>
        <w:spacing w:after="0" w:line="240" w:lineRule="auto"/>
        <w:ind w:left="1134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Ещё земли печален вид, </w:t>
      </w:r>
    </w:p>
    <w:p w:rsidR="0088034C" w:rsidRPr="0088034C" w:rsidRDefault="0088034C" w:rsidP="0088034C">
      <w:pPr>
        <w:widowControl w:val="0"/>
        <w:autoSpaceDE w:val="0"/>
        <w:autoSpaceDN w:val="0"/>
        <w:adjustRightInd w:val="0"/>
        <w:spacing w:after="0" w:line="240" w:lineRule="auto"/>
        <w:ind w:left="1134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Arial"/>
          <w:sz w:val="28"/>
          <w:szCs w:val="28"/>
          <w:lang w:eastAsia="ru-RU"/>
        </w:rPr>
        <w:t>А воздух уж весною дышит.</w:t>
      </w:r>
    </w:p>
    <w:p w:rsidR="00F80C82" w:rsidRDefault="00F80C82" w:rsidP="00AE5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80C82" w:rsidRPr="0088034C" w:rsidRDefault="0088034C" w:rsidP="008803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4.  </w:t>
      </w:r>
      <w:r w:rsidR="00F80C82" w:rsidRPr="008803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Примерный план </w:t>
      </w:r>
    </w:p>
    <w:p w:rsidR="00F80C82" w:rsidRPr="0088034C" w:rsidRDefault="00F80C82" w:rsidP="008803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Художник и его картина.</w:t>
      </w:r>
    </w:p>
    <w:p w:rsidR="00F80C82" w:rsidRPr="0088034C" w:rsidRDefault="00F80C82" w:rsidP="008803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Пробуждение весны.</w:t>
      </w:r>
    </w:p>
    <w:p w:rsidR="00F80C82" w:rsidRPr="0088034C" w:rsidRDefault="00F80C82" w:rsidP="008803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Грачи — главные герои картины.</w:t>
      </w:r>
    </w:p>
    <w:p w:rsidR="00F80C82" w:rsidRPr="0088034C" w:rsidRDefault="00F80C82" w:rsidP="008803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Изобразительные средства картины.</w:t>
      </w:r>
    </w:p>
    <w:p w:rsidR="00F80C82" w:rsidRPr="0088034C" w:rsidRDefault="00F80C82" w:rsidP="0088034C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Отношение к картине.</w:t>
      </w:r>
    </w:p>
    <w:p w:rsidR="0088034C" w:rsidRDefault="00F80C82" w:rsidP="0088034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  <w:r w:rsidRPr="008803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Передо мной картина А. Саврасова «Грачи прилетели».</w:t>
      </w:r>
    </w:p>
    <w:p w:rsidR="00F80C82" w:rsidRDefault="00F80C82" w:rsidP="0088034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  <w:r w:rsidRPr="008803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А.К.Саврасов – замечательный русский художник.</w:t>
      </w:r>
      <w:r w:rsidR="00625E15" w:rsidRPr="008803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Одна из его картин «Грачи прилетели» сейчас передо мной.</w:t>
      </w:r>
    </w:p>
    <w:p w:rsidR="00B736AA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Пейзаж простой, скромный, незамысловатый, но очень близкий, навевающий легкую</w:t>
      </w:r>
      <w:r w:rsidRPr="003E6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грусть. Все обыденно, но показа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с каким-то волнующим чувством.</w:t>
      </w:r>
    </w:p>
    <w:p w:rsidR="00B736AA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36AA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поле растаял снег, обнажилась темно-бурая, пропитанная влагой земля. Но нет еще яркого солнца, небесн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ая лазурь затянута свинцово-белы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облака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ми, хотя край неба уже голубеет.</w:t>
      </w:r>
    </w:p>
    <w:p w:rsidR="00B736AA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36AA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Краски ж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елто-голубые, серовато-коричневые, желтовато-бу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рые, голубые, голубовато-серые.</w:t>
      </w:r>
    </w:p>
    <w:p w:rsidR="00B736AA" w:rsidRPr="003E6754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36AA" w:rsidRPr="00B97517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6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переднем плане: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еревья с густой сеткой ветвей, с многочисленными грачиными гнездами.</w:t>
      </w:r>
    </w:p>
    <w:p w:rsidR="00B736AA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736AA" w:rsidRPr="00B97517" w:rsidRDefault="00B736A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7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заднем плане:</w:t>
      </w:r>
      <w:r w:rsidRPr="003E6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3E67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еревню,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бескрайние дали,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просторы, широту русской земли.</w:t>
      </w:r>
      <w:r w:rsidRPr="00B736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Художник хотел, чтобы наше внимание ничто не отвлекало</w:t>
      </w:r>
      <w:r w:rsidRPr="003E67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от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гра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чей, они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ведь самое главное на картине.</w:t>
      </w:r>
    </w:p>
    <w:p w:rsidR="00383F9A" w:rsidRDefault="00383F9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83F9A" w:rsidRDefault="00383F9A" w:rsidP="00B736A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Берёзы:</w:t>
      </w:r>
      <w:r w:rsidRPr="00383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</w:t>
      </w:r>
      <w:r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старенькие, обломанные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, кривые.</w:t>
      </w:r>
    </w:p>
    <w:p w:rsidR="00383F9A" w:rsidRPr="00383F9A" w:rsidRDefault="00383F9A" w:rsidP="00B7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30" w:rsidRDefault="00884D30" w:rsidP="00383F9A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  <w:r w:rsidRPr="00B9751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Ц</w:t>
      </w:r>
      <w:r w:rsidR="00383F9A" w:rsidRPr="00B9751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ерквушка,</w:t>
      </w:r>
      <w:r w:rsidR="00383F9A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старая, но действующая</w:t>
      </w:r>
      <w:r w:rsidR="00383F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, о</w:t>
      </w:r>
      <w:r w:rsidR="00383F9A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коло нее стоит </w:t>
      </w:r>
      <w:r w:rsidR="00383F9A" w:rsidRPr="00B9751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часовня</w:t>
      </w:r>
      <w:r w:rsidR="00383F9A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, тоже старая и облезлая.</w:t>
      </w:r>
    </w:p>
    <w:p w:rsidR="00884D30" w:rsidRDefault="00884D30" w:rsidP="00884D3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884D30" w:rsidRPr="003E6754" w:rsidRDefault="00884D30" w:rsidP="00884D3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  <w:r w:rsidRPr="00884D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Небо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:</w:t>
      </w:r>
      <w:r w:rsidRPr="00884D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</w:t>
      </w:r>
      <w:r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высокое весеннее небо, оно еще не стало чистым, но голубизна уже проглядывает сквозь облака.</w:t>
      </w:r>
    </w:p>
    <w:p w:rsidR="0088034C" w:rsidRPr="00B97517" w:rsidRDefault="00383F9A" w:rsidP="00B975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675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84D3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Грачи:</w:t>
      </w:r>
      <w:r w:rsidR="00884D30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суетятся, кричат, шумят, у них очень важная пора – они строят гнёзда</w:t>
      </w:r>
      <w:proofErr w:type="gramStart"/>
      <w:r w:rsidR="00884D30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.</w:t>
      </w:r>
      <w:proofErr w:type="gramEnd"/>
      <w:r w:rsidR="00884D30" w:rsidRPr="00884D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884D30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к</w:t>
      </w:r>
      <w:proofErr w:type="gramEnd"/>
      <w:r w:rsidR="00884D30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ричат радостно и взволнованно оттого, что вернулись на родину.</w:t>
      </w:r>
    </w:p>
    <w:p w:rsidR="00B97517" w:rsidRPr="003E6754" w:rsidRDefault="00884D30" w:rsidP="00B9751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  <w:r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мы как будто слышим их радостные беспокойные крики</w:t>
      </w:r>
      <w:proofErr w:type="gramStart"/>
      <w:r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.</w:t>
      </w:r>
      <w:proofErr w:type="gramEnd"/>
      <w:r w:rsidR="00B97517" w:rsidRPr="00B975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B97517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>т</w:t>
      </w:r>
      <w:proofErr w:type="gramEnd"/>
      <w:r w:rsidR="00B97517" w:rsidRPr="003E67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  <w:t xml:space="preserve">рудолюбивый грач крепко держит в клюве маленькую веточку. </w:t>
      </w:r>
    </w:p>
    <w:p w:rsidR="00B97517" w:rsidRDefault="00B97517" w:rsidP="008803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30" w:rsidRDefault="00B97517" w:rsidP="0088034C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Ощущения:</w:t>
      </w:r>
      <w:r w:rsidRPr="003E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Легкий ветерок, запах та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лой земли, ласковое весеннее солнышко, свежесть весеннего воздуха.</w:t>
      </w:r>
    </w:p>
    <w:p w:rsidR="00B97517" w:rsidRDefault="00B97517" w:rsidP="00B975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7517" w:rsidRPr="003E6754" w:rsidRDefault="00B97517" w:rsidP="00B975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: </w:t>
      </w:r>
      <w:r w:rsidRPr="003E6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Птичьи крики, гомон, шум, взмах крыльев, журчание ручьев.</w:t>
      </w:r>
      <w:bookmarkStart w:id="0" w:name="_GoBack"/>
      <w:bookmarkEnd w:id="0"/>
    </w:p>
    <w:p w:rsidR="00B97517" w:rsidRDefault="00B97517" w:rsidP="0088034C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7517" w:rsidRPr="0088034C" w:rsidRDefault="00B97517" w:rsidP="0088034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5F5F5"/>
        </w:rPr>
      </w:pPr>
    </w:p>
    <w:sectPr w:rsidR="00B97517" w:rsidRPr="0088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5C5"/>
    <w:multiLevelType w:val="hybridMultilevel"/>
    <w:tmpl w:val="9FAE692C"/>
    <w:lvl w:ilvl="0" w:tplc="CC300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7"/>
    <w:rsid w:val="00383F9A"/>
    <w:rsid w:val="00625E15"/>
    <w:rsid w:val="0088034C"/>
    <w:rsid w:val="00884D30"/>
    <w:rsid w:val="00AE52C7"/>
    <w:rsid w:val="00B736AA"/>
    <w:rsid w:val="00B97517"/>
    <w:rsid w:val="00DF385A"/>
    <w:rsid w:val="00F8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2013-03-18T22:11:00Z</dcterms:created>
  <dcterms:modified xsi:type="dcterms:W3CDTF">2013-03-19T20:13:00Z</dcterms:modified>
</cp:coreProperties>
</file>