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D" w:rsidRDefault="00D828CD" w:rsidP="00D828CD">
      <w:r>
        <w:t>Приложение 1.</w:t>
      </w:r>
    </w:p>
    <w:p w:rsidR="00D828CD" w:rsidRDefault="00D828CD" w:rsidP="00D828CD">
      <w:r>
        <w:t xml:space="preserve">Марков, </w:t>
      </w:r>
      <w:proofErr w:type="spellStart"/>
      <w:r>
        <w:t>Аврелий</w:t>
      </w:r>
      <w:proofErr w:type="spellEnd"/>
    </w:p>
    <w:p w:rsidR="00D828CD" w:rsidRDefault="00D828CD" w:rsidP="00D828CD">
      <w:proofErr w:type="spellStart"/>
      <w:r>
        <w:t>Аврелий</w:t>
      </w:r>
      <w:proofErr w:type="spellEnd"/>
      <w:r>
        <w:t xml:space="preserve"> Марков (в быту Валерий </w:t>
      </w:r>
      <w:proofErr w:type="spellStart"/>
      <w:r>
        <w:t>Пуеров</w:t>
      </w:r>
      <w:proofErr w:type="spellEnd"/>
      <w:r>
        <w:t>)- русский любитель литературных миниатюр, проживающий в Латви</w:t>
      </w:r>
      <w:proofErr w:type="gramStart"/>
      <w:r>
        <w:t>и(</w:t>
      </w:r>
      <w:proofErr w:type="gramEnd"/>
      <w:r>
        <w:t xml:space="preserve">Рига)и получивший толчок к творчеству от двух евреев - поляка Ежи </w:t>
      </w:r>
      <w:proofErr w:type="spellStart"/>
      <w:r>
        <w:t>Леца</w:t>
      </w:r>
      <w:proofErr w:type="spellEnd"/>
      <w:r>
        <w:t xml:space="preserve"> и земляка </w:t>
      </w:r>
      <w:proofErr w:type="spellStart"/>
      <w:r>
        <w:t>Цаля</w:t>
      </w:r>
      <w:proofErr w:type="spellEnd"/>
      <w:r>
        <w:t xml:space="preserve"> Меламеда. Прошел заочное обучение у древних, средневековых и современных корифеев мысли и получил предметные уроки реальной жизни. О себе говорит так: " Я реалист, которому мешает жить действительность, но помогают выжить грёзы".</w:t>
      </w:r>
    </w:p>
    <w:p w:rsidR="00D828CD" w:rsidRDefault="00D828CD" w:rsidP="00D828CD">
      <w:r>
        <w:t>Приложение 2.</w:t>
      </w:r>
    </w:p>
    <w:p w:rsidR="00D828CD" w:rsidRDefault="00D828CD" w:rsidP="00D828CD">
      <w:r>
        <w:t>Афоризмы, пословицы, поговорки.</w:t>
      </w:r>
    </w:p>
    <w:p w:rsidR="00D828CD" w:rsidRDefault="00D828CD" w:rsidP="00D828CD">
      <w:proofErr w:type="gramStart"/>
      <w:r>
        <w:t>Красота мира начинается с красоты души… ((Д. Соло "Принципы Рационализма.</w:t>
      </w:r>
      <w:proofErr w:type="gramEnd"/>
      <w:r>
        <w:t xml:space="preserve"> </w:t>
      </w:r>
      <w:proofErr w:type="gramStart"/>
      <w:r>
        <w:t>Начало")</w:t>
      </w:r>
      <w:proofErr w:type="gramEnd"/>
    </w:p>
    <w:p w:rsidR="00D828CD" w:rsidRDefault="00D828CD" w:rsidP="00D828CD">
      <w:r>
        <w:t>Правы все-таки материалисты - у нынешнего человека нет души. Ибо отдана она полностью работе, развлечениям, тряпкам, наживе ... (</w:t>
      </w:r>
      <w:proofErr w:type="spellStart"/>
      <w:r>
        <w:t>Аврелий</w:t>
      </w:r>
      <w:proofErr w:type="spellEnd"/>
      <w:r>
        <w:t xml:space="preserve"> Марков)</w:t>
      </w:r>
    </w:p>
    <w:p w:rsidR="00D828CD" w:rsidRDefault="00D828CD" w:rsidP="00D828CD">
      <w:r>
        <w:t>Лицо - зеркало души. (Марк Туллий Цицерон)</w:t>
      </w:r>
    </w:p>
    <w:p w:rsidR="00D828CD" w:rsidRDefault="00D828CD" w:rsidP="00D828CD">
      <w:r>
        <w:t>Душа, как и тело, живет тем, чем питается. (</w:t>
      </w:r>
      <w:proofErr w:type="spellStart"/>
      <w:r>
        <w:t>Холленд</w:t>
      </w:r>
      <w:proofErr w:type="spellEnd"/>
      <w:r>
        <w:t>)</w:t>
      </w:r>
    </w:p>
    <w:p w:rsidR="00D828CD" w:rsidRDefault="00D828CD" w:rsidP="00D828CD">
      <w:r>
        <w:t>Душа человека заключается в его делах. (Генрик Ибсен)</w:t>
      </w:r>
    </w:p>
    <w:p w:rsidR="00D828CD" w:rsidRDefault="00D828CD" w:rsidP="00D828CD">
      <w:r>
        <w:t>Есть режим для души, как есть режим для тела: надо уметь ему подчиниться. (Петр Яковлевич Чаадаев)</w:t>
      </w:r>
    </w:p>
    <w:p w:rsidR="00D828CD" w:rsidRDefault="00D828CD" w:rsidP="00D828CD">
      <w:r>
        <w:t xml:space="preserve">Всю жизнь человек заботится о своей одежде, теле и удовольствиях, забывая, что одежда превращается в лохмотья, тело - в прах, удовольствия - </w:t>
      </w:r>
      <w:proofErr w:type="gramStart"/>
      <w:r>
        <w:t>в ничто</w:t>
      </w:r>
      <w:proofErr w:type="gramEnd"/>
      <w:r>
        <w:t>. Лишь о душе он не заботится, хотя никто не знает, во что превращается она. (</w:t>
      </w:r>
      <w:proofErr w:type="spellStart"/>
      <w:r>
        <w:t>Н.Векшин</w:t>
      </w:r>
      <w:proofErr w:type="spellEnd"/>
      <w:r>
        <w:t>)</w:t>
      </w:r>
    </w:p>
    <w:p w:rsidR="00D828CD" w:rsidRDefault="00D828CD" w:rsidP="00D828CD">
      <w:r>
        <w:t>Надо стремиться к тому, чтобы в здоровом теле был здоровый дух.  (Ювенал)</w:t>
      </w:r>
    </w:p>
    <w:p w:rsidR="00D828CD" w:rsidRDefault="00D828CD" w:rsidP="00D828CD">
      <w:r>
        <w:t>О  душе человека люди судят по его повседневным делам. (</w:t>
      </w:r>
      <w:proofErr w:type="spellStart"/>
      <w:r>
        <w:t>Ямамото</w:t>
      </w:r>
      <w:proofErr w:type="spellEnd"/>
      <w:r>
        <w:t xml:space="preserve"> </w:t>
      </w:r>
      <w:proofErr w:type="spellStart"/>
      <w:r>
        <w:t>Цуиэто</w:t>
      </w:r>
      <w:proofErr w:type="spellEnd"/>
      <w:r>
        <w:t>)</w:t>
      </w:r>
    </w:p>
    <w:p w:rsidR="00D828CD" w:rsidRDefault="00D828CD" w:rsidP="00D828CD">
      <w:r>
        <w:t>Большая душа, как большой костер, - издалека видна. (Пословица)</w:t>
      </w:r>
    </w:p>
    <w:p w:rsidR="00D828CD" w:rsidRDefault="00D828CD" w:rsidP="00D828CD">
      <w:r>
        <w:t>Лес горит – все видят, а душа горит – никому не видно. (Пословица)</w:t>
      </w:r>
    </w:p>
    <w:p w:rsidR="00D828CD" w:rsidRDefault="00D828CD" w:rsidP="00D828CD">
      <w:r>
        <w:t xml:space="preserve"> В богатстве сыто брюхо, но голодна душа. (Пословица)</w:t>
      </w:r>
    </w:p>
    <w:p w:rsidR="00F771B3" w:rsidRDefault="00F771B3">
      <w:bookmarkStart w:id="0" w:name="_GoBack"/>
      <w:bookmarkEnd w:id="0"/>
    </w:p>
    <w:sectPr w:rsidR="00F7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D"/>
    <w:rsid w:val="00D828CD"/>
    <w:rsid w:val="00F7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1</cp:revision>
  <dcterms:created xsi:type="dcterms:W3CDTF">2014-01-02T05:52:00Z</dcterms:created>
  <dcterms:modified xsi:type="dcterms:W3CDTF">2014-01-02T06:30:00Z</dcterms:modified>
</cp:coreProperties>
</file>