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91" w:rsidRPr="00D512A5" w:rsidRDefault="008D2B91" w:rsidP="008D2B91">
      <w:pPr>
        <w:pStyle w:val="a3"/>
        <w:jc w:val="both"/>
        <w:rPr>
          <w:b/>
          <w:bCs/>
        </w:rPr>
      </w:pPr>
      <w:r w:rsidRPr="00D512A5">
        <w:rPr>
          <w:b/>
          <w:bCs/>
        </w:rPr>
        <w:t>Приложение № 3</w:t>
      </w:r>
    </w:p>
    <w:p w:rsidR="008D2B91" w:rsidRPr="00D512A5" w:rsidRDefault="008D2B91" w:rsidP="008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2A5">
        <w:rPr>
          <w:rFonts w:ascii="Times New Roman" w:hAnsi="Times New Roman" w:cs="Times New Roman"/>
          <w:b/>
          <w:sz w:val="24"/>
          <w:szCs w:val="24"/>
        </w:rPr>
        <w:t xml:space="preserve">КЛЮЧЕВЫЕ КОМПЕТЕНЦИИ ПО ТЕМЕ: </w:t>
      </w:r>
    </w:p>
    <w:p w:rsidR="008D2B91" w:rsidRPr="00D512A5" w:rsidRDefault="008D2B91" w:rsidP="008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2A5">
        <w:rPr>
          <w:rFonts w:ascii="Times New Roman" w:hAnsi="Times New Roman" w:cs="Times New Roman"/>
          <w:b/>
          <w:i/>
          <w:sz w:val="24"/>
          <w:szCs w:val="24"/>
        </w:rPr>
        <w:t>«Соединения химических элементов»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D512A5">
        <w:rPr>
          <w:rStyle w:val="a4"/>
          <w:rFonts w:ascii="Times New Roman" w:hAnsi="Times New Roman" w:cs="Times New Roman"/>
          <w:sz w:val="24"/>
          <w:szCs w:val="24"/>
          <w:u w:val="single"/>
        </w:rPr>
        <w:t>БЛОК «Оксиды»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1. Определить оксид по формуле (выбрать из предложенного перечня).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2. Назвать (с.о. уточняем у всех х.э. кроме 1, 2, 3 групп А)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3. Характеризовать его согласно классификации (кислотный или основный)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4. Определить характер </w:t>
      </w:r>
      <w:proofErr w:type="spellStart"/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гидроксида</w:t>
      </w:r>
      <w:proofErr w:type="spellEnd"/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(кислота или основание).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5. Составить формулу соответствующего </w:t>
      </w:r>
      <w:proofErr w:type="spellStart"/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гидроксида</w:t>
      </w:r>
      <w:proofErr w:type="spellEnd"/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назвать его..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D512A5">
        <w:rPr>
          <w:rStyle w:val="a4"/>
          <w:rFonts w:ascii="Times New Roman" w:hAnsi="Times New Roman" w:cs="Times New Roman"/>
          <w:sz w:val="24"/>
          <w:szCs w:val="24"/>
          <w:u w:val="single"/>
        </w:rPr>
        <w:t>БЛОК «Основания»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1. Определить основания по формуле (выбрать из предложенного перечня).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2. Назвать (с.о. уточняем у всех х.э. кроме 1, 2, 3 групп А).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3. Характеризовать его согласно классификации (щёлочь или нерастворимое основание)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4. Определить характер оксида (кислотный  или основный).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5. Составить формулу соответствующего оксида  и назвать его..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D512A5">
        <w:rPr>
          <w:rStyle w:val="a4"/>
          <w:rFonts w:ascii="Times New Roman" w:hAnsi="Times New Roman" w:cs="Times New Roman"/>
          <w:sz w:val="24"/>
          <w:szCs w:val="24"/>
          <w:u w:val="single"/>
        </w:rPr>
        <w:t>БЛОК «Кислоты»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1. Определить кислоты по формуле (выбрать из предложенного перечня).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2. Назвать  их (</w:t>
      </w:r>
      <w:r w:rsidRPr="00D512A5">
        <w:rPr>
          <w:rStyle w:val="a4"/>
          <w:rFonts w:ascii="Times New Roman" w:hAnsi="Times New Roman" w:cs="Times New Roman"/>
          <w:sz w:val="24"/>
          <w:szCs w:val="24"/>
          <w:u w:val="single"/>
        </w:rPr>
        <w:t>формулы кислот необходимо выучить!</w:t>
      </w: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) 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3. Характеризовать его согласно классификации (по содержанию кислорода в кислотном остатке, по </w:t>
      </w:r>
      <w:proofErr w:type="spellStart"/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основности</w:t>
      </w:r>
      <w:proofErr w:type="spellEnd"/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, по растворимости)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4.Определить с.о. каждого химического элемента.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5. Определить характер оксида(кислотный  или основный). </w:t>
      </w:r>
      <w:r w:rsidRPr="00D512A5">
        <w:rPr>
          <w:rStyle w:val="a4"/>
          <w:rFonts w:ascii="Times New Roman" w:hAnsi="Times New Roman" w:cs="Times New Roman"/>
          <w:sz w:val="24"/>
          <w:szCs w:val="24"/>
          <w:u w:val="single"/>
        </w:rPr>
        <w:t>только  у кислородосодержащих кислот!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6. Составить формулу соответствующего оксида  и назвать его.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7. Определить заряд иона кислотного остатка и назвать его.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D512A5">
        <w:rPr>
          <w:rStyle w:val="a4"/>
          <w:rFonts w:ascii="Times New Roman" w:hAnsi="Times New Roman" w:cs="Times New Roman"/>
          <w:sz w:val="24"/>
          <w:szCs w:val="24"/>
          <w:u w:val="single"/>
        </w:rPr>
        <w:t>БЛОК «Соли»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1. Определить соли по формуле (выбрать из предложенного перечня).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2. Назвать  соль.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3. Характеризовать их согласно классификации  (по растворимости, по составу: средние, кислые, основные)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4.. Определить основание и кислоту, которые образовали эту соль.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b w:val="0"/>
          <w:sz w:val="24"/>
          <w:szCs w:val="24"/>
        </w:rPr>
        <w:t>5. Определить заряд иона  металла и кислотного остатка.</w:t>
      </w:r>
    </w:p>
    <w:p w:rsidR="008D2B91" w:rsidRPr="00D512A5" w:rsidRDefault="008D2B91" w:rsidP="008D2B91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8D2B91" w:rsidRPr="00D512A5" w:rsidRDefault="008D2B91" w:rsidP="008D2B91">
      <w:pPr>
        <w:rPr>
          <w:rFonts w:ascii="Times New Roman" w:hAnsi="Times New Roman" w:cs="Times New Roman"/>
          <w:b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sz w:val="24"/>
          <w:szCs w:val="24"/>
        </w:rPr>
        <w:t>Я знаю:</w:t>
      </w:r>
    </w:p>
    <w:p w:rsidR="008D2B91" w:rsidRPr="00D512A5" w:rsidRDefault="008D2B91" w:rsidP="008D2B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2A5">
        <w:rPr>
          <w:rFonts w:ascii="Times New Roman" w:hAnsi="Times New Roman" w:cs="Times New Roman"/>
          <w:sz w:val="24"/>
          <w:szCs w:val="24"/>
        </w:rPr>
        <w:t>Определение классов соединений: оксидов, оснований, кислот, солей.</w:t>
      </w:r>
    </w:p>
    <w:p w:rsidR="008D2B91" w:rsidRPr="00D512A5" w:rsidRDefault="008D2B91" w:rsidP="008D2B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2A5">
        <w:rPr>
          <w:rFonts w:ascii="Times New Roman" w:hAnsi="Times New Roman" w:cs="Times New Roman"/>
          <w:sz w:val="24"/>
          <w:szCs w:val="24"/>
        </w:rPr>
        <w:t>Классификацию оксидов, оснований, кислот, солей.</w:t>
      </w:r>
    </w:p>
    <w:p w:rsidR="008D2B91" w:rsidRPr="00D512A5" w:rsidRDefault="008D2B91" w:rsidP="008D2B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2A5">
        <w:rPr>
          <w:rFonts w:ascii="Times New Roman" w:hAnsi="Times New Roman" w:cs="Times New Roman"/>
          <w:sz w:val="24"/>
          <w:szCs w:val="24"/>
        </w:rPr>
        <w:t>Качественные реакции на кислоты и щёлочи.</w:t>
      </w:r>
    </w:p>
    <w:p w:rsidR="008D2B91" w:rsidRPr="00D512A5" w:rsidRDefault="008D2B91" w:rsidP="008D2B91">
      <w:pPr>
        <w:rPr>
          <w:rFonts w:ascii="Times New Roman" w:hAnsi="Times New Roman" w:cs="Times New Roman"/>
          <w:sz w:val="24"/>
          <w:szCs w:val="24"/>
        </w:rPr>
      </w:pPr>
      <w:r w:rsidRPr="00D512A5">
        <w:rPr>
          <w:rStyle w:val="a4"/>
          <w:rFonts w:ascii="Times New Roman" w:hAnsi="Times New Roman" w:cs="Times New Roman"/>
          <w:sz w:val="24"/>
          <w:szCs w:val="24"/>
        </w:rPr>
        <w:t xml:space="preserve"> Я умею</w:t>
      </w:r>
      <w:r w:rsidRPr="00D512A5">
        <w:rPr>
          <w:rStyle w:val="a4"/>
          <w:rFonts w:ascii="Times New Roman" w:hAnsi="Times New Roman" w:cs="Times New Roman"/>
          <w:sz w:val="24"/>
          <w:szCs w:val="24"/>
        </w:rPr>
        <w:softHyphen/>
        <w:t>:</w:t>
      </w:r>
    </w:p>
    <w:p w:rsidR="008D2B91" w:rsidRPr="00D512A5" w:rsidRDefault="008D2B91" w:rsidP="008D2B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2A5">
        <w:rPr>
          <w:rFonts w:ascii="Times New Roman" w:hAnsi="Times New Roman" w:cs="Times New Roman"/>
          <w:sz w:val="24"/>
          <w:szCs w:val="24"/>
        </w:rPr>
        <w:t>Давать названия по формулам оксидам, основаниям, кислотам, солям.</w:t>
      </w:r>
    </w:p>
    <w:p w:rsidR="008D2B91" w:rsidRPr="00D512A5" w:rsidRDefault="008D2B91" w:rsidP="008D2B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2A5">
        <w:rPr>
          <w:rFonts w:ascii="Times New Roman" w:hAnsi="Times New Roman" w:cs="Times New Roman"/>
          <w:sz w:val="24"/>
          <w:szCs w:val="24"/>
        </w:rPr>
        <w:t>Определять  С.О. химических элементов в формулах оксидов, оснований, кислот, солей.</w:t>
      </w:r>
    </w:p>
    <w:p w:rsidR="008D2B91" w:rsidRPr="00D512A5" w:rsidRDefault="008D2B91" w:rsidP="008D2B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2A5">
        <w:rPr>
          <w:rFonts w:ascii="Times New Roman" w:hAnsi="Times New Roman" w:cs="Times New Roman"/>
          <w:sz w:val="24"/>
          <w:szCs w:val="24"/>
        </w:rPr>
        <w:t xml:space="preserve">Определять характер оксидов и соответствующих им </w:t>
      </w:r>
      <w:proofErr w:type="spellStart"/>
      <w:r w:rsidRPr="00D512A5">
        <w:rPr>
          <w:rFonts w:ascii="Times New Roman" w:hAnsi="Times New Roman" w:cs="Times New Roman"/>
          <w:sz w:val="24"/>
          <w:szCs w:val="24"/>
        </w:rPr>
        <w:t>гидроксидов</w:t>
      </w:r>
      <w:proofErr w:type="spellEnd"/>
      <w:r w:rsidRPr="00D512A5">
        <w:rPr>
          <w:rFonts w:ascii="Times New Roman" w:hAnsi="Times New Roman" w:cs="Times New Roman"/>
          <w:sz w:val="24"/>
          <w:szCs w:val="24"/>
        </w:rPr>
        <w:t>.</w:t>
      </w:r>
    </w:p>
    <w:p w:rsidR="008D2B91" w:rsidRPr="00D512A5" w:rsidRDefault="008D2B91" w:rsidP="008D2B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2A5">
        <w:rPr>
          <w:rFonts w:ascii="Times New Roman" w:hAnsi="Times New Roman" w:cs="Times New Roman"/>
          <w:sz w:val="24"/>
          <w:szCs w:val="24"/>
        </w:rPr>
        <w:t>Составлять формулы веществ по названиям.</w:t>
      </w:r>
    </w:p>
    <w:p w:rsidR="008D2B91" w:rsidRPr="00D512A5" w:rsidRDefault="008D2B91" w:rsidP="008D2B91">
      <w:pPr>
        <w:ind w:left="360"/>
        <w:rPr>
          <w:rFonts w:ascii="Times New Roman" w:hAnsi="Times New Roman" w:cs="Times New Roman"/>
          <w:sz w:val="24"/>
          <w:szCs w:val="24"/>
        </w:rPr>
      </w:pPr>
      <w:r w:rsidRPr="00D512A5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</w:t>
      </w:r>
    </w:p>
    <w:p w:rsidR="008D2B91" w:rsidRPr="00D512A5" w:rsidRDefault="008D2B91" w:rsidP="008D2B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2A5">
        <w:rPr>
          <w:rFonts w:ascii="Times New Roman" w:hAnsi="Times New Roman" w:cs="Times New Roman"/>
          <w:sz w:val="24"/>
          <w:szCs w:val="24"/>
        </w:rPr>
        <w:t>Осуществлять самоконтроль и давать самооценку своей деятельности</w:t>
      </w:r>
    </w:p>
    <w:p w:rsidR="008D2B91" w:rsidRPr="00D512A5" w:rsidRDefault="008D2B91" w:rsidP="008D2B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2A5">
        <w:rPr>
          <w:rFonts w:ascii="Times New Roman" w:hAnsi="Times New Roman" w:cs="Times New Roman"/>
          <w:sz w:val="24"/>
          <w:szCs w:val="24"/>
        </w:rPr>
        <w:t>Отвечать на вопросы в соответствии с их характером.</w:t>
      </w:r>
    </w:p>
    <w:p w:rsidR="008D2B91" w:rsidRPr="00D512A5" w:rsidRDefault="008D2B91" w:rsidP="008D2B91">
      <w:pPr>
        <w:pStyle w:val="a3"/>
        <w:jc w:val="both"/>
        <w:rPr>
          <w:b/>
          <w:bCs/>
        </w:rPr>
      </w:pPr>
      <w:r w:rsidRPr="00D512A5">
        <w:rPr>
          <w:b/>
          <w:bCs/>
        </w:rPr>
        <w:t>С ключевыми компетенциями учитель знакомит  учащихся на первых  уроках. Они помогают учащимся вести самоконтроль за освоением учебного материала. Системный мониторинг с помощью ученического самоуправления позволяет учителю отслеживать качество усвоения учебного материала, тем самым повышая эффективность учебного процесса. Диагностические проверочные работы помогают учащимся вовремя оценить качество усвоения учебного материала и планировать свою учебную деятельность, направленную на своевременную ликвидацию пробелов, а учителю своевременно вносить корректировку в учебный план.</w:t>
      </w:r>
    </w:p>
    <w:sectPr w:rsidR="008D2B91" w:rsidRPr="00D512A5" w:rsidSect="007A53A1">
      <w:pgSz w:w="11906" w:h="16838" w:code="9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651E7"/>
    <w:multiLevelType w:val="hybridMultilevel"/>
    <w:tmpl w:val="75FCA778"/>
    <w:lvl w:ilvl="0" w:tplc="2E26F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376306"/>
    <w:multiLevelType w:val="hybridMultilevel"/>
    <w:tmpl w:val="25A0D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2B91"/>
    <w:rsid w:val="004B6F2F"/>
    <w:rsid w:val="004C5BD9"/>
    <w:rsid w:val="008D2B91"/>
    <w:rsid w:val="00D5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D9"/>
  </w:style>
  <w:style w:type="paragraph" w:styleId="3">
    <w:name w:val="heading 3"/>
    <w:basedOn w:val="a"/>
    <w:link w:val="30"/>
    <w:qFormat/>
    <w:rsid w:val="008D2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2B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8D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D2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2014-10-30T16:08:00Z</dcterms:created>
  <dcterms:modified xsi:type="dcterms:W3CDTF">2014-10-30T16:13:00Z</dcterms:modified>
</cp:coreProperties>
</file>