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2015" w:type="dxa"/>
        <w:tblLook w:val="04A0" w:firstRow="1" w:lastRow="0" w:firstColumn="1" w:lastColumn="0" w:noHBand="0" w:noVBand="1"/>
      </w:tblPr>
      <w:tblGrid>
        <w:gridCol w:w="12015"/>
      </w:tblGrid>
      <w:tr w:rsidR="00003EED" w:rsidTr="00003EED">
        <w:trPr>
          <w:trHeight w:val="3266"/>
        </w:trPr>
        <w:tc>
          <w:tcPr>
            <w:tcW w:w="12015" w:type="dxa"/>
          </w:tcPr>
          <w:p w:rsidR="00003EED" w:rsidRDefault="00003EED" w:rsidP="00003EED">
            <w:pPr>
              <w:jc w:val="center"/>
              <w:rPr>
                <w:rFonts w:ascii="Times New Roman" w:hAnsi="Times New Roman" w:cs="Times New Roman"/>
                <w:b/>
                <w:sz w:val="240"/>
              </w:rPr>
            </w:pPr>
            <w:r>
              <w:rPr>
                <w:rFonts w:ascii="Times New Roman" w:hAnsi="Times New Roman" w:cs="Times New Roman"/>
                <w:b/>
                <w:sz w:val="240"/>
              </w:rPr>
              <w:t xml:space="preserve">Ворона </w:t>
            </w:r>
          </w:p>
        </w:tc>
      </w:tr>
      <w:tr w:rsidR="00003EED" w:rsidTr="00003EED">
        <w:trPr>
          <w:trHeight w:val="3266"/>
        </w:trPr>
        <w:tc>
          <w:tcPr>
            <w:tcW w:w="12015" w:type="dxa"/>
          </w:tcPr>
          <w:p w:rsidR="00003EED" w:rsidRDefault="00003EED" w:rsidP="00003EED">
            <w:pPr>
              <w:jc w:val="center"/>
              <w:rPr>
                <w:rFonts w:ascii="Times New Roman" w:hAnsi="Times New Roman" w:cs="Times New Roman"/>
                <w:b/>
                <w:sz w:val="240"/>
              </w:rPr>
            </w:pPr>
            <w:r>
              <w:rPr>
                <w:rFonts w:ascii="Times New Roman" w:hAnsi="Times New Roman" w:cs="Times New Roman"/>
                <w:b/>
                <w:sz w:val="240"/>
              </w:rPr>
              <w:t>каркнула</w:t>
            </w:r>
          </w:p>
        </w:tc>
      </w:tr>
      <w:tr w:rsidR="00003EED" w:rsidTr="00003EED">
        <w:trPr>
          <w:trHeight w:val="3266"/>
        </w:trPr>
        <w:tc>
          <w:tcPr>
            <w:tcW w:w="12015" w:type="dxa"/>
          </w:tcPr>
          <w:p w:rsidR="00003EED" w:rsidRDefault="00003EED" w:rsidP="00003EED">
            <w:pPr>
              <w:jc w:val="center"/>
              <w:rPr>
                <w:rFonts w:ascii="Times New Roman" w:hAnsi="Times New Roman" w:cs="Times New Roman"/>
                <w:b/>
                <w:sz w:val="240"/>
              </w:rPr>
            </w:pPr>
            <w:r>
              <w:rPr>
                <w:rFonts w:ascii="Times New Roman" w:hAnsi="Times New Roman" w:cs="Times New Roman"/>
                <w:b/>
                <w:sz w:val="240"/>
              </w:rPr>
              <w:t>во    всё</w:t>
            </w:r>
          </w:p>
        </w:tc>
      </w:tr>
      <w:tr w:rsidR="00003EED" w:rsidTr="00003EED">
        <w:trPr>
          <w:trHeight w:val="3266"/>
        </w:trPr>
        <w:tc>
          <w:tcPr>
            <w:tcW w:w="12015" w:type="dxa"/>
          </w:tcPr>
          <w:p w:rsidR="00003EED" w:rsidRDefault="00003EED" w:rsidP="00003EED">
            <w:pPr>
              <w:jc w:val="center"/>
              <w:rPr>
                <w:rFonts w:ascii="Times New Roman" w:hAnsi="Times New Roman" w:cs="Times New Roman"/>
                <w:b/>
                <w:sz w:val="240"/>
              </w:rPr>
            </w:pPr>
            <w:r>
              <w:rPr>
                <w:rFonts w:ascii="Times New Roman" w:hAnsi="Times New Roman" w:cs="Times New Roman"/>
                <w:b/>
                <w:sz w:val="240"/>
              </w:rPr>
              <w:t>воронье</w:t>
            </w:r>
          </w:p>
        </w:tc>
      </w:tr>
      <w:tr w:rsidR="00003EED" w:rsidTr="00003EED">
        <w:trPr>
          <w:trHeight w:val="3288"/>
        </w:trPr>
        <w:tc>
          <w:tcPr>
            <w:tcW w:w="12015" w:type="dxa"/>
          </w:tcPr>
          <w:p w:rsidR="00003EED" w:rsidRDefault="00003EED" w:rsidP="00003EED">
            <w:pPr>
              <w:jc w:val="center"/>
              <w:rPr>
                <w:rFonts w:ascii="Times New Roman" w:hAnsi="Times New Roman" w:cs="Times New Roman"/>
                <w:b/>
                <w:sz w:val="240"/>
              </w:rPr>
            </w:pPr>
            <w:r>
              <w:rPr>
                <w:rFonts w:ascii="Times New Roman" w:hAnsi="Times New Roman" w:cs="Times New Roman"/>
                <w:b/>
                <w:sz w:val="240"/>
              </w:rPr>
              <w:t>горло.</w:t>
            </w:r>
          </w:p>
        </w:tc>
      </w:tr>
      <w:tr w:rsidR="0079136B" w:rsidTr="00003EED">
        <w:trPr>
          <w:trHeight w:val="3288"/>
        </w:trPr>
        <w:tc>
          <w:tcPr>
            <w:tcW w:w="12015" w:type="dxa"/>
          </w:tcPr>
          <w:p w:rsidR="0079136B" w:rsidRDefault="0079136B" w:rsidP="00003EED">
            <w:pPr>
              <w:jc w:val="center"/>
              <w:rPr>
                <w:rFonts w:ascii="Times New Roman" w:hAnsi="Times New Roman" w:cs="Times New Roman"/>
                <w:b/>
                <w:sz w:val="240"/>
              </w:rPr>
            </w:pPr>
            <w:r>
              <w:rPr>
                <w:rFonts w:ascii="Times New Roman" w:hAnsi="Times New Roman" w:cs="Times New Roman"/>
                <w:b/>
                <w:sz w:val="240"/>
              </w:rPr>
              <w:lastRenderedPageBreak/>
              <w:t>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0"/>
              </w:rPr>
              <w:t>орон</w:t>
            </w:r>
          </w:p>
        </w:tc>
      </w:tr>
      <w:tr w:rsidR="0079136B" w:rsidTr="00003EED">
        <w:trPr>
          <w:trHeight w:val="3288"/>
        </w:trPr>
        <w:tc>
          <w:tcPr>
            <w:tcW w:w="12015" w:type="dxa"/>
          </w:tcPr>
          <w:p w:rsidR="0079136B" w:rsidRDefault="0079136B" w:rsidP="00003EED">
            <w:pPr>
              <w:jc w:val="center"/>
              <w:rPr>
                <w:rFonts w:ascii="Times New Roman" w:hAnsi="Times New Roman" w:cs="Times New Roman"/>
                <w:b/>
                <w:sz w:val="240"/>
              </w:rPr>
            </w:pPr>
            <w:r>
              <w:rPr>
                <w:rFonts w:ascii="Times New Roman" w:hAnsi="Times New Roman" w:cs="Times New Roman"/>
                <w:b/>
                <w:sz w:val="240"/>
              </w:rPr>
              <w:t>лисица</w:t>
            </w:r>
          </w:p>
        </w:tc>
      </w:tr>
      <w:tr w:rsidR="0079136B" w:rsidTr="00003EED">
        <w:trPr>
          <w:trHeight w:val="3288"/>
        </w:trPr>
        <w:tc>
          <w:tcPr>
            <w:tcW w:w="12015" w:type="dxa"/>
          </w:tcPr>
          <w:p w:rsidR="0079136B" w:rsidRDefault="0079136B" w:rsidP="00003EED">
            <w:pPr>
              <w:jc w:val="center"/>
              <w:rPr>
                <w:rFonts w:ascii="Times New Roman" w:hAnsi="Times New Roman" w:cs="Times New Roman"/>
                <w:b/>
                <w:sz w:val="240"/>
              </w:rPr>
            </w:pPr>
            <w:r>
              <w:rPr>
                <w:rFonts w:ascii="Times New Roman" w:hAnsi="Times New Roman" w:cs="Times New Roman"/>
                <w:b/>
                <w:sz w:val="240"/>
              </w:rPr>
              <w:t>залаяла</w:t>
            </w:r>
          </w:p>
        </w:tc>
      </w:tr>
      <w:tr w:rsidR="0079136B" w:rsidTr="00003EED">
        <w:trPr>
          <w:trHeight w:val="3288"/>
        </w:trPr>
        <w:tc>
          <w:tcPr>
            <w:tcW w:w="12015" w:type="dxa"/>
          </w:tcPr>
          <w:p w:rsidR="0079136B" w:rsidRDefault="0079136B" w:rsidP="00003EED">
            <w:pPr>
              <w:jc w:val="center"/>
              <w:rPr>
                <w:rFonts w:ascii="Times New Roman" w:hAnsi="Times New Roman" w:cs="Times New Roman"/>
                <w:b/>
                <w:sz w:val="240"/>
              </w:rPr>
            </w:pPr>
            <w:r>
              <w:rPr>
                <w:rFonts w:ascii="Times New Roman" w:hAnsi="Times New Roman" w:cs="Times New Roman"/>
                <w:b/>
                <w:sz w:val="240"/>
              </w:rPr>
              <w:t>лисья</w:t>
            </w:r>
          </w:p>
        </w:tc>
      </w:tr>
    </w:tbl>
    <w:p w:rsidR="00855CED" w:rsidRPr="00003EED" w:rsidRDefault="00855CED" w:rsidP="00003EED">
      <w:pPr>
        <w:rPr>
          <w:rFonts w:ascii="Times New Roman" w:hAnsi="Times New Roman" w:cs="Times New Roman"/>
          <w:b/>
          <w:sz w:val="16"/>
          <w:szCs w:val="16"/>
        </w:rPr>
      </w:pPr>
    </w:p>
    <w:sectPr w:rsidR="00855CED" w:rsidRPr="00003EED" w:rsidSect="00003EED">
      <w:pgSz w:w="11906" w:h="16838"/>
      <w:pgMar w:top="0" w:right="0" w:bottom="142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935"/>
    <w:rsid w:val="00003EED"/>
    <w:rsid w:val="005E1935"/>
    <w:rsid w:val="0079136B"/>
    <w:rsid w:val="0085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EE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03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EE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03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2014-10-14T17:06:00Z</cp:lastPrinted>
  <dcterms:created xsi:type="dcterms:W3CDTF">2014-10-14T14:35:00Z</dcterms:created>
  <dcterms:modified xsi:type="dcterms:W3CDTF">2014-10-14T17:08:00Z</dcterms:modified>
</cp:coreProperties>
</file>