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434A654B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r>
        <w:rPr>
          <w:lang w:val="ru-RU" w:bidi="ru-RU" w:eastAsia="ru-RU"/>
        </w:rPr>
        <w:t>2. Какой персонаж из сказок А.С. Пушкина исполнял желания?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</w:pPr>
    </w:pPrDefault>
  </w:docDefaults>
  <w:style w:type="paragraph" w:styleId="P0" w:default="1">
    <w:name w:val="Normal"/>
    <w:pPr/>
    <w:rPr>
      <w:rFonts w:ascii="Times New Roman" w:hAnsi="Times New Roman"/>
      <w:sz w:val="56"/>
    </w:rPr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