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5D" w:rsidRDefault="00956D5D" w:rsidP="00956D5D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956D5D" w:rsidRDefault="00956D5D" w:rsidP="00956D5D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</w:p>
    <w:p w:rsidR="00956D5D" w:rsidRPr="00956D5D" w:rsidRDefault="00956D5D" w:rsidP="00956D5D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956D5D">
        <w:rPr>
          <w:rFonts w:ascii="Times New Roman" w:hAnsi="Times New Roman" w:cs="Times New Roman"/>
          <w:b/>
          <w:sz w:val="24"/>
          <w:szCs w:val="24"/>
        </w:rPr>
        <w:t>Анкета для родителей «Готов ли Ваш ребенок к поступлению в детский сад?»</w:t>
      </w:r>
    </w:p>
    <w:p w:rsidR="00956D5D" w:rsidRDefault="00956D5D" w:rsidP="0095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D5D">
        <w:rPr>
          <w:rFonts w:ascii="Times New Roman" w:hAnsi="Times New Roman" w:cs="Times New Roman"/>
          <w:sz w:val="24"/>
          <w:szCs w:val="24"/>
        </w:rPr>
        <w:t>Ф.И. ребенка __________________________________________________________________</w:t>
      </w:r>
    </w:p>
    <w:p w:rsidR="00956D5D" w:rsidRPr="00956D5D" w:rsidRDefault="00956D5D" w:rsidP="0095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31" w:type="dxa"/>
        <w:tblLook w:val="04A0"/>
      </w:tblPr>
      <w:tblGrid>
        <w:gridCol w:w="5637"/>
        <w:gridCol w:w="4194"/>
      </w:tblGrid>
      <w:tr w:rsidR="00956D5D" w:rsidTr="00956D5D">
        <w:tc>
          <w:tcPr>
            <w:tcW w:w="5637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1. Какое настроение преобладает у ребенка?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бодрое, уравновешенное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раздражительное, неустойчивое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подавленное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9. Проявляет ли ребенок интерес к действиям взрослых?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да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нет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иногда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5D" w:rsidTr="00956D5D">
        <w:tc>
          <w:tcPr>
            <w:tcW w:w="5637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2. Как ребенок засыпает?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быстро (до 10 мин.)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медленно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спокойно</w:t>
            </w:r>
          </w:p>
          <w:p w:rsid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г) не спокойно</w:t>
            </w:r>
          </w:p>
        </w:tc>
        <w:tc>
          <w:tcPr>
            <w:tcW w:w="4194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10. Как играет Ваш ребенок?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умеет играть самостоятельно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не всегда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не играет сам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5D" w:rsidTr="00956D5D">
        <w:tc>
          <w:tcPr>
            <w:tcW w:w="5637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3. Что Вы делаете, чтобы ребенок заснул?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дополнительные воздействия ___________________________________________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(какие?)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без дополнительных воздействий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 xml:space="preserve">11. Взаимоотношения </w:t>
            </w:r>
            <w:proofErr w:type="gramStart"/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56D5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легко идет на контакт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избирательно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трудно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5D" w:rsidTr="00956D5D">
        <w:tc>
          <w:tcPr>
            <w:tcW w:w="5637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4. Какова продолжительность сна ребенка?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2 часа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менее часа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12. Взаимоотношения с детьми: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легко идет на контакт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избирательно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трудно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5D" w:rsidTr="00956D5D">
        <w:tc>
          <w:tcPr>
            <w:tcW w:w="5637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5. Какой аппетит у Вашего ребенка?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хороший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избирательный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неустойчивый</w:t>
            </w:r>
          </w:p>
          <w:p w:rsid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г) плохой</w:t>
            </w:r>
          </w:p>
        </w:tc>
        <w:tc>
          <w:tcPr>
            <w:tcW w:w="4194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13. Отношение к занятиям (</w:t>
            </w:r>
            <w:proofErr w:type="gramStart"/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внимателен</w:t>
            </w:r>
            <w:proofErr w:type="gramEnd"/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, усидчив, активен)?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да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нет</w:t>
            </w:r>
          </w:p>
          <w:p w:rsidR="00956D5D" w:rsidRDefault="00956D5D" w:rsidP="000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не всегда</w:t>
            </w:r>
          </w:p>
        </w:tc>
      </w:tr>
      <w:tr w:rsidR="00956D5D" w:rsidTr="00956D5D">
        <w:trPr>
          <w:trHeight w:val="1673"/>
        </w:trPr>
        <w:tc>
          <w:tcPr>
            <w:tcW w:w="5637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6. Как относится Ваш ребенок к высаживанию на горшок?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положительно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отрицательно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не просится, но бывает сухой</w:t>
            </w:r>
          </w:p>
          <w:p w:rsid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г) не просится и ходит мокрый</w:t>
            </w:r>
          </w:p>
        </w:tc>
        <w:tc>
          <w:tcPr>
            <w:tcW w:w="4194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 xml:space="preserve">14. Есть ли у ребенка опыт разлуки с </w:t>
            </w:r>
            <w:proofErr w:type="gramStart"/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близкими</w:t>
            </w:r>
            <w:proofErr w:type="gramEnd"/>
            <w:r w:rsidRPr="00956D5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да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нет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перенес разлуку легко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г) тяжело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5D" w:rsidTr="00956D5D">
        <w:tc>
          <w:tcPr>
            <w:tcW w:w="5637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7. Есть ли у Вашего ребенка отрицательные привычки?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а) сосет пустышку, сосет палец, раскачивается,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(указать)</w:t>
            </w:r>
          </w:p>
          <w:p w:rsidR="00956D5D" w:rsidRDefault="00956D5D" w:rsidP="000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   нет отрицательных привычек</w:t>
            </w:r>
          </w:p>
        </w:tc>
        <w:tc>
          <w:tcPr>
            <w:tcW w:w="4194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15. Есть ли аффективная привязанность к кому-либо из взрослых?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да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б) нет       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5D" w:rsidTr="00956D5D">
        <w:tc>
          <w:tcPr>
            <w:tcW w:w="5637" w:type="dxa"/>
          </w:tcPr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>8. Интересуется ли Ваш ребенок игрушками, предметами дома и в новой обстановке?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а) да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б) нет</w:t>
            </w:r>
          </w:p>
          <w:p w:rsidR="00956D5D" w:rsidRPr="00956D5D" w:rsidRDefault="00956D5D" w:rsidP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5D">
              <w:rPr>
                <w:rFonts w:ascii="Times New Roman" w:hAnsi="Times New Roman" w:cs="Times New Roman"/>
                <w:sz w:val="24"/>
                <w:szCs w:val="24"/>
              </w:rPr>
              <w:tab/>
              <w:t>в) иногда</w:t>
            </w:r>
          </w:p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956D5D" w:rsidRDefault="0095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D5D" w:rsidRPr="00956D5D" w:rsidRDefault="00956D5D" w:rsidP="00956D5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5D">
        <w:rPr>
          <w:rFonts w:ascii="Times New Roman" w:hAnsi="Times New Roman" w:cs="Times New Roman"/>
          <w:b/>
          <w:sz w:val="24"/>
          <w:szCs w:val="24"/>
        </w:rPr>
        <w:t>Спасибо!</w:t>
      </w:r>
    </w:p>
    <w:sectPr w:rsidR="00956D5D" w:rsidRPr="00956D5D" w:rsidSect="000D6DF9">
      <w:headerReference w:type="default" r:id="rId6"/>
      <w:footerReference w:type="default" r:id="rId7"/>
      <w:pgSz w:w="11906" w:h="16838"/>
      <w:pgMar w:top="851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D5D" w:rsidRDefault="00956D5D" w:rsidP="00956D5D">
      <w:pPr>
        <w:spacing w:after="0" w:line="240" w:lineRule="auto"/>
      </w:pPr>
      <w:r>
        <w:separator/>
      </w:r>
    </w:p>
  </w:endnote>
  <w:endnote w:type="continuationSeparator" w:id="1">
    <w:p w:rsidR="00956D5D" w:rsidRDefault="00956D5D" w:rsidP="0095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26"/>
      <w:docPartObj>
        <w:docPartGallery w:val="Page Numbers (Bottom of Page)"/>
        <w:docPartUnique/>
      </w:docPartObj>
    </w:sdtPr>
    <w:sdtContent>
      <w:p w:rsidR="000D6DF9" w:rsidRDefault="000D6DF9">
        <w:pPr>
          <w:pStyle w:val="a5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0D6DF9" w:rsidRDefault="000D6D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D5D" w:rsidRDefault="00956D5D" w:rsidP="00956D5D">
      <w:pPr>
        <w:spacing w:after="0" w:line="240" w:lineRule="auto"/>
      </w:pPr>
      <w:r>
        <w:separator/>
      </w:r>
    </w:p>
  </w:footnote>
  <w:footnote w:type="continuationSeparator" w:id="1">
    <w:p w:rsidR="00956D5D" w:rsidRDefault="00956D5D" w:rsidP="0095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5D" w:rsidRPr="00956D5D" w:rsidRDefault="00956D5D">
    <w:pPr>
      <w:pStyle w:val="a3"/>
      <w:rPr>
        <w:rFonts w:ascii="Times New Roman" w:hAnsi="Times New Roman" w:cs="Times New Roman"/>
        <w:sz w:val="20"/>
        <w:szCs w:val="20"/>
      </w:rPr>
    </w:pPr>
    <w:r w:rsidRPr="00956D5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56D5D">
      <w:rPr>
        <w:rFonts w:ascii="Times New Roman" w:hAnsi="Times New Roman" w:cs="Times New Roman"/>
        <w:sz w:val="20"/>
        <w:szCs w:val="20"/>
      </w:rPr>
      <w:t>Кулик Людмила Петровна</w:t>
    </w:r>
    <w:r w:rsidRPr="00956D5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56D5D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5D"/>
    <w:rsid w:val="000D6DF9"/>
    <w:rsid w:val="008A0C8A"/>
    <w:rsid w:val="0095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6D5D"/>
  </w:style>
  <w:style w:type="paragraph" w:styleId="a5">
    <w:name w:val="footer"/>
    <w:basedOn w:val="a"/>
    <w:link w:val="a6"/>
    <w:uiPriority w:val="99"/>
    <w:unhideWhenUsed/>
    <w:rsid w:val="0095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D5D"/>
  </w:style>
  <w:style w:type="paragraph" w:styleId="a7">
    <w:name w:val="Balloon Text"/>
    <w:basedOn w:val="a"/>
    <w:link w:val="a8"/>
    <w:uiPriority w:val="99"/>
    <w:semiHidden/>
    <w:unhideWhenUsed/>
    <w:rsid w:val="0095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D5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56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Company>11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2011-11-12T01:19:00Z</dcterms:created>
  <dcterms:modified xsi:type="dcterms:W3CDTF">2011-11-12T03:07:00Z</dcterms:modified>
</cp:coreProperties>
</file>