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5A" w:rsidRPr="005A64BC" w:rsidRDefault="005A64BC" w:rsidP="005A64BC">
      <w:pPr>
        <w:spacing w:line="490" w:lineRule="exact"/>
        <w:ind w:firstLine="504"/>
        <w:jc w:val="both"/>
        <w:rPr>
          <w:rFonts w:eastAsia="Times New Roman"/>
          <w:spacing w:val="-7"/>
          <w:sz w:val="44"/>
          <w:szCs w:val="44"/>
        </w:rPr>
      </w:pPr>
      <w:r>
        <w:rPr>
          <w:noProof/>
        </w:rPr>
        <w:pict>
          <v:rect id="_x0000_s1037" style="position:absolute;left:0;text-align:left;margin-left:-354.65pt;margin-top:-24.9pt;width:501.5pt;height:612pt;z-index:-251657217" fillcolor="#365f91 [2404]" strokeweight="1.75pt">
            <v:fill r:id="rId4" o:title="Светлый диагональный 1" color2="#fabf8f [1945]" type="pattern"/>
            <v:stroke dashstyle="1 1" endcap="round"/>
          </v:rect>
        </w:pict>
      </w:r>
      <w:r w:rsidR="006E59D7" w:rsidRPr="005A64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4.55pt;margin-top:-3.95pt;width:330.7pt;height:103.8pt;z-index:-251653120" wrapcoords="20131 -157 637 0 490 4852 -98 17061 196 17374 2155 17374 2008 20974 2008 21913 2106 21913 2988 21913 3086 19878 4065 19878 13322 17687 20767 17374 21404 17217 21404 12365 21747 5165 21551 470 21453 -157 20131 -157" fillcolor="#943634 [2405]">
            <v:fill color2="#e36c0a [2409]" focusposition=".5,.5" focussize="" focus="100%" type="gradientRadial"/>
            <v:shadow on="t" opacity="52429f"/>
            <v:textpath style="font-family:&quot;Arial Black&quot;;font-style:italic;v-text-kern:t" trim="t" fitpath="t" string="Греческий"/>
            <w10:wrap type="tight"/>
          </v:shape>
        </w:pict>
      </w:r>
    </w:p>
    <w:p w:rsidR="00E3555A" w:rsidRPr="005A64BC" w:rsidRDefault="00E3555A" w:rsidP="005A64BC">
      <w:pPr>
        <w:spacing w:line="490" w:lineRule="exact"/>
        <w:ind w:firstLine="504"/>
        <w:jc w:val="both"/>
        <w:rPr>
          <w:rFonts w:eastAsia="Times New Roman"/>
          <w:spacing w:val="-7"/>
          <w:sz w:val="44"/>
          <w:szCs w:val="44"/>
        </w:rPr>
      </w:pPr>
    </w:p>
    <w:p w:rsidR="00E3555A" w:rsidRPr="005A64BC" w:rsidRDefault="00E3555A" w:rsidP="005A64BC">
      <w:pPr>
        <w:spacing w:line="490" w:lineRule="exact"/>
        <w:ind w:firstLine="504"/>
        <w:jc w:val="both"/>
        <w:rPr>
          <w:rFonts w:eastAsia="Times New Roman"/>
          <w:spacing w:val="-7"/>
          <w:sz w:val="44"/>
          <w:szCs w:val="44"/>
        </w:rPr>
      </w:pPr>
    </w:p>
    <w:p w:rsidR="00E3555A" w:rsidRPr="005A64BC" w:rsidRDefault="00E3555A" w:rsidP="005A64BC">
      <w:pPr>
        <w:spacing w:line="490" w:lineRule="exact"/>
        <w:ind w:firstLine="504"/>
        <w:jc w:val="both"/>
        <w:rPr>
          <w:rFonts w:eastAsia="Times New Roman"/>
          <w:spacing w:val="-7"/>
          <w:sz w:val="44"/>
          <w:szCs w:val="44"/>
        </w:rPr>
      </w:pPr>
    </w:p>
    <w:p w:rsidR="005A64BC" w:rsidRDefault="006E59D7" w:rsidP="005A64BC">
      <w:pPr>
        <w:spacing w:line="490" w:lineRule="exact"/>
        <w:ind w:firstLine="504"/>
        <w:jc w:val="both"/>
        <w:rPr>
          <w:rFonts w:eastAsia="Times New Roman"/>
          <w:spacing w:val="-7"/>
          <w:sz w:val="44"/>
          <w:szCs w:val="44"/>
        </w:rPr>
      </w:pPr>
      <w:r w:rsidRPr="005A64BC">
        <w:rPr>
          <w:noProof/>
        </w:rPr>
        <w:pict>
          <v:shape id="_x0000_s1035" type="#_x0000_t136" style="position:absolute;left:0;text-align:left;margin-left:291pt;margin-top:116.4pt;width:307.75pt;height:78.7pt;rotation:90;z-index:-251651072" wrapcoords="-53 16457 1475 20983 1633 19954 1633 10903 2476 10903 2950 17280 3319 17280 3372 19543 3951 20160 4162 19337 4215 19337 5005 11314 5374 14606 5637 16251 5848 16251 7534 21394 7586 21394 8377 11314 9009 17074 9220 17486 9220 16251 9641 19131 9852 20160 10220 19954 10905 12343 10905 10903 11274 12754 11696 14400 12591 19954 13329 22011 13434 22011 13540 21394 14277 11931 14277 10903 15067 18309 15436 19543 15700 19543 15963 18720 16016 18720 16806 11314 17280 15840 17491 17486 17701 17691 18808 20983 18966 19954 19335 10903 20178 15223 20336 17280 20862 19954 21337 19954 21705 17074 21705 14606 21705 10903 21705 8023 21284 3291 21020 3497 20862 2057 20546 1851 20178 3086 19335 10903 19229 6994 18913 4937 18492 5554 17649 1234 17385 617 17227 2674 16806 10697 15963 5349 15963 4320 15331 1646 14857 1646 14593 4731 14277 10491 13487 3703 13276 2880 12697 1646 12591 1851 11748 0 11538 -411 11380 411 10905 10903 10905 8846 10273 3703 10062 3703 9220 1440 8956 1234 8640 4320 8377 11109 7534 14606 7534 13166 6796 2674 6691 2057 6059 411 5637 411 5374 3497 5005 10903 5005 9669 4320 4114 4162 3909 3319 1646 2898 1234 2687 3497 2476 10903 1633 10903 1633 5760 1317 2469 790 2263 105 1029 -53 1234 -53 16457" fillcolor="maroon" strokecolor="maroon">
            <v:fill color2="#e36c0a [2409]" rotate="t" focusposition=".5,.5" focussize="" type="gradientRadial"/>
            <v:shadow on="t" color="#b2b2b2" opacity="52429f"/>
            <v:textpath style="font-family:&quot;Arial Black&quot;;font-style:italic;v-rotate-letters:t;v-text-kern:t" trim="t" fitpath="t" string="парадокс"/>
            <w10:wrap type="tight"/>
          </v:shape>
        </w:pict>
      </w:r>
    </w:p>
    <w:p w:rsidR="00E3555A" w:rsidRPr="005A64BC" w:rsidRDefault="00E3555A" w:rsidP="005A64BC">
      <w:pPr>
        <w:spacing w:line="490" w:lineRule="exact"/>
        <w:ind w:firstLine="504"/>
        <w:jc w:val="both"/>
      </w:pPr>
      <w:r w:rsidRPr="005A64BC">
        <w:rPr>
          <w:rFonts w:eastAsia="Times New Roman"/>
          <w:spacing w:val="-7"/>
          <w:sz w:val="44"/>
          <w:szCs w:val="44"/>
        </w:rPr>
        <w:t xml:space="preserve">Древние греки придумали способ изображения процесса познания в виде </w:t>
      </w:r>
      <w:r w:rsidRPr="005A64BC">
        <w:rPr>
          <w:rFonts w:eastAsia="Times New Roman"/>
          <w:spacing w:val="-10"/>
          <w:sz w:val="44"/>
          <w:szCs w:val="44"/>
        </w:rPr>
        <w:t xml:space="preserve">расширяющегося круга. Вне этого круга </w:t>
      </w:r>
      <w:r w:rsidRPr="005A64BC">
        <w:rPr>
          <w:rFonts w:eastAsia="Times New Roman"/>
          <w:spacing w:val="-7"/>
          <w:sz w:val="44"/>
          <w:szCs w:val="44"/>
        </w:rPr>
        <w:t xml:space="preserve">лежит область незнания, а окружность </w:t>
      </w:r>
      <w:r w:rsidRPr="005A64BC">
        <w:rPr>
          <w:rFonts w:eastAsia="Times New Roman"/>
          <w:spacing w:val="-8"/>
          <w:sz w:val="44"/>
          <w:szCs w:val="44"/>
        </w:rPr>
        <w:t>является границей между знанием и не</w:t>
      </w:r>
      <w:r w:rsidRPr="005A64BC">
        <w:rPr>
          <w:rFonts w:eastAsia="Times New Roman"/>
          <w:spacing w:val="-8"/>
          <w:sz w:val="44"/>
          <w:szCs w:val="44"/>
        </w:rPr>
        <w:softHyphen/>
      </w:r>
      <w:r w:rsidRPr="005A64BC">
        <w:rPr>
          <w:rFonts w:eastAsia="Times New Roman"/>
          <w:sz w:val="44"/>
          <w:szCs w:val="44"/>
        </w:rPr>
        <w:t xml:space="preserve">знанием. Парадокс состоит в том, что </w:t>
      </w:r>
      <w:r w:rsidRPr="005A64BC">
        <w:rPr>
          <w:rFonts w:eastAsia="Times New Roman"/>
          <w:spacing w:val="-7"/>
          <w:sz w:val="44"/>
          <w:szCs w:val="44"/>
        </w:rPr>
        <w:t xml:space="preserve">чем большим объёмом знаний обладает </w:t>
      </w:r>
      <w:r w:rsidRPr="005A64BC">
        <w:rPr>
          <w:rFonts w:eastAsia="Times New Roman"/>
          <w:spacing w:val="-3"/>
          <w:sz w:val="44"/>
          <w:szCs w:val="44"/>
        </w:rPr>
        <w:t>человек и шире круг знаний, тем боль</w:t>
      </w:r>
      <w:r w:rsidRPr="005A64BC">
        <w:rPr>
          <w:rFonts w:eastAsia="Times New Roman"/>
          <w:spacing w:val="-3"/>
          <w:sz w:val="44"/>
          <w:szCs w:val="44"/>
        </w:rPr>
        <w:softHyphen/>
      </w:r>
      <w:r w:rsidRPr="005A64BC">
        <w:rPr>
          <w:rFonts w:eastAsia="Times New Roman"/>
          <w:sz w:val="44"/>
          <w:szCs w:val="44"/>
        </w:rPr>
        <w:t xml:space="preserve">ше он ощущает недостаток знаний, и </w:t>
      </w:r>
      <w:r w:rsidRPr="005A64BC">
        <w:rPr>
          <w:rFonts w:eastAsia="Times New Roman"/>
          <w:spacing w:val="-6"/>
          <w:sz w:val="44"/>
          <w:szCs w:val="44"/>
        </w:rPr>
        <w:t xml:space="preserve">тем больше граница нашего незнания, </w:t>
      </w:r>
      <w:r w:rsidRPr="005A64BC">
        <w:rPr>
          <w:rFonts w:eastAsia="Times New Roman"/>
          <w:spacing w:val="-8"/>
          <w:sz w:val="44"/>
          <w:szCs w:val="44"/>
        </w:rPr>
        <w:t xml:space="preserve">мерой которого в этой модели является </w:t>
      </w:r>
      <w:r w:rsidRPr="005A64BC">
        <w:rPr>
          <w:rFonts w:eastAsia="Times New Roman"/>
          <w:sz w:val="44"/>
          <w:szCs w:val="44"/>
        </w:rPr>
        <w:t>длина окружности.</w:t>
      </w:r>
    </w:p>
    <w:p w:rsidR="00E3555A" w:rsidRPr="005A64BC" w:rsidRDefault="006E59D7" w:rsidP="005A64BC">
      <w:r w:rsidRPr="005A64BC">
        <w:rPr>
          <w:noProof/>
        </w:rPr>
        <w:pict>
          <v:group id="_x0000_s1031" style="position:absolute;margin-left:19.85pt;margin-top:26.5pt;width:105.25pt;height:100.45pt;z-index:251661312" coordorigin="6915,6346" coordsize="2897,2897">
            <v:oval id="_x0000_s1032" style="position:absolute;left:6915;top:6346;width:2897;height:2897" fillcolor="white [3201]" strokecolor="#c0504d [3205]" strokeweight="3pt">
              <v:shadow color="#868686"/>
            </v:oval>
            <v:shapetype id="_x0000_t202" coordsize="21600,21600" o:spt="202" path="m,l,21600r21600,l21600,xe">
              <v:stroke joinstyle="miter"/>
              <v:path gradientshapeok="t" o:connecttype="rect"/>
            </v:shapetype>
            <v:shape id="_x0000_s1033" type="#_x0000_t202" style="position:absolute;left:7284;top:7418;width:2160;height:687" stroked="f">
              <v:textbox>
                <w:txbxContent>
                  <w:p w:rsidR="00E3555A" w:rsidRPr="00E3555A" w:rsidRDefault="00E3555A" w:rsidP="00E3555A">
                    <w:pPr>
                      <w:jc w:val="center"/>
                      <w:rPr>
                        <w:b/>
                        <w:i/>
                        <w:sz w:val="32"/>
                        <w:szCs w:val="32"/>
                      </w:rPr>
                    </w:pPr>
                    <w:r w:rsidRPr="00E3555A">
                      <w:rPr>
                        <w:b/>
                        <w:i/>
                        <w:sz w:val="32"/>
                        <w:szCs w:val="32"/>
                      </w:rPr>
                      <w:t>Знание</w:t>
                    </w:r>
                  </w:p>
                </w:txbxContent>
              </v:textbox>
            </v:shape>
          </v:group>
        </w:pict>
      </w:r>
      <w:r w:rsidRPr="005A64BC">
        <w:rPr>
          <w:noProof/>
        </w:rPr>
        <w:pict>
          <v:group id="_x0000_s1030" style="position:absolute;margin-left:260.7pt;margin-top:15.6pt;width:144.85pt;height:144.85pt;z-index:251660288" coordorigin="6915,6346" coordsize="2897,2897">
            <v:oval id="_x0000_s1027" style="position:absolute;left:6915;top:6346;width:2897;height:2897" fillcolor="white [3201]" strokecolor="#c0504d [3205]" strokeweight="3pt">
              <v:shadow color="#868686"/>
            </v:oval>
            <v:shape id="_x0000_s1029" type="#_x0000_t202" style="position:absolute;left:7284;top:7418;width:2160;height:687" stroked="f">
              <v:textbox>
                <w:txbxContent>
                  <w:p w:rsidR="00E3555A" w:rsidRPr="00E3555A" w:rsidRDefault="00E3555A" w:rsidP="00E3555A">
                    <w:pPr>
                      <w:jc w:val="center"/>
                      <w:rPr>
                        <w:b/>
                        <w:i/>
                        <w:sz w:val="52"/>
                        <w:szCs w:val="52"/>
                      </w:rPr>
                    </w:pPr>
                    <w:r w:rsidRPr="00E3555A">
                      <w:rPr>
                        <w:b/>
                        <w:i/>
                        <w:sz w:val="52"/>
                        <w:szCs w:val="52"/>
                      </w:rPr>
                      <w:t>Знание</w:t>
                    </w:r>
                  </w:p>
                </w:txbxContent>
              </v:textbox>
            </v:shape>
          </v:group>
        </w:pict>
      </w:r>
    </w:p>
    <w:p w:rsidR="00E3555A" w:rsidRPr="005A64BC" w:rsidRDefault="00E3555A" w:rsidP="005A64BC"/>
    <w:p w:rsidR="00E3555A" w:rsidRPr="005A64BC" w:rsidRDefault="00E3555A" w:rsidP="005A64BC"/>
    <w:p w:rsidR="00E3555A" w:rsidRPr="005A64BC" w:rsidRDefault="00E3555A" w:rsidP="005A64BC"/>
    <w:p w:rsidR="00E3555A" w:rsidRPr="005A64BC" w:rsidRDefault="00E3555A" w:rsidP="005A64BC"/>
    <w:p w:rsidR="00E3555A" w:rsidRPr="005A64BC" w:rsidRDefault="00E3555A" w:rsidP="005A64BC"/>
    <w:p w:rsidR="00E3555A" w:rsidRPr="005A64BC" w:rsidRDefault="00E3555A" w:rsidP="005A64BC">
      <w:pPr>
        <w:tabs>
          <w:tab w:val="left" w:pos="3114"/>
        </w:tabs>
        <w:rPr>
          <w:b/>
          <w:i/>
          <w:sz w:val="40"/>
          <w:szCs w:val="40"/>
        </w:rPr>
      </w:pPr>
      <w:r w:rsidRPr="005A64BC">
        <w:tab/>
      </w:r>
      <w:r w:rsidRPr="005A64BC">
        <w:rPr>
          <w:b/>
          <w:i/>
          <w:sz w:val="40"/>
          <w:szCs w:val="40"/>
        </w:rPr>
        <w:t>Незнание</w:t>
      </w:r>
    </w:p>
    <w:sectPr w:rsidR="00E3555A" w:rsidRPr="005A64BC" w:rsidSect="005A64B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3555A"/>
    <w:rsid w:val="00387406"/>
    <w:rsid w:val="005A64BC"/>
    <w:rsid w:val="006E59D7"/>
    <w:rsid w:val="007E4C6E"/>
    <w:rsid w:val="00D14A14"/>
    <w:rsid w:val="00E35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55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№7</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LapinV</cp:lastModifiedBy>
  <cp:revision>2</cp:revision>
  <dcterms:created xsi:type="dcterms:W3CDTF">2010-01-11T09:36:00Z</dcterms:created>
  <dcterms:modified xsi:type="dcterms:W3CDTF">2010-01-11T14:29:00Z</dcterms:modified>
</cp:coreProperties>
</file>