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5E1" w:rsidRDefault="00AF75E1" w:rsidP="002B64EF">
      <w:pPr>
        <w:rPr>
          <w:rFonts w:ascii="Arial" w:hAnsi="Arial" w:cs="Arial"/>
          <w:b/>
          <w:sz w:val="300"/>
          <w:szCs w:val="300"/>
        </w:rPr>
      </w:pPr>
      <w:r>
        <w:rPr>
          <w:rFonts w:ascii="Arial" w:hAnsi="Arial" w:cs="Arial"/>
          <w:b/>
          <w:sz w:val="300"/>
          <w:szCs w:val="300"/>
        </w:rPr>
        <w:t xml:space="preserve"> </w:t>
      </w:r>
      <w:r w:rsidRPr="009F2FFB">
        <w:rPr>
          <w:rFonts w:ascii="Arial" w:hAnsi="Arial" w:cs="Arial"/>
          <w:b/>
          <w:sz w:val="300"/>
          <w:szCs w:val="300"/>
        </w:rPr>
        <w:t>Бр</w:t>
      </w:r>
      <w:r w:rsidRPr="009F2FFB">
        <w:rPr>
          <w:rFonts w:ascii="Arial" w:hAnsi="Arial" w:cs="Arial"/>
          <w:b/>
          <w:color w:val="FF0000"/>
          <w:sz w:val="300"/>
          <w:szCs w:val="300"/>
        </w:rPr>
        <w:t>и</w:t>
      </w:r>
      <w:r w:rsidRPr="009F2FFB">
        <w:rPr>
          <w:rFonts w:ascii="Arial" w:hAnsi="Arial" w:cs="Arial"/>
          <w:b/>
          <w:sz w:val="300"/>
          <w:szCs w:val="300"/>
        </w:rPr>
        <w:t xml:space="preserve">ть – </w:t>
      </w:r>
      <w:r>
        <w:rPr>
          <w:rFonts w:ascii="Arial" w:hAnsi="Arial" w:cs="Arial"/>
          <w:b/>
          <w:sz w:val="300"/>
          <w:szCs w:val="300"/>
        </w:rPr>
        <w:t xml:space="preserve">   </w:t>
      </w:r>
    </w:p>
    <w:p w:rsidR="00AF75E1" w:rsidRPr="009F2FFB" w:rsidRDefault="00AF75E1" w:rsidP="002B64EF">
      <w:pPr>
        <w:rPr>
          <w:rFonts w:ascii="Arial" w:hAnsi="Arial" w:cs="Arial"/>
          <w:b/>
          <w:color w:val="FF0000"/>
          <w:sz w:val="300"/>
          <w:szCs w:val="300"/>
        </w:rPr>
      </w:pPr>
      <w:r>
        <w:rPr>
          <w:rFonts w:ascii="Arial" w:hAnsi="Arial" w:cs="Arial"/>
          <w:b/>
          <w:sz w:val="300"/>
          <w:szCs w:val="300"/>
        </w:rPr>
        <w:t xml:space="preserve"> </w:t>
      </w:r>
      <w:r w:rsidRPr="009F2FFB">
        <w:rPr>
          <w:rFonts w:ascii="Arial" w:hAnsi="Arial" w:cs="Arial"/>
          <w:b/>
          <w:sz w:val="300"/>
          <w:szCs w:val="300"/>
        </w:rPr>
        <w:t>бре</w:t>
      </w:r>
      <w:r w:rsidRPr="009F2FFB">
        <w:rPr>
          <w:rFonts w:ascii="Arial" w:hAnsi="Arial" w:cs="Arial"/>
          <w:b/>
          <w:color w:val="FF0000"/>
          <w:sz w:val="300"/>
          <w:szCs w:val="300"/>
        </w:rPr>
        <w:t>ет</w:t>
      </w:r>
    </w:p>
    <w:p w:rsidR="00AF75E1" w:rsidRPr="009F2FFB" w:rsidRDefault="00AF75E1" w:rsidP="002B64EF">
      <w:pPr>
        <w:rPr>
          <w:rFonts w:ascii="Arial" w:hAnsi="Arial" w:cs="Arial"/>
          <w:b/>
          <w:sz w:val="300"/>
          <w:szCs w:val="300"/>
        </w:rPr>
      </w:pPr>
      <w:r>
        <w:rPr>
          <w:rFonts w:ascii="Arial" w:hAnsi="Arial" w:cs="Arial"/>
          <w:b/>
          <w:sz w:val="300"/>
          <w:szCs w:val="300"/>
        </w:rPr>
        <w:t xml:space="preserve"> </w:t>
      </w:r>
      <w:r w:rsidRPr="009F2FFB">
        <w:rPr>
          <w:rFonts w:ascii="Arial" w:hAnsi="Arial" w:cs="Arial"/>
          <w:b/>
          <w:sz w:val="300"/>
          <w:szCs w:val="300"/>
        </w:rPr>
        <w:t>стел</w:t>
      </w:r>
      <w:r w:rsidRPr="009F2FFB">
        <w:rPr>
          <w:rFonts w:ascii="Arial" w:hAnsi="Arial" w:cs="Arial"/>
          <w:b/>
          <w:color w:val="FF0000"/>
          <w:sz w:val="300"/>
          <w:szCs w:val="300"/>
        </w:rPr>
        <w:t>и</w:t>
      </w:r>
      <w:r w:rsidRPr="009F2FFB">
        <w:rPr>
          <w:rFonts w:ascii="Arial" w:hAnsi="Arial" w:cs="Arial"/>
          <w:b/>
          <w:sz w:val="300"/>
          <w:szCs w:val="300"/>
        </w:rPr>
        <w:t>ть</w:t>
      </w:r>
    </w:p>
    <w:p w:rsidR="00AF75E1" w:rsidRPr="009F2FFB" w:rsidRDefault="00AF75E1" w:rsidP="002B64EF">
      <w:pPr>
        <w:rPr>
          <w:rFonts w:ascii="Arial" w:hAnsi="Arial" w:cs="Arial"/>
          <w:b/>
          <w:sz w:val="300"/>
          <w:szCs w:val="300"/>
        </w:rPr>
      </w:pPr>
      <w:r>
        <w:rPr>
          <w:rFonts w:ascii="Arial" w:hAnsi="Arial" w:cs="Arial"/>
          <w:b/>
          <w:sz w:val="300"/>
          <w:szCs w:val="300"/>
        </w:rPr>
        <w:t xml:space="preserve"> </w:t>
      </w:r>
      <w:r w:rsidRPr="009F2FFB">
        <w:rPr>
          <w:rFonts w:ascii="Arial" w:hAnsi="Arial" w:cs="Arial"/>
          <w:b/>
          <w:sz w:val="300"/>
          <w:szCs w:val="300"/>
        </w:rPr>
        <w:t>стел</w:t>
      </w:r>
      <w:r w:rsidRPr="009821A0">
        <w:rPr>
          <w:rFonts w:ascii="Arial" w:hAnsi="Arial" w:cs="Arial"/>
          <w:b/>
          <w:color w:val="FF0000"/>
          <w:sz w:val="300"/>
          <w:szCs w:val="300"/>
        </w:rPr>
        <w:t>ет</w:t>
      </w:r>
    </w:p>
    <w:p w:rsidR="00AF75E1" w:rsidRPr="009F2FFB" w:rsidRDefault="00AF75E1" w:rsidP="002B64EF">
      <w:pPr>
        <w:rPr>
          <w:rFonts w:ascii="Arial" w:hAnsi="Arial" w:cs="Arial"/>
          <w:b/>
          <w:sz w:val="300"/>
          <w:szCs w:val="300"/>
        </w:rPr>
      </w:pPr>
      <w:r>
        <w:rPr>
          <w:rFonts w:ascii="Arial" w:hAnsi="Arial" w:cs="Arial"/>
          <w:b/>
          <w:sz w:val="300"/>
          <w:szCs w:val="300"/>
        </w:rPr>
        <w:t xml:space="preserve"> </w:t>
      </w:r>
      <w:r w:rsidRPr="009F2FFB">
        <w:rPr>
          <w:rFonts w:ascii="Arial" w:hAnsi="Arial" w:cs="Arial"/>
          <w:b/>
          <w:sz w:val="300"/>
          <w:szCs w:val="300"/>
        </w:rPr>
        <w:t>смотр</w:t>
      </w:r>
      <w:r w:rsidRPr="009821A0">
        <w:rPr>
          <w:rFonts w:ascii="Arial" w:hAnsi="Arial" w:cs="Arial"/>
          <w:b/>
          <w:color w:val="FF0000"/>
          <w:sz w:val="300"/>
          <w:szCs w:val="300"/>
        </w:rPr>
        <w:t>е</w:t>
      </w:r>
      <w:r w:rsidRPr="009F2FFB">
        <w:rPr>
          <w:rFonts w:ascii="Arial" w:hAnsi="Arial" w:cs="Arial"/>
          <w:b/>
          <w:sz w:val="300"/>
          <w:szCs w:val="300"/>
        </w:rPr>
        <w:t>ть</w:t>
      </w:r>
    </w:p>
    <w:p w:rsidR="00AF75E1" w:rsidRPr="009F2FFB" w:rsidRDefault="00AF75E1" w:rsidP="002B64EF">
      <w:pPr>
        <w:rPr>
          <w:rFonts w:ascii="Arial" w:hAnsi="Arial" w:cs="Arial"/>
          <w:b/>
          <w:sz w:val="300"/>
          <w:szCs w:val="300"/>
        </w:rPr>
      </w:pPr>
      <w:r>
        <w:rPr>
          <w:rFonts w:ascii="Arial" w:hAnsi="Arial" w:cs="Arial"/>
          <w:b/>
          <w:sz w:val="300"/>
          <w:szCs w:val="300"/>
        </w:rPr>
        <w:t xml:space="preserve"> </w:t>
      </w:r>
      <w:r w:rsidRPr="009F2FFB">
        <w:rPr>
          <w:rFonts w:ascii="Arial" w:hAnsi="Arial" w:cs="Arial"/>
          <w:b/>
          <w:sz w:val="300"/>
          <w:szCs w:val="300"/>
        </w:rPr>
        <w:t>смотр</w:t>
      </w:r>
      <w:r w:rsidRPr="009821A0">
        <w:rPr>
          <w:rFonts w:ascii="Arial" w:hAnsi="Arial" w:cs="Arial"/>
          <w:b/>
          <w:color w:val="FF0000"/>
          <w:sz w:val="300"/>
          <w:szCs w:val="300"/>
        </w:rPr>
        <w:t>ит</w:t>
      </w:r>
    </w:p>
    <w:p w:rsidR="00AF75E1" w:rsidRPr="009F2FFB" w:rsidRDefault="00AF75E1" w:rsidP="002B64EF">
      <w:pPr>
        <w:rPr>
          <w:rFonts w:ascii="Arial" w:hAnsi="Arial" w:cs="Arial"/>
          <w:b/>
          <w:sz w:val="300"/>
          <w:szCs w:val="300"/>
        </w:rPr>
      </w:pPr>
      <w:r>
        <w:rPr>
          <w:rFonts w:ascii="Arial" w:hAnsi="Arial" w:cs="Arial"/>
          <w:b/>
          <w:sz w:val="300"/>
          <w:szCs w:val="300"/>
        </w:rPr>
        <w:t xml:space="preserve">   </w:t>
      </w:r>
      <w:r w:rsidRPr="009F2FFB">
        <w:rPr>
          <w:rFonts w:ascii="Arial" w:hAnsi="Arial" w:cs="Arial"/>
          <w:b/>
          <w:sz w:val="300"/>
          <w:szCs w:val="300"/>
        </w:rPr>
        <w:t>вид</w:t>
      </w:r>
      <w:r w:rsidRPr="009821A0">
        <w:rPr>
          <w:rFonts w:ascii="Arial" w:hAnsi="Arial" w:cs="Arial"/>
          <w:b/>
          <w:color w:val="FF0000"/>
          <w:sz w:val="300"/>
          <w:szCs w:val="300"/>
        </w:rPr>
        <w:t>е</w:t>
      </w:r>
      <w:r w:rsidRPr="009F2FFB">
        <w:rPr>
          <w:rFonts w:ascii="Arial" w:hAnsi="Arial" w:cs="Arial"/>
          <w:b/>
          <w:sz w:val="300"/>
          <w:szCs w:val="300"/>
        </w:rPr>
        <w:t>ть</w:t>
      </w:r>
    </w:p>
    <w:p w:rsidR="00AF75E1" w:rsidRPr="009F2FFB" w:rsidRDefault="00AF75E1" w:rsidP="002B64EF">
      <w:pPr>
        <w:rPr>
          <w:rFonts w:ascii="Arial" w:hAnsi="Arial" w:cs="Arial"/>
          <w:b/>
          <w:sz w:val="300"/>
          <w:szCs w:val="300"/>
        </w:rPr>
      </w:pPr>
      <w:r>
        <w:rPr>
          <w:rFonts w:ascii="Arial" w:hAnsi="Arial" w:cs="Arial"/>
          <w:b/>
          <w:sz w:val="300"/>
          <w:szCs w:val="300"/>
        </w:rPr>
        <w:t xml:space="preserve">   </w:t>
      </w:r>
      <w:r w:rsidRPr="009F2FFB">
        <w:rPr>
          <w:rFonts w:ascii="Arial" w:hAnsi="Arial" w:cs="Arial"/>
          <w:b/>
          <w:sz w:val="300"/>
          <w:szCs w:val="300"/>
        </w:rPr>
        <w:t>вид</w:t>
      </w:r>
      <w:r w:rsidRPr="009821A0">
        <w:rPr>
          <w:rFonts w:ascii="Arial" w:hAnsi="Arial" w:cs="Arial"/>
          <w:b/>
          <w:color w:val="FF0000"/>
          <w:sz w:val="300"/>
          <w:szCs w:val="300"/>
        </w:rPr>
        <w:t>ит</w:t>
      </w:r>
    </w:p>
    <w:p w:rsidR="00AF75E1" w:rsidRPr="00233508" w:rsidRDefault="00AF75E1" w:rsidP="002B64EF">
      <w:pPr>
        <w:rPr>
          <w:rFonts w:ascii="Arial" w:hAnsi="Arial" w:cs="Arial"/>
          <w:b/>
          <w:sz w:val="280"/>
          <w:szCs w:val="280"/>
        </w:rPr>
      </w:pPr>
      <w:r w:rsidRPr="00233508">
        <w:rPr>
          <w:rFonts w:ascii="Arial" w:hAnsi="Arial" w:cs="Arial"/>
          <w:b/>
          <w:sz w:val="280"/>
          <w:szCs w:val="280"/>
        </w:rPr>
        <w:t>ненавид</w:t>
      </w:r>
      <w:r w:rsidRPr="00233508">
        <w:rPr>
          <w:rFonts w:ascii="Arial" w:hAnsi="Arial" w:cs="Arial"/>
          <w:b/>
          <w:color w:val="FF0000"/>
          <w:sz w:val="280"/>
          <w:szCs w:val="280"/>
        </w:rPr>
        <w:t>е</w:t>
      </w:r>
      <w:r w:rsidRPr="00233508">
        <w:rPr>
          <w:rFonts w:ascii="Arial" w:hAnsi="Arial" w:cs="Arial"/>
          <w:b/>
          <w:sz w:val="280"/>
          <w:szCs w:val="280"/>
        </w:rPr>
        <w:t>ть</w:t>
      </w:r>
    </w:p>
    <w:p w:rsidR="00AF75E1" w:rsidRPr="009F2FFB" w:rsidRDefault="00AF75E1" w:rsidP="002B64EF">
      <w:pPr>
        <w:rPr>
          <w:rFonts w:ascii="Arial" w:hAnsi="Arial" w:cs="Arial"/>
          <w:b/>
          <w:sz w:val="300"/>
          <w:szCs w:val="300"/>
        </w:rPr>
      </w:pPr>
      <w:r w:rsidRPr="009F2FFB">
        <w:rPr>
          <w:rFonts w:ascii="Arial" w:hAnsi="Arial" w:cs="Arial"/>
          <w:b/>
          <w:sz w:val="300"/>
          <w:szCs w:val="300"/>
        </w:rPr>
        <w:t>ненавид</w:t>
      </w:r>
      <w:r w:rsidRPr="009821A0">
        <w:rPr>
          <w:rFonts w:ascii="Arial" w:hAnsi="Arial" w:cs="Arial"/>
          <w:b/>
          <w:color w:val="FF0000"/>
          <w:sz w:val="300"/>
          <w:szCs w:val="300"/>
        </w:rPr>
        <w:t>ит</w:t>
      </w:r>
    </w:p>
    <w:p w:rsidR="00AF75E1" w:rsidRPr="009F2FFB" w:rsidRDefault="00AF75E1" w:rsidP="002B64EF">
      <w:pPr>
        <w:rPr>
          <w:rFonts w:ascii="Arial" w:hAnsi="Arial" w:cs="Arial"/>
          <w:b/>
          <w:sz w:val="300"/>
          <w:szCs w:val="300"/>
        </w:rPr>
      </w:pPr>
      <w:r>
        <w:rPr>
          <w:rFonts w:ascii="Arial" w:hAnsi="Arial" w:cs="Arial"/>
          <w:b/>
          <w:sz w:val="300"/>
          <w:szCs w:val="300"/>
        </w:rPr>
        <w:t xml:space="preserve"> </w:t>
      </w:r>
      <w:r w:rsidRPr="009F2FFB">
        <w:rPr>
          <w:rFonts w:ascii="Arial" w:hAnsi="Arial" w:cs="Arial"/>
          <w:b/>
          <w:sz w:val="300"/>
          <w:szCs w:val="300"/>
        </w:rPr>
        <w:t>терп</w:t>
      </w:r>
      <w:r w:rsidRPr="009821A0">
        <w:rPr>
          <w:rFonts w:ascii="Arial" w:hAnsi="Arial" w:cs="Arial"/>
          <w:b/>
          <w:color w:val="FF0000"/>
          <w:sz w:val="300"/>
          <w:szCs w:val="300"/>
        </w:rPr>
        <w:t>е</w:t>
      </w:r>
      <w:r w:rsidRPr="009F2FFB">
        <w:rPr>
          <w:rFonts w:ascii="Arial" w:hAnsi="Arial" w:cs="Arial"/>
          <w:b/>
          <w:sz w:val="300"/>
          <w:szCs w:val="300"/>
        </w:rPr>
        <w:t>ть</w:t>
      </w:r>
    </w:p>
    <w:p w:rsidR="00AF75E1" w:rsidRPr="009F2FFB" w:rsidRDefault="00AF75E1" w:rsidP="002B64EF">
      <w:pPr>
        <w:rPr>
          <w:rFonts w:ascii="Arial" w:hAnsi="Arial" w:cs="Arial"/>
          <w:b/>
          <w:sz w:val="300"/>
          <w:szCs w:val="300"/>
        </w:rPr>
      </w:pPr>
      <w:r>
        <w:rPr>
          <w:rFonts w:ascii="Arial" w:hAnsi="Arial" w:cs="Arial"/>
          <w:b/>
          <w:sz w:val="300"/>
          <w:szCs w:val="300"/>
        </w:rPr>
        <w:t xml:space="preserve"> </w:t>
      </w:r>
      <w:r w:rsidRPr="009F2FFB">
        <w:rPr>
          <w:rFonts w:ascii="Arial" w:hAnsi="Arial" w:cs="Arial"/>
          <w:b/>
          <w:sz w:val="300"/>
          <w:szCs w:val="300"/>
        </w:rPr>
        <w:t>терп</w:t>
      </w:r>
      <w:r w:rsidRPr="009821A0">
        <w:rPr>
          <w:rFonts w:ascii="Arial" w:hAnsi="Arial" w:cs="Arial"/>
          <w:b/>
          <w:color w:val="FF0000"/>
          <w:sz w:val="300"/>
          <w:szCs w:val="300"/>
        </w:rPr>
        <w:t>ит</w:t>
      </w:r>
    </w:p>
    <w:p w:rsidR="00AF75E1" w:rsidRPr="009F2FFB" w:rsidRDefault="00AF75E1" w:rsidP="002B64EF">
      <w:pPr>
        <w:rPr>
          <w:rFonts w:ascii="Arial" w:hAnsi="Arial" w:cs="Arial"/>
          <w:b/>
          <w:sz w:val="300"/>
          <w:szCs w:val="300"/>
        </w:rPr>
      </w:pPr>
      <w:r>
        <w:rPr>
          <w:rFonts w:ascii="Arial" w:hAnsi="Arial" w:cs="Arial"/>
          <w:b/>
          <w:sz w:val="300"/>
          <w:szCs w:val="300"/>
        </w:rPr>
        <w:t xml:space="preserve"> </w:t>
      </w:r>
      <w:r w:rsidRPr="009F2FFB">
        <w:rPr>
          <w:rFonts w:ascii="Arial" w:hAnsi="Arial" w:cs="Arial"/>
          <w:b/>
          <w:sz w:val="300"/>
          <w:szCs w:val="300"/>
        </w:rPr>
        <w:t>обид</w:t>
      </w:r>
      <w:r w:rsidRPr="009821A0">
        <w:rPr>
          <w:rFonts w:ascii="Arial" w:hAnsi="Arial" w:cs="Arial"/>
          <w:b/>
          <w:color w:val="FF0000"/>
          <w:sz w:val="300"/>
          <w:szCs w:val="300"/>
        </w:rPr>
        <w:t>е</w:t>
      </w:r>
      <w:r w:rsidRPr="009F2FFB">
        <w:rPr>
          <w:rFonts w:ascii="Arial" w:hAnsi="Arial" w:cs="Arial"/>
          <w:b/>
          <w:sz w:val="300"/>
          <w:szCs w:val="300"/>
        </w:rPr>
        <w:t>ть</w:t>
      </w:r>
    </w:p>
    <w:p w:rsidR="00AF75E1" w:rsidRPr="009F2FFB" w:rsidRDefault="00AF75E1" w:rsidP="002B64EF">
      <w:pPr>
        <w:rPr>
          <w:rFonts w:ascii="Arial" w:hAnsi="Arial" w:cs="Arial"/>
          <w:b/>
          <w:sz w:val="300"/>
          <w:szCs w:val="300"/>
        </w:rPr>
      </w:pPr>
      <w:r>
        <w:rPr>
          <w:rFonts w:ascii="Arial" w:hAnsi="Arial" w:cs="Arial"/>
          <w:b/>
          <w:sz w:val="300"/>
          <w:szCs w:val="300"/>
        </w:rPr>
        <w:t xml:space="preserve"> </w:t>
      </w:r>
      <w:r w:rsidRPr="009F2FFB">
        <w:rPr>
          <w:rFonts w:ascii="Arial" w:hAnsi="Arial" w:cs="Arial"/>
          <w:b/>
          <w:sz w:val="300"/>
          <w:szCs w:val="300"/>
        </w:rPr>
        <w:t>обид</w:t>
      </w:r>
      <w:r w:rsidRPr="009821A0">
        <w:rPr>
          <w:rFonts w:ascii="Arial" w:hAnsi="Arial" w:cs="Arial"/>
          <w:b/>
          <w:color w:val="FF0000"/>
          <w:sz w:val="300"/>
          <w:szCs w:val="300"/>
        </w:rPr>
        <w:t>ит</w:t>
      </w:r>
    </w:p>
    <w:p w:rsidR="00AF75E1" w:rsidRPr="009F2FFB" w:rsidRDefault="00AF75E1" w:rsidP="002B64EF">
      <w:pPr>
        <w:rPr>
          <w:rFonts w:ascii="Arial" w:hAnsi="Arial" w:cs="Arial"/>
          <w:b/>
          <w:sz w:val="300"/>
          <w:szCs w:val="300"/>
        </w:rPr>
      </w:pPr>
      <w:r>
        <w:rPr>
          <w:rFonts w:ascii="Arial" w:hAnsi="Arial" w:cs="Arial"/>
          <w:b/>
          <w:sz w:val="300"/>
          <w:szCs w:val="300"/>
        </w:rPr>
        <w:t xml:space="preserve"> </w:t>
      </w:r>
      <w:r w:rsidRPr="009F2FFB">
        <w:rPr>
          <w:rFonts w:ascii="Arial" w:hAnsi="Arial" w:cs="Arial"/>
          <w:b/>
          <w:sz w:val="300"/>
          <w:szCs w:val="300"/>
        </w:rPr>
        <w:t>верт</w:t>
      </w:r>
      <w:r w:rsidRPr="009821A0">
        <w:rPr>
          <w:rFonts w:ascii="Arial" w:hAnsi="Arial" w:cs="Arial"/>
          <w:b/>
          <w:color w:val="FF0000"/>
          <w:sz w:val="300"/>
          <w:szCs w:val="300"/>
        </w:rPr>
        <w:t>е</w:t>
      </w:r>
      <w:r w:rsidRPr="009F2FFB">
        <w:rPr>
          <w:rFonts w:ascii="Arial" w:hAnsi="Arial" w:cs="Arial"/>
          <w:b/>
          <w:sz w:val="300"/>
          <w:szCs w:val="300"/>
        </w:rPr>
        <w:t>ть</w:t>
      </w:r>
    </w:p>
    <w:p w:rsidR="00AF75E1" w:rsidRPr="009F2FFB" w:rsidRDefault="00AF75E1" w:rsidP="002B64EF">
      <w:pPr>
        <w:rPr>
          <w:rFonts w:ascii="Arial" w:hAnsi="Arial" w:cs="Arial"/>
          <w:b/>
          <w:sz w:val="300"/>
          <w:szCs w:val="300"/>
        </w:rPr>
      </w:pPr>
      <w:r>
        <w:rPr>
          <w:rFonts w:ascii="Arial" w:hAnsi="Arial" w:cs="Arial"/>
          <w:b/>
          <w:sz w:val="300"/>
          <w:szCs w:val="300"/>
        </w:rPr>
        <w:t xml:space="preserve"> </w:t>
      </w:r>
      <w:r w:rsidRPr="009F2FFB">
        <w:rPr>
          <w:rFonts w:ascii="Arial" w:hAnsi="Arial" w:cs="Arial"/>
          <w:b/>
          <w:sz w:val="300"/>
          <w:szCs w:val="300"/>
        </w:rPr>
        <w:t>верт</w:t>
      </w:r>
      <w:r w:rsidRPr="009821A0">
        <w:rPr>
          <w:rFonts w:ascii="Arial" w:hAnsi="Arial" w:cs="Arial"/>
          <w:b/>
          <w:color w:val="FF0000"/>
          <w:sz w:val="300"/>
          <w:szCs w:val="300"/>
        </w:rPr>
        <w:t>ит</w:t>
      </w:r>
    </w:p>
    <w:p w:rsidR="00AF75E1" w:rsidRPr="009F2FFB" w:rsidRDefault="00AF75E1" w:rsidP="002B64EF">
      <w:pPr>
        <w:rPr>
          <w:rFonts w:ascii="Arial" w:hAnsi="Arial" w:cs="Arial"/>
          <w:b/>
          <w:sz w:val="300"/>
          <w:szCs w:val="300"/>
        </w:rPr>
      </w:pPr>
      <w:r>
        <w:rPr>
          <w:rFonts w:ascii="Arial" w:hAnsi="Arial" w:cs="Arial"/>
          <w:b/>
          <w:sz w:val="300"/>
          <w:szCs w:val="300"/>
        </w:rPr>
        <w:t xml:space="preserve"> </w:t>
      </w:r>
      <w:r w:rsidRPr="009F2FFB">
        <w:rPr>
          <w:rFonts w:ascii="Arial" w:hAnsi="Arial" w:cs="Arial"/>
          <w:b/>
          <w:sz w:val="300"/>
          <w:szCs w:val="300"/>
        </w:rPr>
        <w:t>завис</w:t>
      </w:r>
      <w:r w:rsidRPr="009821A0">
        <w:rPr>
          <w:rFonts w:ascii="Arial" w:hAnsi="Arial" w:cs="Arial"/>
          <w:b/>
          <w:color w:val="FF0000"/>
          <w:sz w:val="300"/>
          <w:szCs w:val="300"/>
        </w:rPr>
        <w:t>е</w:t>
      </w:r>
      <w:r w:rsidRPr="009F2FFB">
        <w:rPr>
          <w:rFonts w:ascii="Arial" w:hAnsi="Arial" w:cs="Arial"/>
          <w:b/>
          <w:sz w:val="300"/>
          <w:szCs w:val="300"/>
        </w:rPr>
        <w:t>ть</w:t>
      </w:r>
    </w:p>
    <w:p w:rsidR="00AF75E1" w:rsidRPr="009F2FFB" w:rsidRDefault="00AF75E1" w:rsidP="002B64EF">
      <w:pPr>
        <w:rPr>
          <w:rFonts w:ascii="Arial" w:hAnsi="Arial" w:cs="Arial"/>
          <w:b/>
          <w:sz w:val="300"/>
          <w:szCs w:val="300"/>
        </w:rPr>
      </w:pPr>
      <w:r>
        <w:rPr>
          <w:rFonts w:ascii="Arial" w:hAnsi="Arial" w:cs="Arial"/>
          <w:b/>
          <w:sz w:val="300"/>
          <w:szCs w:val="300"/>
        </w:rPr>
        <w:t xml:space="preserve"> </w:t>
      </w:r>
      <w:r w:rsidRPr="009F2FFB">
        <w:rPr>
          <w:rFonts w:ascii="Arial" w:hAnsi="Arial" w:cs="Arial"/>
          <w:b/>
          <w:sz w:val="300"/>
          <w:szCs w:val="300"/>
        </w:rPr>
        <w:t>завис</w:t>
      </w:r>
      <w:r w:rsidRPr="009821A0">
        <w:rPr>
          <w:rFonts w:ascii="Arial" w:hAnsi="Arial" w:cs="Arial"/>
          <w:b/>
          <w:color w:val="FF0000"/>
          <w:sz w:val="300"/>
          <w:szCs w:val="300"/>
        </w:rPr>
        <w:t>ит</w:t>
      </w:r>
    </w:p>
    <w:p w:rsidR="00AF75E1" w:rsidRPr="009F2FFB" w:rsidRDefault="00AF75E1" w:rsidP="002B64EF">
      <w:pPr>
        <w:rPr>
          <w:rFonts w:ascii="Arial" w:hAnsi="Arial" w:cs="Arial"/>
          <w:b/>
          <w:sz w:val="300"/>
          <w:szCs w:val="300"/>
        </w:rPr>
      </w:pPr>
      <w:r>
        <w:rPr>
          <w:rFonts w:ascii="Arial" w:hAnsi="Arial" w:cs="Arial"/>
          <w:b/>
          <w:sz w:val="300"/>
          <w:szCs w:val="300"/>
        </w:rPr>
        <w:t xml:space="preserve"> </w:t>
      </w:r>
      <w:r w:rsidRPr="009F2FFB">
        <w:rPr>
          <w:rFonts w:ascii="Arial" w:hAnsi="Arial" w:cs="Arial"/>
          <w:b/>
          <w:sz w:val="300"/>
          <w:szCs w:val="300"/>
        </w:rPr>
        <w:t>дыш</w:t>
      </w:r>
      <w:r w:rsidRPr="009821A0">
        <w:rPr>
          <w:rFonts w:ascii="Arial" w:hAnsi="Arial" w:cs="Arial"/>
          <w:b/>
          <w:color w:val="FF0000"/>
          <w:sz w:val="300"/>
          <w:szCs w:val="300"/>
        </w:rPr>
        <w:t>а</w:t>
      </w:r>
      <w:r w:rsidRPr="009F2FFB">
        <w:rPr>
          <w:rFonts w:ascii="Arial" w:hAnsi="Arial" w:cs="Arial"/>
          <w:b/>
          <w:sz w:val="300"/>
          <w:szCs w:val="300"/>
        </w:rPr>
        <w:t>ть</w:t>
      </w:r>
    </w:p>
    <w:p w:rsidR="00AF75E1" w:rsidRPr="009F2FFB" w:rsidRDefault="00AF75E1" w:rsidP="002B64EF">
      <w:pPr>
        <w:rPr>
          <w:rFonts w:ascii="Arial" w:hAnsi="Arial" w:cs="Arial"/>
          <w:b/>
          <w:sz w:val="300"/>
          <w:szCs w:val="300"/>
        </w:rPr>
      </w:pPr>
      <w:r>
        <w:rPr>
          <w:rFonts w:ascii="Arial" w:hAnsi="Arial" w:cs="Arial"/>
          <w:b/>
          <w:sz w:val="300"/>
          <w:szCs w:val="300"/>
        </w:rPr>
        <w:t xml:space="preserve"> </w:t>
      </w:r>
      <w:r w:rsidRPr="009F2FFB">
        <w:rPr>
          <w:rFonts w:ascii="Arial" w:hAnsi="Arial" w:cs="Arial"/>
          <w:b/>
          <w:sz w:val="300"/>
          <w:szCs w:val="300"/>
        </w:rPr>
        <w:t>дыш</w:t>
      </w:r>
      <w:r w:rsidRPr="009821A0">
        <w:rPr>
          <w:rFonts w:ascii="Arial" w:hAnsi="Arial" w:cs="Arial"/>
          <w:b/>
          <w:color w:val="FF0000"/>
          <w:sz w:val="300"/>
          <w:szCs w:val="300"/>
        </w:rPr>
        <w:t>ит</w:t>
      </w:r>
    </w:p>
    <w:p w:rsidR="00AF75E1" w:rsidRPr="009F2FFB" w:rsidRDefault="00AF75E1" w:rsidP="002B64EF">
      <w:pPr>
        <w:rPr>
          <w:rFonts w:ascii="Arial" w:hAnsi="Arial" w:cs="Arial"/>
          <w:b/>
          <w:sz w:val="300"/>
          <w:szCs w:val="300"/>
        </w:rPr>
      </w:pPr>
      <w:r>
        <w:rPr>
          <w:rFonts w:ascii="Arial" w:hAnsi="Arial" w:cs="Arial"/>
          <w:b/>
          <w:sz w:val="300"/>
          <w:szCs w:val="300"/>
        </w:rPr>
        <w:t xml:space="preserve"> </w:t>
      </w:r>
      <w:r w:rsidRPr="009F2FFB">
        <w:rPr>
          <w:rFonts w:ascii="Arial" w:hAnsi="Arial" w:cs="Arial"/>
          <w:b/>
          <w:sz w:val="300"/>
          <w:szCs w:val="300"/>
        </w:rPr>
        <w:t>слыш</w:t>
      </w:r>
      <w:r w:rsidRPr="009821A0">
        <w:rPr>
          <w:rFonts w:ascii="Arial" w:hAnsi="Arial" w:cs="Arial"/>
          <w:b/>
          <w:color w:val="FF0000"/>
          <w:sz w:val="300"/>
          <w:szCs w:val="300"/>
        </w:rPr>
        <w:t>а</w:t>
      </w:r>
      <w:r w:rsidRPr="009F2FFB">
        <w:rPr>
          <w:rFonts w:ascii="Arial" w:hAnsi="Arial" w:cs="Arial"/>
          <w:b/>
          <w:sz w:val="300"/>
          <w:szCs w:val="300"/>
        </w:rPr>
        <w:t>ть</w:t>
      </w:r>
    </w:p>
    <w:p w:rsidR="00AF75E1" w:rsidRPr="009F2FFB" w:rsidRDefault="00AF75E1" w:rsidP="002B64EF">
      <w:pPr>
        <w:rPr>
          <w:rFonts w:ascii="Arial" w:hAnsi="Arial" w:cs="Arial"/>
          <w:b/>
          <w:sz w:val="300"/>
          <w:szCs w:val="300"/>
        </w:rPr>
      </w:pPr>
      <w:r>
        <w:rPr>
          <w:rFonts w:ascii="Arial" w:hAnsi="Arial" w:cs="Arial"/>
          <w:b/>
          <w:sz w:val="300"/>
          <w:szCs w:val="300"/>
        </w:rPr>
        <w:t xml:space="preserve"> </w:t>
      </w:r>
      <w:r w:rsidRPr="009F2FFB">
        <w:rPr>
          <w:rFonts w:ascii="Arial" w:hAnsi="Arial" w:cs="Arial"/>
          <w:b/>
          <w:sz w:val="300"/>
          <w:szCs w:val="300"/>
        </w:rPr>
        <w:t>слыш</w:t>
      </w:r>
      <w:r w:rsidRPr="009821A0">
        <w:rPr>
          <w:rFonts w:ascii="Arial" w:hAnsi="Arial" w:cs="Arial"/>
          <w:b/>
          <w:color w:val="FF0000"/>
          <w:sz w:val="300"/>
          <w:szCs w:val="300"/>
        </w:rPr>
        <w:t>ит</w:t>
      </w:r>
    </w:p>
    <w:p w:rsidR="00AF75E1" w:rsidRPr="009F2FFB" w:rsidRDefault="00AF75E1" w:rsidP="002B64EF">
      <w:pPr>
        <w:rPr>
          <w:rFonts w:ascii="Arial" w:hAnsi="Arial" w:cs="Arial"/>
          <w:b/>
          <w:sz w:val="300"/>
          <w:szCs w:val="300"/>
        </w:rPr>
      </w:pPr>
      <w:r>
        <w:rPr>
          <w:rFonts w:ascii="Arial" w:hAnsi="Arial" w:cs="Arial"/>
          <w:b/>
          <w:sz w:val="300"/>
          <w:szCs w:val="300"/>
        </w:rPr>
        <w:t xml:space="preserve"> </w:t>
      </w:r>
      <w:r w:rsidRPr="009F2FFB">
        <w:rPr>
          <w:rFonts w:ascii="Arial" w:hAnsi="Arial" w:cs="Arial"/>
          <w:b/>
          <w:sz w:val="300"/>
          <w:szCs w:val="300"/>
        </w:rPr>
        <w:t>держ</w:t>
      </w:r>
      <w:r w:rsidRPr="009821A0">
        <w:rPr>
          <w:rFonts w:ascii="Arial" w:hAnsi="Arial" w:cs="Arial"/>
          <w:b/>
          <w:color w:val="FF0000"/>
          <w:sz w:val="300"/>
          <w:szCs w:val="300"/>
        </w:rPr>
        <w:t>а</w:t>
      </w:r>
      <w:r w:rsidRPr="009F2FFB">
        <w:rPr>
          <w:rFonts w:ascii="Arial" w:hAnsi="Arial" w:cs="Arial"/>
          <w:b/>
          <w:sz w:val="300"/>
          <w:szCs w:val="300"/>
        </w:rPr>
        <w:t>ть</w:t>
      </w:r>
    </w:p>
    <w:p w:rsidR="00AF75E1" w:rsidRPr="009F2FFB" w:rsidRDefault="00AF75E1" w:rsidP="002B64EF">
      <w:pPr>
        <w:rPr>
          <w:rFonts w:ascii="Arial" w:hAnsi="Arial" w:cs="Arial"/>
          <w:b/>
          <w:sz w:val="300"/>
          <w:szCs w:val="300"/>
        </w:rPr>
      </w:pPr>
      <w:r>
        <w:rPr>
          <w:rFonts w:ascii="Arial" w:hAnsi="Arial" w:cs="Arial"/>
          <w:b/>
          <w:sz w:val="300"/>
          <w:szCs w:val="300"/>
        </w:rPr>
        <w:t xml:space="preserve"> </w:t>
      </w:r>
      <w:r w:rsidRPr="009F2FFB">
        <w:rPr>
          <w:rFonts w:ascii="Arial" w:hAnsi="Arial" w:cs="Arial"/>
          <w:b/>
          <w:sz w:val="300"/>
          <w:szCs w:val="300"/>
        </w:rPr>
        <w:t>держ</w:t>
      </w:r>
      <w:r w:rsidRPr="009821A0">
        <w:rPr>
          <w:rFonts w:ascii="Arial" w:hAnsi="Arial" w:cs="Arial"/>
          <w:b/>
          <w:color w:val="FF0000"/>
          <w:sz w:val="300"/>
          <w:szCs w:val="300"/>
        </w:rPr>
        <w:t>ит</w:t>
      </w:r>
    </w:p>
    <w:p w:rsidR="00AF75E1" w:rsidRPr="009F2FFB" w:rsidRDefault="00AF75E1" w:rsidP="002B64EF">
      <w:pPr>
        <w:rPr>
          <w:rFonts w:ascii="Arial" w:hAnsi="Arial" w:cs="Arial"/>
          <w:b/>
          <w:sz w:val="300"/>
          <w:szCs w:val="300"/>
        </w:rPr>
      </w:pPr>
      <w:r>
        <w:rPr>
          <w:rFonts w:ascii="Arial" w:hAnsi="Arial" w:cs="Arial"/>
          <w:b/>
          <w:sz w:val="300"/>
          <w:szCs w:val="300"/>
        </w:rPr>
        <w:t xml:space="preserve">  </w:t>
      </w:r>
      <w:r w:rsidRPr="009F2FFB">
        <w:rPr>
          <w:rFonts w:ascii="Arial" w:hAnsi="Arial" w:cs="Arial"/>
          <w:b/>
          <w:sz w:val="300"/>
          <w:szCs w:val="300"/>
        </w:rPr>
        <w:t>гн</w:t>
      </w:r>
      <w:r w:rsidRPr="009821A0">
        <w:rPr>
          <w:rFonts w:ascii="Arial" w:hAnsi="Arial" w:cs="Arial"/>
          <w:b/>
          <w:color w:val="FF0000"/>
          <w:sz w:val="300"/>
          <w:szCs w:val="300"/>
        </w:rPr>
        <w:t>а</w:t>
      </w:r>
      <w:r w:rsidRPr="009F2FFB">
        <w:rPr>
          <w:rFonts w:ascii="Arial" w:hAnsi="Arial" w:cs="Arial"/>
          <w:b/>
          <w:sz w:val="300"/>
          <w:szCs w:val="300"/>
        </w:rPr>
        <w:t>ть</w:t>
      </w:r>
    </w:p>
    <w:p w:rsidR="00AF75E1" w:rsidRPr="009F2FFB" w:rsidRDefault="00AF75E1" w:rsidP="002B64EF">
      <w:pPr>
        <w:rPr>
          <w:rFonts w:ascii="Arial" w:hAnsi="Arial" w:cs="Arial"/>
          <w:b/>
          <w:sz w:val="300"/>
          <w:szCs w:val="300"/>
        </w:rPr>
      </w:pPr>
      <w:r>
        <w:rPr>
          <w:rFonts w:ascii="Arial" w:hAnsi="Arial" w:cs="Arial"/>
          <w:b/>
          <w:sz w:val="300"/>
          <w:szCs w:val="300"/>
        </w:rPr>
        <w:t xml:space="preserve">  </w:t>
      </w:r>
      <w:r w:rsidRPr="009F2FFB">
        <w:rPr>
          <w:rFonts w:ascii="Arial" w:hAnsi="Arial" w:cs="Arial"/>
          <w:b/>
          <w:sz w:val="300"/>
          <w:szCs w:val="300"/>
        </w:rPr>
        <w:t>гон</w:t>
      </w:r>
      <w:r w:rsidRPr="009821A0">
        <w:rPr>
          <w:rFonts w:ascii="Arial" w:hAnsi="Arial" w:cs="Arial"/>
          <w:b/>
          <w:color w:val="FF0000"/>
          <w:sz w:val="300"/>
          <w:szCs w:val="300"/>
        </w:rPr>
        <w:t>ит</w:t>
      </w:r>
    </w:p>
    <w:sectPr w:rsidR="00AF75E1" w:rsidRPr="009F2FFB" w:rsidSect="009F2FFB">
      <w:pgSz w:w="16838" w:h="11906" w:orient="landscape"/>
      <w:pgMar w:top="566" w:right="111" w:bottom="567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6DA"/>
    <w:rsid w:val="001B728B"/>
    <w:rsid w:val="00233508"/>
    <w:rsid w:val="002B64EF"/>
    <w:rsid w:val="004C677D"/>
    <w:rsid w:val="008566DA"/>
    <w:rsid w:val="00967CDB"/>
    <w:rsid w:val="009821A0"/>
    <w:rsid w:val="009F2FFB"/>
    <w:rsid w:val="00A80BD3"/>
    <w:rsid w:val="00AC1A83"/>
    <w:rsid w:val="00AF7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28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B6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6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</TotalTime>
  <Pages>13</Pages>
  <Words>34</Words>
  <Characters>197</Characters>
  <Application>Microsoft Office Outlook</Application>
  <DocSecurity>0</DocSecurity>
  <Lines>0</Lines>
  <Paragraphs>0</Paragraphs>
  <ScaleCrop>false</ScaleCrop>
  <Company>Kraftway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Customer</cp:lastModifiedBy>
  <cp:revision>3</cp:revision>
  <cp:lastPrinted>2008-11-26T05:15:00Z</cp:lastPrinted>
  <dcterms:created xsi:type="dcterms:W3CDTF">2009-11-30T14:02:00Z</dcterms:created>
  <dcterms:modified xsi:type="dcterms:W3CDTF">2009-12-14T20:10:00Z</dcterms:modified>
</cp:coreProperties>
</file>