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1BB" w:rsidRDefault="00E45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E451BB" w:rsidRDefault="00E451BB">
      <w:r w:rsidRPr="003644EC">
        <w:rPr>
          <w:rFonts w:ascii="Times New Roman" w:hAnsi="Times New Roman" w:cs="Times New Roman"/>
          <w:sz w:val="24"/>
          <w:szCs w:val="24"/>
        </w:rPr>
        <w:t>ОХРАНА ОКРУЖАЮЩЕЙ СРЕДЫ</w:t>
      </w:r>
      <w:r w:rsidRPr="003644EC">
        <w:rPr>
          <w:rFonts w:ascii="Times New Roman" w:hAnsi="Times New Roman" w:cs="Times New Roman"/>
          <w:sz w:val="24"/>
          <w:szCs w:val="24"/>
        </w:rPr>
        <w:br/>
      </w:r>
      <w:r w:rsidRPr="003644EC">
        <w:rPr>
          <w:rFonts w:ascii="Times New Roman" w:hAnsi="Times New Roman" w:cs="Times New Roman"/>
          <w:sz w:val="24"/>
          <w:szCs w:val="24"/>
        </w:rPr>
        <w:br/>
        <w:t>     Во всех странах мира с развитой промышленностью ведутся работы, направленные на снижение и ликвидацию последствий загрязнения воздуха. Основные усилия направлены на предупреждение выбросов загрязнений в атмосферу. На всех действующих и новых теплоцентралях и тепловых электростанциях устанавливают газоочистное и пылеулавливающее оборудование. Предпринимаются меры по рациональному размещению тепловых электростанций.</w:t>
      </w:r>
      <w:r w:rsidRPr="003644EC">
        <w:rPr>
          <w:rFonts w:ascii="Times New Roman" w:hAnsi="Times New Roman" w:cs="Times New Roman"/>
          <w:sz w:val="24"/>
          <w:szCs w:val="24"/>
        </w:rPr>
        <w:br/>
        <w:t>     Интенсивные работы ведутся по снижению загрязнения воздуха выхлопными газами автомобильных двигателей.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44EC">
        <w:rPr>
          <w:rFonts w:ascii="Times New Roman" w:hAnsi="Times New Roman" w:cs="Times New Roman"/>
          <w:sz w:val="24"/>
          <w:szCs w:val="24"/>
        </w:rPr>
        <w:t>Наиболее перспективными считаются электромобили и автомобили с двигателями, работающими на водороде. Продуктом сгорания в водородном двигателе является обычная вода.</w:t>
      </w:r>
      <w:r w:rsidRPr="003644EC">
        <w:rPr>
          <w:rFonts w:ascii="Times New Roman" w:hAnsi="Times New Roman" w:cs="Times New Roman"/>
          <w:sz w:val="24"/>
          <w:szCs w:val="24"/>
        </w:rPr>
        <w:br/>
        <w:t>     Чтобы уменьшить негативные последствия работы тепловых двигателей, действуют в двух направлениях: с одной стороны, совершенствуют эти двигатели, повышая их КПД и уменьшая выброс вредных веществ, с другой стороны — используют энергосберегающие технологии.</w:t>
      </w:r>
      <w:r w:rsidRPr="003644EC">
        <w:rPr>
          <w:rFonts w:ascii="Times New Roman" w:hAnsi="Times New Roman" w:cs="Times New Roman"/>
          <w:sz w:val="24"/>
          <w:szCs w:val="24"/>
        </w:rPr>
        <w:br/>
        <w:t>     В странах, где эти технологии разрабатываются и применяются, потребление энергии на производство той же самой продукции в несколько раз ниже, чем в странах, которые только сейчас начинают уделять внимание энергосберегающим технологиям.</w:t>
      </w:r>
      <w:r w:rsidRPr="003644EC">
        <w:rPr>
          <w:rFonts w:ascii="Times New Roman" w:hAnsi="Times New Roman" w:cs="Times New Roman"/>
          <w:sz w:val="24"/>
          <w:szCs w:val="24"/>
        </w:rPr>
        <w:br/>
      </w:r>
      <w:r w:rsidRPr="003644EC">
        <w:rPr>
          <w:rFonts w:ascii="Times New Roman" w:hAnsi="Times New Roman" w:cs="Times New Roman"/>
          <w:sz w:val="24"/>
          <w:szCs w:val="24"/>
        </w:rPr>
        <w:br/>
      </w:r>
    </w:p>
    <w:sectPr w:rsidR="00E451BB" w:rsidSect="00804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4223"/>
    <w:rsid w:val="00136FD9"/>
    <w:rsid w:val="00351658"/>
    <w:rsid w:val="003644EC"/>
    <w:rsid w:val="00804378"/>
    <w:rsid w:val="00C50F17"/>
    <w:rsid w:val="00E267AA"/>
    <w:rsid w:val="00E451BB"/>
    <w:rsid w:val="00EA4223"/>
    <w:rsid w:val="00F14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37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184</Words>
  <Characters>1054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5</cp:revision>
  <dcterms:created xsi:type="dcterms:W3CDTF">2010-01-16T07:14:00Z</dcterms:created>
  <dcterms:modified xsi:type="dcterms:W3CDTF">2010-01-21T13:06:00Z</dcterms:modified>
</cp:coreProperties>
</file>