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06" w:rsidRPr="00FB4035" w:rsidRDefault="00FB4035">
      <w:pPr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Приложение</w:t>
      </w:r>
      <w:r w:rsidR="00AF6CAC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4035">
        <w:rPr>
          <w:rFonts w:ascii="Times New Roman" w:hAnsi="Times New Roman" w:cs="Times New Roman"/>
          <w:i/>
          <w:sz w:val="24"/>
          <w:szCs w:val="24"/>
        </w:rPr>
        <w:t xml:space="preserve">1.Определение последовательности аминокислот в первичной молекуле белка с помощью таблицы кодонов   и-РНК, и определение массы белковой молекулы.  </w:t>
      </w:r>
    </w:p>
    <w:p w:rsidR="00FB4035" w:rsidRDefault="00FB4035" w:rsidP="00FB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№1</w:t>
      </w:r>
    </w:p>
    <w:p w:rsidR="00FB4035" w:rsidRDefault="00FB4035" w:rsidP="00FB403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4035">
        <w:rPr>
          <w:rFonts w:ascii="Times New Roman" w:hAnsi="Times New Roman" w:cs="Times New Roman"/>
          <w:bCs/>
          <w:i/>
          <w:iCs/>
          <w:sz w:val="24"/>
          <w:szCs w:val="24"/>
        </w:rPr>
        <w:t>Решение: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B4035">
        <w:rPr>
          <w:rFonts w:ascii="Times New Roman" w:hAnsi="Times New Roman" w:cs="Times New Roman"/>
          <w:sz w:val="24"/>
          <w:szCs w:val="24"/>
        </w:rPr>
        <w:t xml:space="preserve">переписываем последовательность нуклеотидов с ДНК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и РНК согласно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принципу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комплиментарности (против аденина в и-РНК становится урацил, против гуанина - цитозин), разбиваем на триплеты и по таблице кодонов и-РНК определяем аминокислоты, которые входят в моле</w:t>
      </w:r>
      <w:r w:rsidRPr="00FB4035">
        <w:rPr>
          <w:rFonts w:ascii="Times New Roman" w:hAnsi="Times New Roman" w:cs="Times New Roman"/>
          <w:sz w:val="24"/>
          <w:szCs w:val="24"/>
        </w:rPr>
        <w:softHyphen/>
        <w:t>кулу белка, закодированного данной ДНК.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ДНК: ТАЦ-АГГ-ГАЦ-ЦАТ-ГАА-ЦЦЦ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и-РНК: АУГ-УЦЦ-ЦУГ-ГУА-ЦУУ-ГГТ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Белок: метионин - серин - лейцин - валин - лейцин - глицин.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Масса синтезируемого  полипептида равна 660 (110x6).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4035">
        <w:rPr>
          <w:rFonts w:ascii="Times New Roman" w:hAnsi="Times New Roman" w:cs="Times New Roman"/>
          <w:i/>
          <w:sz w:val="24"/>
          <w:szCs w:val="24"/>
        </w:rPr>
        <w:t>2. Определение структуры, длины и массы гена кодирующего полипептидную цепь.</w:t>
      </w:r>
    </w:p>
    <w:p w:rsidR="00FB4035" w:rsidRDefault="00FB4035" w:rsidP="00FB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№2</w:t>
      </w:r>
    </w:p>
    <w:p w:rsidR="00FB4035" w:rsidRDefault="00FB4035" w:rsidP="00FB403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B4035">
        <w:rPr>
          <w:rFonts w:ascii="Times New Roman" w:hAnsi="Times New Roman" w:cs="Times New Roman"/>
          <w:bCs/>
          <w:i/>
          <w:iCs/>
          <w:sz w:val="24"/>
          <w:szCs w:val="24"/>
        </w:rPr>
        <w:t>Решение.</w:t>
      </w:r>
    </w:p>
    <w:p w:rsidR="00FB4035" w:rsidRPr="00FB4035" w:rsidRDefault="00FB4035" w:rsidP="00FB4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B4035">
        <w:rPr>
          <w:rFonts w:ascii="Times New Roman" w:hAnsi="Times New Roman" w:cs="Times New Roman"/>
          <w:sz w:val="24"/>
          <w:szCs w:val="24"/>
        </w:rPr>
        <w:t>По таблице кода и-РНК находим кодоны, для каждой амино</w:t>
      </w:r>
      <w:r w:rsidRPr="00FB4035">
        <w:rPr>
          <w:rFonts w:ascii="Times New Roman" w:hAnsi="Times New Roman" w:cs="Times New Roman"/>
          <w:sz w:val="24"/>
          <w:szCs w:val="24"/>
        </w:rPr>
        <w:softHyphen/>
        <w:t>кислоты, а затем по принципу комплементарности определим структуру ге</w:t>
      </w:r>
      <w:r w:rsidRPr="00FB4035">
        <w:rPr>
          <w:rFonts w:ascii="Times New Roman" w:hAnsi="Times New Roman" w:cs="Times New Roman"/>
          <w:sz w:val="24"/>
          <w:szCs w:val="24"/>
        </w:rPr>
        <w:softHyphen/>
        <w:t>на, в котором была закодирована данная последовательность аминокислот.</w:t>
      </w:r>
    </w:p>
    <w:p w:rsidR="00FB4035" w:rsidRPr="00FB4035" w:rsidRDefault="00FB4035" w:rsidP="00FB4035">
      <w:pPr>
        <w:pStyle w:val="a3"/>
        <w:rPr>
          <w:szCs w:val="24"/>
        </w:rPr>
      </w:pPr>
      <w:r w:rsidRPr="00FB4035">
        <w:rPr>
          <w:szCs w:val="24"/>
        </w:rPr>
        <w:t xml:space="preserve">Белок:   </w:t>
      </w:r>
      <w:proofErr w:type="gramStart"/>
      <w:r w:rsidRPr="00FB4035">
        <w:rPr>
          <w:szCs w:val="24"/>
        </w:rPr>
        <w:t>ала</w:t>
      </w:r>
      <w:proofErr w:type="gramEnd"/>
      <w:r w:rsidRPr="00FB4035">
        <w:rPr>
          <w:szCs w:val="24"/>
        </w:rPr>
        <w:t xml:space="preserve">  - </w:t>
      </w:r>
      <w:proofErr w:type="spellStart"/>
      <w:r w:rsidRPr="00FB4035">
        <w:rPr>
          <w:szCs w:val="24"/>
        </w:rPr>
        <w:t>гли</w:t>
      </w:r>
      <w:proofErr w:type="spellEnd"/>
      <w:r w:rsidRPr="00FB4035">
        <w:rPr>
          <w:szCs w:val="24"/>
        </w:rPr>
        <w:t xml:space="preserve">  -  вал  -   </w:t>
      </w:r>
      <w:proofErr w:type="spellStart"/>
      <w:r w:rsidRPr="00FB4035">
        <w:rPr>
          <w:szCs w:val="24"/>
        </w:rPr>
        <w:t>лиз</w:t>
      </w:r>
      <w:proofErr w:type="spellEnd"/>
      <w:r w:rsidRPr="00FB4035">
        <w:rPr>
          <w:szCs w:val="24"/>
        </w:rPr>
        <w:t xml:space="preserve">   -  </w:t>
      </w:r>
      <w:proofErr w:type="spellStart"/>
      <w:r w:rsidRPr="00FB4035">
        <w:rPr>
          <w:szCs w:val="24"/>
        </w:rPr>
        <w:t>глу</w:t>
      </w:r>
      <w:proofErr w:type="spellEnd"/>
      <w:r w:rsidRPr="00FB4035">
        <w:rPr>
          <w:szCs w:val="24"/>
        </w:rPr>
        <w:t xml:space="preserve">  -  сер  -  три  -   </w:t>
      </w:r>
      <w:proofErr w:type="spellStart"/>
      <w:r w:rsidRPr="00FB4035">
        <w:rPr>
          <w:szCs w:val="24"/>
        </w:rPr>
        <w:t>тре</w:t>
      </w:r>
      <w:proofErr w:type="spellEnd"/>
      <w:r w:rsidRPr="00FB4035">
        <w:rPr>
          <w:szCs w:val="24"/>
        </w:rPr>
        <w:t>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и-РНК: ГЦУ - ГТГ - ГУА - ААА - ГАА - АГУ - УГГ  - АЦЦ.</w:t>
      </w:r>
    </w:p>
    <w:p w:rsidR="00FB4035" w:rsidRPr="00FB4035" w:rsidRDefault="00FB4035" w:rsidP="00FB4035">
      <w:pPr>
        <w:pStyle w:val="a3"/>
        <w:rPr>
          <w:szCs w:val="24"/>
        </w:rPr>
      </w:pPr>
      <w:r w:rsidRPr="00FB4035">
        <w:rPr>
          <w:szCs w:val="24"/>
        </w:rPr>
        <w:t>ДНК:   ЦГА - ЦЦЦ - ЦАТ - ТТТ -  ЦТТ -  ТЦА - АЦЦ - ТГГ.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Длина молекулы ДНК равна 3,4 Å 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24= 81,6 Å,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  Масса гена  300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24= 7200</w:t>
      </w:r>
    </w:p>
    <w:p w:rsidR="00FB4035" w:rsidRPr="00FB4035" w:rsidRDefault="00FB4035" w:rsidP="00FB4035">
      <w:pPr>
        <w:pStyle w:val="2"/>
        <w:rPr>
          <w:b w:val="0"/>
          <w:color w:val="auto"/>
        </w:rPr>
      </w:pPr>
      <w:r w:rsidRPr="00FB4035">
        <w:rPr>
          <w:b w:val="0"/>
          <w:color w:val="auto"/>
        </w:rPr>
        <w:t>3.Определение количественного соотношения нуклеотидов, входя</w:t>
      </w:r>
      <w:r w:rsidRPr="00FB4035">
        <w:rPr>
          <w:b w:val="0"/>
          <w:color w:val="auto"/>
        </w:rPr>
        <w:softHyphen/>
        <w:t>щих в ДНК и РНК.</w:t>
      </w:r>
    </w:p>
    <w:p w:rsidR="00FB4035" w:rsidRPr="00FB4035" w:rsidRDefault="00FB4035" w:rsidP="00FB4035">
      <w:pPr>
        <w:pStyle w:val="2"/>
        <w:rPr>
          <w:color w:val="auto"/>
        </w:rPr>
      </w:pPr>
    </w:p>
    <w:p w:rsidR="00FB4035" w:rsidRDefault="00FB4035" w:rsidP="00FB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№3</w:t>
      </w:r>
    </w:p>
    <w:p w:rsidR="00FB4035" w:rsidRPr="00FB4035" w:rsidRDefault="00FB4035" w:rsidP="00FB403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035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а) Длина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про-и-РНК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равна 3,4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1020=3468 А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б) Длина матричной РНК будет короче, так как во время процессинга из первоначальной и-РНК будет удалены неинформативные участки, т.е. ин</w:t>
      </w:r>
      <w:r w:rsidRPr="00FB4035">
        <w:rPr>
          <w:rFonts w:ascii="Times New Roman" w:hAnsi="Times New Roman" w:cs="Times New Roman"/>
          <w:sz w:val="24"/>
          <w:szCs w:val="24"/>
        </w:rPr>
        <w:softHyphen/>
        <w:t>троны, поэтому длина м-РНК составит 3,4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(1020-120)=3,4А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900= 3060А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в) Определяем количество аминокислот в белке, учитывая триплетность кода: 900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3 = 300 триплетов кодируют 300 аминокислот.</w:t>
      </w:r>
    </w:p>
    <w:p w:rsidR="00FB4035" w:rsidRDefault="00FB4035" w:rsidP="00FB4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№3</w:t>
      </w:r>
    </w:p>
    <w:p w:rsidR="00FB4035" w:rsidRPr="00FB4035" w:rsidRDefault="00FB4035" w:rsidP="00FB403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4035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B4035">
        <w:rPr>
          <w:rFonts w:ascii="Times New Roman" w:hAnsi="Times New Roman" w:cs="Times New Roman"/>
          <w:sz w:val="24"/>
          <w:szCs w:val="24"/>
        </w:rPr>
        <w:t>ачнем решение задачи с подсчета общего процента  извест</w:t>
      </w:r>
      <w:r w:rsidRPr="00FB4035">
        <w:rPr>
          <w:rFonts w:ascii="Times New Roman" w:hAnsi="Times New Roman" w:cs="Times New Roman"/>
          <w:sz w:val="24"/>
          <w:szCs w:val="24"/>
        </w:rPr>
        <w:softHyphen/>
        <w:t xml:space="preserve">ных нуклеотидов и-РНК: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28 % А + 20 %У + 22%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= 70%. Отсюда следует, что на долю  90 гуаниновых нуклеотидов приходится: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100% - 70% = 30 %. С помощью уравнения можно определить число остальных нуклеотидов и-РНК.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lastRenderedPageBreak/>
        <w:t>Число адениновых нуклеотидов будет равна: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90   -  30%              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   -    28%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х=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(90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28%)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30% = 84,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урациловых - (90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20%): 30% = 60,</w:t>
      </w:r>
    </w:p>
    <w:p w:rsidR="00FB4035" w:rsidRPr="00FB4035" w:rsidRDefault="00FB4035" w:rsidP="00FB4035">
      <w:pPr>
        <w:pStyle w:val="a3"/>
        <w:rPr>
          <w:szCs w:val="24"/>
        </w:rPr>
      </w:pPr>
      <w:r w:rsidRPr="00FB4035">
        <w:rPr>
          <w:szCs w:val="24"/>
        </w:rPr>
        <w:t xml:space="preserve">цитозиновых - (90 </w:t>
      </w:r>
      <w:proofErr w:type="spellStart"/>
      <w:r w:rsidRPr="00FB4035">
        <w:rPr>
          <w:szCs w:val="24"/>
        </w:rPr>
        <w:t>х</w:t>
      </w:r>
      <w:proofErr w:type="spellEnd"/>
      <w:r w:rsidRPr="00FB4035">
        <w:rPr>
          <w:szCs w:val="24"/>
        </w:rPr>
        <w:t xml:space="preserve"> 22%): 30% = 66.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Значит в и-РНК всего 300 нуклеотидов (90+84+60+66).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Ее длина составит 3,4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300 = 1020 А, а масса  -  300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300 = 90000.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Исходя из триплетности кода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 данной и-РНК закодировано 300:3=100 аминокислот, а, следовательно, масса полипептида будет 110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100=11000.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Что касается двухцепочечной ДНК, с одной из цепей которой снима</w:t>
      </w:r>
      <w:r w:rsidRPr="00FB4035">
        <w:rPr>
          <w:rFonts w:ascii="Times New Roman" w:hAnsi="Times New Roman" w:cs="Times New Roman"/>
          <w:sz w:val="24"/>
          <w:szCs w:val="24"/>
        </w:rPr>
        <w:softHyphen/>
        <w:t xml:space="preserve">лась и-РНК, то ее длина будет такой же, как и у и-РНК(1020 А), а число нуклеотидов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  ней и их масса будет в два раза больше, то есть число нуклеотидов равно 600 (300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2), а их масса составит 18000 (300 </w:t>
      </w:r>
      <w:proofErr w:type="spellStart"/>
      <w:r w:rsidRPr="00FB40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B4035">
        <w:rPr>
          <w:rFonts w:ascii="Times New Roman" w:hAnsi="Times New Roman" w:cs="Times New Roman"/>
          <w:sz w:val="24"/>
          <w:szCs w:val="24"/>
        </w:rPr>
        <w:t xml:space="preserve"> 600).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Соотношение нуклеотидов двухцепочечной ДНК будет иным по срав</w:t>
      </w:r>
      <w:r w:rsidRPr="00FB4035">
        <w:rPr>
          <w:rFonts w:ascii="Times New Roman" w:hAnsi="Times New Roman" w:cs="Times New Roman"/>
          <w:sz w:val="24"/>
          <w:szCs w:val="24"/>
        </w:rPr>
        <w:softHyphen/>
        <w:t xml:space="preserve">нению с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РНК: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и-РНК                                                                 ДНК                                      Ответ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А - 28%                                                        14% - Т - А - 14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%                      Т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=А=24%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У - 20%                                                        10% - А - Т - 10%               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403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- 22%                                                        11% -  Г </w:t>
      </w:r>
      <w:r w:rsidRPr="00FB403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FB4035">
        <w:rPr>
          <w:rFonts w:ascii="Times New Roman" w:hAnsi="Times New Roman" w:cs="Times New Roman"/>
          <w:sz w:val="24"/>
          <w:szCs w:val="24"/>
        </w:rPr>
        <w:t xml:space="preserve">Ц - 11 %                     Ц=Г=26%  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Г - 30%                                                         15% - </w:t>
      </w:r>
      <w:proofErr w:type="gramStart"/>
      <w:r w:rsidRPr="00FB403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B4035">
        <w:rPr>
          <w:rFonts w:ascii="Times New Roman" w:hAnsi="Times New Roman" w:cs="Times New Roman"/>
          <w:sz w:val="24"/>
          <w:szCs w:val="24"/>
        </w:rPr>
        <w:t xml:space="preserve"> – Г-  15%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Находим численное соотношение нуклеотидов в двухцепочечной ДНК: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тимина и аденина будет по 144 нуклеотидов (600x24%: 100%=144),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>а гуанина и цитозина будет по 156 нуклеотидов (600x26%: 100%= 156).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03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pStyle w:val="2"/>
      </w:pPr>
    </w:p>
    <w:p w:rsidR="00FB4035" w:rsidRPr="00FB4035" w:rsidRDefault="00FB4035" w:rsidP="00FB4035">
      <w:pPr>
        <w:pStyle w:val="2"/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 w:rsidP="00FB4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4035" w:rsidRPr="00FB4035" w:rsidRDefault="00FB4035">
      <w:pPr>
        <w:rPr>
          <w:rFonts w:ascii="Times New Roman" w:hAnsi="Times New Roman" w:cs="Times New Roman"/>
          <w:sz w:val="24"/>
          <w:szCs w:val="24"/>
        </w:rPr>
      </w:pPr>
    </w:p>
    <w:sectPr w:rsidR="00FB4035" w:rsidRPr="00FB4035" w:rsidSect="0063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4035"/>
    <w:rsid w:val="00633006"/>
    <w:rsid w:val="00AF6CAC"/>
    <w:rsid w:val="00FB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B4035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1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B4035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  <w:lang w:eastAsia="ru-RU"/>
    </w:rPr>
  </w:style>
  <w:style w:type="paragraph" w:styleId="2">
    <w:name w:val="Body Text 2"/>
    <w:basedOn w:val="a"/>
    <w:link w:val="20"/>
    <w:semiHidden/>
    <w:rsid w:val="00FB4035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B4035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2010-01-29T11:24:00Z</dcterms:created>
  <dcterms:modified xsi:type="dcterms:W3CDTF">2010-01-29T11:52:00Z</dcterms:modified>
</cp:coreProperties>
</file>