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90" w:rsidRPr="000C5490" w:rsidRDefault="00F50ECF" w:rsidP="000C54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5B5433" w:rsidRPr="000C5490" w:rsidRDefault="00F96773" w:rsidP="000C549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490">
        <w:rPr>
          <w:rFonts w:ascii="Times New Roman" w:hAnsi="Times New Roman" w:cs="Times New Roman"/>
          <w:sz w:val="24"/>
          <w:szCs w:val="24"/>
        </w:rPr>
        <w:t xml:space="preserve">Организация развивающей среды </w:t>
      </w:r>
      <w:r w:rsidR="000C5490" w:rsidRPr="000C5490">
        <w:rPr>
          <w:rFonts w:ascii="Times New Roman" w:hAnsi="Times New Roman" w:cs="Times New Roman"/>
          <w:sz w:val="24"/>
          <w:szCs w:val="24"/>
        </w:rPr>
        <w:t>в группах</w:t>
      </w:r>
    </w:p>
    <w:tbl>
      <w:tblPr>
        <w:tblStyle w:val="-5"/>
        <w:tblW w:w="5000" w:type="pct"/>
        <w:tblLook w:val="0000"/>
      </w:tblPr>
      <w:tblGrid>
        <w:gridCol w:w="1908"/>
        <w:gridCol w:w="7663"/>
      </w:tblGrid>
      <w:tr w:rsidR="000C5490" w:rsidRPr="000C5490" w:rsidTr="000C5490">
        <w:trPr>
          <w:cnfStyle w:val="000000100000"/>
          <w:trHeight w:val="431"/>
        </w:trPr>
        <w:tc>
          <w:tcPr>
            <w:cnfStyle w:val="000010000000"/>
            <w:tcW w:w="5000" w:type="pct"/>
            <w:gridSpan w:val="2"/>
          </w:tcPr>
          <w:p w:rsidR="000C5490" w:rsidRPr="000C5490" w:rsidRDefault="000C5490" w:rsidP="000C5490">
            <w:pPr>
              <w:pStyle w:val="a3"/>
              <w:rPr>
                <w:sz w:val="24"/>
                <w:szCs w:val="24"/>
              </w:rPr>
            </w:pPr>
          </w:p>
        </w:tc>
      </w:tr>
      <w:tr w:rsidR="005B5433" w:rsidRPr="000C5490" w:rsidTr="00E3337F">
        <w:trPr>
          <w:cnfStyle w:val="000000010000"/>
          <w:trHeight w:val="431"/>
        </w:trPr>
        <w:tc>
          <w:tcPr>
            <w:cnfStyle w:val="000010000000"/>
            <w:tcW w:w="997" w:type="pct"/>
            <w:shd w:val="clear" w:color="auto" w:fill="auto"/>
          </w:tcPr>
          <w:p w:rsidR="005B5433" w:rsidRPr="000C5490" w:rsidRDefault="005B5433" w:rsidP="000C5490">
            <w:pPr>
              <w:pStyle w:val="a3"/>
              <w:jc w:val="left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Создание развивающей среды для  детей от 3 до 7 лет</w:t>
            </w:r>
          </w:p>
          <w:p w:rsidR="005B5433" w:rsidRPr="000C5490" w:rsidRDefault="005B5433" w:rsidP="000C5490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4003" w:type="pct"/>
          </w:tcPr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В детском саду созданы условия для охраны и укрепления здоровья детей,  коррекции нарушений речи, для проявления активности и самостоятельности во всех видах детской деятельности: двигательной, игровой, познавательной,  изобразительной, театрализованной, музыкальной, и пр.</w:t>
            </w: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В каждой группе имеются физкультурные уголки, оснащенные спортивным и нетрадиционным оборудованием для развития движений детей, профилактики плоскостопия и создания оптимального двигательного режима для каждого ребенка (гимнастические стенки, мишени, ленты, плоские обручи, мячи, скакалки, шнуры, короткие гимнастические палки, мячи, резиновые кольца, гладкие и ребристые доски, комплект «Следы» и пр.)</w:t>
            </w: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 xml:space="preserve">Особое внимание уделяется созданию условий в группах для расширения детского кругозора, активизации интереса к познанию мира. С этой целью в каждой группе создан уголок природы,  а в старших группах уголок экспериментирования и полочка умных книг. </w:t>
            </w:r>
          </w:p>
          <w:p w:rsidR="005B5433" w:rsidRPr="000C5490" w:rsidRDefault="005B5433" w:rsidP="000C5490">
            <w:pPr>
              <w:ind w:left="90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433" w:rsidRPr="000C5490" w:rsidRDefault="005B5433" w:rsidP="000C5490">
            <w:pPr>
              <w:ind w:left="90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490">
              <w:rPr>
                <w:rFonts w:ascii="Times New Roman" w:hAnsi="Times New Roman" w:cs="Times New Roman"/>
                <w:sz w:val="24"/>
                <w:szCs w:val="24"/>
              </w:rPr>
              <w:t xml:space="preserve">      Для нравственно-патриотического воспитания создан уго</w:t>
            </w:r>
            <w:r w:rsidR="00F93B63">
              <w:rPr>
                <w:rFonts w:ascii="Times New Roman" w:hAnsi="Times New Roman" w:cs="Times New Roman"/>
                <w:sz w:val="24"/>
                <w:szCs w:val="24"/>
              </w:rPr>
              <w:t xml:space="preserve">лок патриотического воспитания. </w:t>
            </w:r>
            <w:r w:rsidRPr="000C5490">
              <w:rPr>
                <w:rFonts w:ascii="Times New Roman" w:hAnsi="Times New Roman" w:cs="Times New Roman"/>
                <w:sz w:val="24"/>
                <w:szCs w:val="24"/>
              </w:rPr>
              <w:t>Куда входят: с</w:t>
            </w:r>
            <w:r w:rsidRPr="000C5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имволика </w:t>
            </w:r>
            <w:r w:rsidRPr="000C5490">
              <w:rPr>
                <w:rFonts w:ascii="Times New Roman" w:hAnsi="Times New Roman" w:cs="Times New Roman"/>
                <w:sz w:val="24"/>
                <w:szCs w:val="24"/>
              </w:rPr>
              <w:t>страны, области, родного города; а</w:t>
            </w:r>
            <w:r w:rsidRPr="000C5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льбомы с фотографиями родного </w:t>
            </w:r>
            <w:r w:rsidRPr="000C5490">
              <w:rPr>
                <w:rFonts w:ascii="Times New Roman" w:hAnsi="Times New Roman" w:cs="Times New Roman"/>
                <w:sz w:val="24"/>
                <w:szCs w:val="24"/>
              </w:rPr>
              <w:t>города, столицы области, страны; книги предприятий родного города; л</w:t>
            </w:r>
            <w:r w:rsidRPr="000C5490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итература по патриотическому воспитанию.</w:t>
            </w:r>
          </w:p>
          <w:p w:rsidR="005B5433" w:rsidRPr="000C5490" w:rsidRDefault="005B5433" w:rsidP="000C5490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490">
              <w:rPr>
                <w:rFonts w:ascii="Times New Roman" w:hAnsi="Times New Roman" w:cs="Times New Roman"/>
                <w:sz w:val="24"/>
                <w:szCs w:val="24"/>
              </w:rPr>
              <w:t xml:space="preserve">  Также создана п</w:t>
            </w:r>
            <w:r w:rsidRPr="000C5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олочка красоты, где выставлены изделия декоративно-прикладного искусства. </w:t>
            </w:r>
            <w:r w:rsidRPr="000C5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4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работах народных мастеров помогает детям понять, как приятно делать красивые и нужные вещи для людей, радовать своих близких, родных и друзей.</w:t>
            </w:r>
          </w:p>
          <w:p w:rsidR="00F50ECF" w:rsidRDefault="00F50ECF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Для познавательно-исследовательской деятельности в уголках экспериментирования в группах имеются объекты для экспериментирования (в том числе песок – вода), книги познавательного характера, тематические альбомы;  в старших группах имеются наборы образно-символических и нормативно-знаковых материалов, словари, атласы, календари, коллекции часов, минералов, глобус, карта мира и области.</w:t>
            </w: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 xml:space="preserve">Для игровой деятельности детей в группах имеются игровые уголки, содержащие наборы кукольной мебели, посуды, элементы костюмов, предметы одежды, полифункциональные игрушки разных сюжетообразующих типов; наброры для сюжетных режиссерских игр детей, разнообразные виды театров, маски, макеты. </w:t>
            </w:r>
          </w:p>
          <w:p w:rsidR="000C5490" w:rsidRPr="000C5490" w:rsidRDefault="000C5490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 xml:space="preserve">Для художественно-эстетического развития воспитанников в каждой возрастной группе оформлены уголки изобразительного творчества с необходимым набором оборудования и материалов, функционируют выставки детских работ, детские работы органично </w:t>
            </w:r>
            <w:r w:rsidRPr="000C5490">
              <w:rPr>
                <w:sz w:val="24"/>
                <w:szCs w:val="24"/>
              </w:rPr>
              <w:lastRenderedPageBreak/>
              <w:t>включены в оформление интерьера групповых помещений, холлов, лестничных маршей ДОУ.</w:t>
            </w: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В детском саду созданы условия для развития музыкальных способностей детей: в каждой возрастной группе есть музыкальный уголок с набором музыкальных инструментов,  магнитофон с набором аудиозаписей.</w:t>
            </w: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Для развития логико-математических способностей детей в группах имеются уголки математического развития детей, включающие в себя наборы геометрических головоломок, измерительных приборов и инструментов, многофункциональный дидактический комплекс, формирующий интеллектуальные операции у детей в т.числе игры для развития сенсомотрных функций: на различение формы, цвета и размера; на произведение сериации по размеру; на нахождение сходства и различия; на формирование первых представлений о количестве, об обратимости действий. В старших группах имеется современный игровой материал: блоки Дьенеша, палочки Кюизнера.</w:t>
            </w: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В группах старшего дошкольного возраста созданы уголки уединения, помещения групповых комнат функционально разделены на «зоны» для активной деятельности, «спокойных» игр и рабочую зону, созданы условия для совместной и индивидуальной деятельности детей. Все части пространства в группах имеют подвижные трансформируемые границы и семантически обозначены для детей хранящимися на границах зон материалами для разного рода  подходящих видов активности.</w:t>
            </w: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</w:p>
          <w:p w:rsidR="005B5433" w:rsidRPr="000C5490" w:rsidRDefault="005B5433" w:rsidP="000C5490">
            <w:pPr>
              <w:pStyle w:val="a3"/>
              <w:ind w:firstLine="459"/>
              <w:cnfStyle w:val="000000010000"/>
              <w:rPr>
                <w:sz w:val="24"/>
                <w:szCs w:val="24"/>
              </w:rPr>
            </w:pPr>
            <w:r w:rsidRPr="000C5490">
              <w:rPr>
                <w:sz w:val="24"/>
                <w:szCs w:val="24"/>
              </w:rPr>
              <w:t>Содержание предметно развивающей среды ориентировано на реализацию возрастных, индивидуальных потребностей и интересов детей на всех этапах дошкольного детства.</w:t>
            </w:r>
          </w:p>
        </w:tc>
      </w:tr>
    </w:tbl>
    <w:p w:rsidR="005B5433" w:rsidRPr="005B5433" w:rsidRDefault="005B5433" w:rsidP="005B54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5433" w:rsidRPr="005B5433" w:rsidSect="00083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635" w:rsidRDefault="00194635" w:rsidP="005B5433">
      <w:pPr>
        <w:spacing w:after="0" w:line="240" w:lineRule="auto"/>
      </w:pPr>
      <w:r>
        <w:separator/>
      </w:r>
    </w:p>
  </w:endnote>
  <w:endnote w:type="continuationSeparator" w:id="0">
    <w:p w:rsidR="00194635" w:rsidRDefault="00194635" w:rsidP="005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635" w:rsidRDefault="00194635" w:rsidP="005B5433">
      <w:pPr>
        <w:spacing w:after="0" w:line="240" w:lineRule="auto"/>
      </w:pPr>
      <w:r>
        <w:separator/>
      </w:r>
    </w:p>
  </w:footnote>
  <w:footnote w:type="continuationSeparator" w:id="0">
    <w:p w:rsidR="00194635" w:rsidRDefault="00194635" w:rsidP="005B5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433"/>
    <w:rsid w:val="00083B75"/>
    <w:rsid w:val="000C002B"/>
    <w:rsid w:val="000C5490"/>
    <w:rsid w:val="00194635"/>
    <w:rsid w:val="003C4ABC"/>
    <w:rsid w:val="00565687"/>
    <w:rsid w:val="005B5433"/>
    <w:rsid w:val="00B12869"/>
    <w:rsid w:val="00C95C95"/>
    <w:rsid w:val="00CA3B0E"/>
    <w:rsid w:val="00CC5936"/>
    <w:rsid w:val="00CF0513"/>
    <w:rsid w:val="00EA46A8"/>
    <w:rsid w:val="00EC2475"/>
    <w:rsid w:val="00F50ECF"/>
    <w:rsid w:val="00F93B63"/>
    <w:rsid w:val="00F96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543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B543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-5">
    <w:name w:val="Light Grid Accent 5"/>
    <w:basedOn w:val="a1"/>
    <w:uiPriority w:val="62"/>
    <w:rsid w:val="005B543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5">
    <w:name w:val="header"/>
    <w:basedOn w:val="a"/>
    <w:link w:val="a6"/>
    <w:uiPriority w:val="99"/>
    <w:semiHidden/>
    <w:unhideWhenUsed/>
    <w:rsid w:val="005B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543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B5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543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7</cp:revision>
  <dcterms:created xsi:type="dcterms:W3CDTF">2010-01-24T04:59:00Z</dcterms:created>
  <dcterms:modified xsi:type="dcterms:W3CDTF">2010-01-25T16:07:00Z</dcterms:modified>
</cp:coreProperties>
</file>