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9A6" w:rsidRPr="00CF4752" w:rsidRDefault="00D509A6" w:rsidP="00D509A6">
      <w:pPr>
        <w:spacing w:after="100" w:afterAutospacing="1"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F4752">
        <w:rPr>
          <w:rFonts w:ascii="Times New Roman" w:hAnsi="Times New Roman" w:cs="Times New Roman"/>
          <w:b/>
          <w:i/>
          <w:sz w:val="24"/>
          <w:szCs w:val="24"/>
        </w:rPr>
        <w:t>Приложение № 3.</w:t>
      </w:r>
    </w:p>
    <w:p w:rsidR="00D509A6" w:rsidRPr="00CF4752" w:rsidRDefault="00D509A6" w:rsidP="00D509A6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09A6" w:rsidRPr="00CF4752" w:rsidRDefault="00D509A6" w:rsidP="00D509A6">
      <w:pPr>
        <w:pStyle w:val="a6"/>
        <w:spacing w:after="100" w:afterAutospacing="1" w:line="240" w:lineRule="auto"/>
        <w:jc w:val="center"/>
        <w:rPr>
          <w:rFonts w:ascii="Times New Roman" w:hAnsi="Times New Roman" w:cs="Times New Roman"/>
          <w:b/>
          <w:i/>
          <w:caps/>
          <w:sz w:val="24"/>
          <w:szCs w:val="24"/>
          <w:u w:val="single"/>
        </w:rPr>
      </w:pPr>
      <w:r w:rsidRPr="00CF4752">
        <w:rPr>
          <w:rFonts w:ascii="Times New Roman" w:eastAsia="Calibri" w:hAnsi="Times New Roman" w:cs="Times New Roman"/>
          <w:b/>
          <w:i/>
          <w:caps/>
          <w:sz w:val="24"/>
          <w:szCs w:val="24"/>
          <w:u w:val="single"/>
        </w:rPr>
        <w:t>Основные понятия</w:t>
      </w:r>
    </w:p>
    <w:p w:rsidR="00D509A6" w:rsidRPr="00CF4752" w:rsidRDefault="00D509A6" w:rsidP="00D509A6">
      <w:pPr>
        <w:pStyle w:val="a6"/>
        <w:spacing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09A6" w:rsidRPr="00CF4752" w:rsidRDefault="00D509A6" w:rsidP="00D509A6">
      <w:pPr>
        <w:pStyle w:val="a6"/>
        <w:numPr>
          <w:ilvl w:val="0"/>
          <w:numId w:val="1"/>
        </w:numPr>
        <w:spacing w:after="100" w:afterAutospacing="1" w:line="240" w:lineRule="auto"/>
        <w:ind w:left="107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752">
        <w:rPr>
          <w:rFonts w:ascii="Times New Roman" w:eastAsia="Calibri" w:hAnsi="Times New Roman" w:cs="Times New Roman"/>
          <w:sz w:val="24"/>
          <w:szCs w:val="24"/>
        </w:rPr>
        <w:t xml:space="preserve">Правовая культура – совокупность правовых ценностей, существующих в обществе. Правовые нормы и принципы, юридические знания и идеи -  законность, правосознание, правосудие </w:t>
      </w:r>
    </w:p>
    <w:p w:rsidR="00D509A6" w:rsidRPr="00CF4752" w:rsidRDefault="00D509A6" w:rsidP="00D509A6">
      <w:pPr>
        <w:pStyle w:val="a6"/>
        <w:numPr>
          <w:ilvl w:val="0"/>
          <w:numId w:val="1"/>
        </w:numPr>
        <w:spacing w:after="100" w:afterAutospacing="1" w:line="240" w:lineRule="auto"/>
        <w:ind w:left="107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752">
        <w:rPr>
          <w:rFonts w:ascii="Times New Roman" w:eastAsia="Calibri" w:hAnsi="Times New Roman" w:cs="Times New Roman"/>
          <w:sz w:val="24"/>
          <w:szCs w:val="24"/>
        </w:rPr>
        <w:t>Обычное право – право, основанное на обычае, а не на законе.</w:t>
      </w:r>
    </w:p>
    <w:p w:rsidR="00D509A6" w:rsidRPr="00CF4752" w:rsidRDefault="00D509A6" w:rsidP="00D509A6">
      <w:pPr>
        <w:pStyle w:val="a6"/>
        <w:numPr>
          <w:ilvl w:val="0"/>
          <w:numId w:val="1"/>
        </w:numPr>
        <w:spacing w:after="100" w:afterAutospacing="1" w:line="240" w:lineRule="auto"/>
        <w:ind w:left="107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752">
        <w:rPr>
          <w:rFonts w:ascii="Times New Roman" w:eastAsia="Calibri" w:hAnsi="Times New Roman" w:cs="Times New Roman"/>
          <w:sz w:val="24"/>
          <w:szCs w:val="24"/>
        </w:rPr>
        <w:t>Право собственности – право владения, право собственности, право распоряжения</w:t>
      </w:r>
    </w:p>
    <w:p w:rsidR="00D509A6" w:rsidRPr="00CF4752" w:rsidRDefault="00D509A6" w:rsidP="00D509A6">
      <w:pPr>
        <w:pStyle w:val="a6"/>
        <w:numPr>
          <w:ilvl w:val="0"/>
          <w:numId w:val="1"/>
        </w:numPr>
        <w:spacing w:after="100" w:afterAutospacing="1" w:line="240" w:lineRule="auto"/>
        <w:ind w:left="107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752">
        <w:rPr>
          <w:rFonts w:ascii="Times New Roman" w:eastAsia="Calibri" w:hAnsi="Times New Roman" w:cs="Times New Roman"/>
          <w:sz w:val="24"/>
          <w:szCs w:val="24"/>
        </w:rPr>
        <w:t>Правосознание – форма общественного сознания, система идей и представлений о праве, свойственная для данной социальной общности или общества в целом. Знание действующего законодательства и теории права.</w:t>
      </w:r>
    </w:p>
    <w:p w:rsidR="00D509A6" w:rsidRPr="00CF4752" w:rsidRDefault="00D509A6" w:rsidP="00D509A6">
      <w:pPr>
        <w:pStyle w:val="a6"/>
        <w:numPr>
          <w:ilvl w:val="0"/>
          <w:numId w:val="1"/>
        </w:numPr>
        <w:spacing w:after="100" w:afterAutospacing="1" w:line="240" w:lineRule="auto"/>
        <w:ind w:left="107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752">
        <w:rPr>
          <w:rFonts w:ascii="Times New Roman" w:eastAsia="Calibri" w:hAnsi="Times New Roman" w:cs="Times New Roman"/>
          <w:sz w:val="24"/>
          <w:szCs w:val="24"/>
        </w:rPr>
        <w:t>Состав преступления – совокупность признаков, характеризующих правонарушение как конкретный вид преступления.</w:t>
      </w:r>
    </w:p>
    <w:p w:rsidR="001F2F64" w:rsidRPr="00D509A6" w:rsidRDefault="001F2F64" w:rsidP="00D509A6">
      <w:pPr>
        <w:rPr>
          <w:szCs w:val="24"/>
        </w:rPr>
      </w:pPr>
    </w:p>
    <w:sectPr w:rsidR="001F2F64" w:rsidRPr="00D509A6" w:rsidSect="001F2F6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B48" w:rsidRDefault="007F2B48" w:rsidP="001F2F64">
      <w:pPr>
        <w:spacing w:after="0" w:line="240" w:lineRule="auto"/>
      </w:pPr>
      <w:r>
        <w:separator/>
      </w:r>
    </w:p>
  </w:endnote>
  <w:endnote w:type="continuationSeparator" w:id="1">
    <w:p w:rsidR="007F2B48" w:rsidRDefault="007F2B48" w:rsidP="001F2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B48" w:rsidRDefault="007F2B48" w:rsidP="001F2F64">
      <w:pPr>
        <w:spacing w:after="0" w:line="240" w:lineRule="auto"/>
      </w:pPr>
      <w:r>
        <w:separator/>
      </w:r>
    </w:p>
  </w:footnote>
  <w:footnote w:type="continuationSeparator" w:id="1">
    <w:p w:rsidR="007F2B48" w:rsidRDefault="007F2B48" w:rsidP="001F2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21D61"/>
    <w:multiLevelType w:val="hybridMultilevel"/>
    <w:tmpl w:val="CE1491B6"/>
    <w:lvl w:ilvl="0" w:tplc="D8806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2F64"/>
    <w:rsid w:val="000E5C95"/>
    <w:rsid w:val="001F2F64"/>
    <w:rsid w:val="003950DC"/>
    <w:rsid w:val="007E1AAC"/>
    <w:rsid w:val="007F2B48"/>
    <w:rsid w:val="00D5055C"/>
    <w:rsid w:val="00D509A6"/>
    <w:rsid w:val="00D51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1F2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F2F6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1F2F64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D509A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>МОУ СОШ № 71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Манучарян Иван Андреевич</dc:creator>
  <cp:keywords/>
  <dc:description/>
  <cp:lastModifiedBy>Манучарян Иван Андреевич</cp:lastModifiedBy>
  <cp:revision>4</cp:revision>
  <dcterms:created xsi:type="dcterms:W3CDTF">2010-01-25T12:46:00Z</dcterms:created>
  <dcterms:modified xsi:type="dcterms:W3CDTF">2010-01-25T12:48:00Z</dcterms:modified>
</cp:coreProperties>
</file>