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7E" w:rsidRDefault="00CA077E" w:rsidP="00CA077E">
      <w:pPr>
        <w:spacing w:after="200" w:line="276" w:lineRule="auto"/>
        <w:jc w:val="right"/>
        <w:rPr>
          <w:sz w:val="22"/>
        </w:rPr>
      </w:pPr>
      <w:r w:rsidRPr="00CA077E">
        <w:rPr>
          <w:sz w:val="32"/>
        </w:rPr>
        <w:t>приложение 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3808"/>
        <w:gridCol w:w="455"/>
        <w:gridCol w:w="3299"/>
        <w:gridCol w:w="3639"/>
      </w:tblGrid>
      <w:tr w:rsidR="00CA077E" w:rsidTr="00CA077E">
        <w:trPr>
          <w:trHeight w:val="503"/>
        </w:trPr>
        <w:tc>
          <w:tcPr>
            <w:tcW w:w="14786" w:type="dxa"/>
            <w:gridSpan w:val="5"/>
          </w:tcPr>
          <w:p w:rsidR="00CA077E" w:rsidRPr="006556B0" w:rsidRDefault="00CA077E" w:rsidP="00FB07DE">
            <w:pPr>
              <w:jc w:val="center"/>
              <w:rPr>
                <w:b/>
                <w:caps/>
                <w:spacing w:val="106"/>
                <w:sz w:val="40"/>
                <w:szCs w:val="40"/>
              </w:rPr>
            </w:pPr>
            <w:r w:rsidRPr="006556B0">
              <w:rPr>
                <w:b/>
                <w:caps/>
                <w:spacing w:val="106"/>
                <w:sz w:val="40"/>
                <w:szCs w:val="40"/>
              </w:rPr>
              <w:t>Интонации</w:t>
            </w:r>
          </w:p>
        </w:tc>
      </w:tr>
      <w:tr w:rsidR="00CA077E" w:rsidTr="00FB07DE">
        <w:tc>
          <w:tcPr>
            <w:tcW w:w="14786" w:type="dxa"/>
            <w:gridSpan w:val="5"/>
            <w:vAlign w:val="center"/>
          </w:tcPr>
          <w:p w:rsidR="00CA077E" w:rsidRPr="006556B0" w:rsidRDefault="00CA077E" w:rsidP="00FB07DE">
            <w:pPr>
              <w:jc w:val="center"/>
              <w:rPr>
                <w:b/>
                <w:sz w:val="36"/>
                <w:szCs w:val="36"/>
              </w:rPr>
            </w:pPr>
            <w:r w:rsidRPr="006556B0">
              <w:rPr>
                <w:b/>
                <w:caps/>
                <w:sz w:val="36"/>
                <w:szCs w:val="36"/>
              </w:rPr>
              <w:t>принципы</w:t>
            </w:r>
          </w:p>
        </w:tc>
      </w:tr>
      <w:tr w:rsidR="00CA077E" w:rsidTr="00FB07DE">
        <w:tc>
          <w:tcPr>
            <w:tcW w:w="3585" w:type="dxa"/>
            <w:vAlign w:val="center"/>
          </w:tcPr>
          <w:p w:rsidR="00CA077E" w:rsidRPr="006556B0" w:rsidRDefault="00CA077E" w:rsidP="00FB07DE">
            <w:pPr>
              <w:jc w:val="center"/>
              <w:rPr>
                <w:b/>
                <w:sz w:val="36"/>
                <w:szCs w:val="36"/>
              </w:rPr>
            </w:pPr>
            <w:r w:rsidRPr="006556B0">
              <w:rPr>
                <w:b/>
                <w:sz w:val="36"/>
                <w:szCs w:val="36"/>
              </w:rPr>
              <w:t xml:space="preserve">персонаж, </w:t>
            </w:r>
          </w:p>
          <w:p w:rsidR="00CA077E" w:rsidRPr="006556B0" w:rsidRDefault="00CA077E" w:rsidP="00FB07DE">
            <w:pPr>
              <w:jc w:val="center"/>
              <w:rPr>
                <w:b/>
                <w:sz w:val="36"/>
                <w:szCs w:val="36"/>
              </w:rPr>
            </w:pPr>
            <w:r w:rsidRPr="006556B0">
              <w:rPr>
                <w:b/>
                <w:sz w:val="36"/>
                <w:szCs w:val="36"/>
              </w:rPr>
              <w:t>лирический герой, художественное «я».</w:t>
            </w:r>
          </w:p>
        </w:tc>
        <w:tc>
          <w:tcPr>
            <w:tcW w:w="4263" w:type="dxa"/>
            <w:gridSpan w:val="2"/>
            <w:vAlign w:val="center"/>
          </w:tcPr>
          <w:p w:rsidR="00CA077E" w:rsidRPr="006556B0" w:rsidRDefault="00CA077E" w:rsidP="00FB07DE">
            <w:pPr>
              <w:jc w:val="center"/>
              <w:rPr>
                <w:b/>
                <w:sz w:val="36"/>
                <w:szCs w:val="36"/>
              </w:rPr>
            </w:pPr>
            <w:r w:rsidRPr="006556B0">
              <w:rPr>
                <w:b/>
                <w:sz w:val="36"/>
                <w:szCs w:val="36"/>
              </w:rPr>
              <w:t>голос и движение</w:t>
            </w:r>
          </w:p>
        </w:tc>
        <w:tc>
          <w:tcPr>
            <w:tcW w:w="3299" w:type="dxa"/>
            <w:vAlign w:val="center"/>
          </w:tcPr>
          <w:p w:rsidR="00CA077E" w:rsidRPr="006556B0" w:rsidRDefault="00CA077E" w:rsidP="00FB07DE">
            <w:pPr>
              <w:jc w:val="center"/>
              <w:rPr>
                <w:b/>
                <w:sz w:val="36"/>
                <w:szCs w:val="36"/>
              </w:rPr>
            </w:pPr>
            <w:r w:rsidRPr="006556B0">
              <w:rPr>
                <w:b/>
                <w:sz w:val="36"/>
                <w:szCs w:val="36"/>
              </w:rPr>
              <w:t>жанровые,</w:t>
            </w:r>
          </w:p>
          <w:p w:rsidR="00CA077E" w:rsidRPr="006556B0" w:rsidRDefault="00CA077E" w:rsidP="00FB07DE">
            <w:pPr>
              <w:jc w:val="center"/>
              <w:rPr>
                <w:b/>
                <w:sz w:val="36"/>
                <w:szCs w:val="36"/>
              </w:rPr>
            </w:pPr>
            <w:r w:rsidRPr="006556B0">
              <w:rPr>
                <w:b/>
                <w:sz w:val="36"/>
                <w:szCs w:val="36"/>
              </w:rPr>
              <w:t xml:space="preserve"> стилевые </w:t>
            </w:r>
          </w:p>
          <w:p w:rsidR="00CA077E" w:rsidRPr="006556B0" w:rsidRDefault="00CA077E" w:rsidP="00FB07DE">
            <w:pPr>
              <w:jc w:val="center"/>
              <w:rPr>
                <w:b/>
                <w:sz w:val="36"/>
                <w:szCs w:val="36"/>
              </w:rPr>
            </w:pPr>
            <w:r w:rsidRPr="006556B0">
              <w:rPr>
                <w:b/>
                <w:sz w:val="36"/>
                <w:szCs w:val="36"/>
              </w:rPr>
              <w:t>интонации</w:t>
            </w:r>
          </w:p>
        </w:tc>
        <w:tc>
          <w:tcPr>
            <w:tcW w:w="3639" w:type="dxa"/>
            <w:vAlign w:val="center"/>
          </w:tcPr>
          <w:p w:rsidR="00CA077E" w:rsidRPr="006556B0" w:rsidRDefault="00CA077E" w:rsidP="00FB07DE">
            <w:pPr>
              <w:jc w:val="center"/>
              <w:rPr>
                <w:b/>
                <w:sz w:val="36"/>
                <w:szCs w:val="36"/>
              </w:rPr>
            </w:pPr>
            <w:r w:rsidRPr="006556B0">
              <w:rPr>
                <w:b/>
                <w:sz w:val="36"/>
                <w:szCs w:val="36"/>
              </w:rPr>
              <w:t>категории</w:t>
            </w:r>
          </w:p>
        </w:tc>
      </w:tr>
      <w:tr w:rsidR="00CA077E" w:rsidTr="00FB07DE">
        <w:trPr>
          <w:trHeight w:val="75"/>
        </w:trPr>
        <w:tc>
          <w:tcPr>
            <w:tcW w:w="3585" w:type="dxa"/>
          </w:tcPr>
          <w:p w:rsidR="00CA077E" w:rsidRPr="006556B0" w:rsidRDefault="00CA077E" w:rsidP="00FB07DE">
            <w:pPr>
              <w:rPr>
                <w:sz w:val="32"/>
                <w:szCs w:val="32"/>
              </w:rPr>
            </w:pPr>
          </w:p>
          <w:p w:rsidR="00CA077E" w:rsidRPr="006556B0" w:rsidRDefault="00CA077E" w:rsidP="00FB07DE">
            <w:pPr>
              <w:spacing w:line="360" w:lineRule="auto"/>
              <w:ind w:left="180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интонация персонажа, </w:t>
            </w:r>
          </w:p>
          <w:p w:rsidR="00CA077E" w:rsidRPr="006556B0" w:rsidRDefault="00CA077E" w:rsidP="00FB07DE">
            <w:pPr>
              <w:spacing w:line="360" w:lineRule="auto"/>
              <w:ind w:left="180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тонус эмоций,</w:t>
            </w:r>
          </w:p>
          <w:p w:rsidR="00CA077E" w:rsidRPr="006556B0" w:rsidRDefault="00CA077E" w:rsidP="00FB07DE">
            <w:pPr>
              <w:spacing w:line="360" w:lineRule="auto"/>
              <w:ind w:left="180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духовное «я». </w:t>
            </w:r>
          </w:p>
          <w:p w:rsidR="00CA077E" w:rsidRPr="006556B0" w:rsidRDefault="00CA077E" w:rsidP="00FB07DE">
            <w:pPr>
              <w:rPr>
                <w:sz w:val="32"/>
                <w:szCs w:val="32"/>
              </w:rPr>
            </w:pPr>
          </w:p>
        </w:tc>
        <w:tc>
          <w:tcPr>
            <w:tcW w:w="4263" w:type="dxa"/>
            <w:gridSpan w:val="2"/>
          </w:tcPr>
          <w:p w:rsidR="00CA077E" w:rsidRPr="006556B0" w:rsidRDefault="00CA077E" w:rsidP="00FB07DE">
            <w:pPr>
              <w:ind w:left="84"/>
              <w:rPr>
                <w:sz w:val="40"/>
                <w:szCs w:val="40"/>
                <w:u w:val="single"/>
              </w:rPr>
            </w:pPr>
            <w:r w:rsidRPr="006556B0">
              <w:rPr>
                <w:b/>
                <w:sz w:val="40"/>
                <w:szCs w:val="40"/>
                <w:u w:val="single"/>
              </w:rPr>
              <w:t>Первый тип</w:t>
            </w:r>
            <w:r w:rsidRPr="006556B0">
              <w:rPr>
                <w:sz w:val="40"/>
                <w:szCs w:val="40"/>
                <w:u w:val="single"/>
              </w:rPr>
              <w:t>:</w:t>
            </w:r>
          </w:p>
          <w:p w:rsidR="00CA077E" w:rsidRPr="006556B0" w:rsidRDefault="00CA077E" w:rsidP="00FB07DE">
            <w:pPr>
              <w:ind w:left="84"/>
              <w:rPr>
                <w:i/>
                <w:sz w:val="40"/>
                <w:szCs w:val="40"/>
              </w:rPr>
            </w:pPr>
            <w:proofErr w:type="gramStart"/>
            <w:r w:rsidRPr="006556B0">
              <w:rPr>
                <w:i/>
                <w:sz w:val="40"/>
                <w:szCs w:val="40"/>
              </w:rPr>
              <w:t xml:space="preserve">(дыхание, </w:t>
            </w:r>
            <w:proofErr w:type="gramEnd"/>
          </w:p>
          <w:p w:rsidR="00CA077E" w:rsidRPr="006556B0" w:rsidRDefault="00CA077E" w:rsidP="00FB07DE">
            <w:pPr>
              <w:ind w:left="84"/>
              <w:rPr>
                <w:i/>
                <w:sz w:val="40"/>
                <w:szCs w:val="40"/>
              </w:rPr>
            </w:pPr>
            <w:r w:rsidRPr="006556B0">
              <w:rPr>
                <w:i/>
                <w:sz w:val="40"/>
                <w:szCs w:val="40"/>
              </w:rPr>
              <w:t xml:space="preserve">интонационная речь, </w:t>
            </w:r>
          </w:p>
          <w:p w:rsidR="00CA077E" w:rsidRPr="006556B0" w:rsidRDefault="00CA077E" w:rsidP="00FB07DE">
            <w:pPr>
              <w:ind w:left="84"/>
              <w:rPr>
                <w:i/>
                <w:sz w:val="40"/>
                <w:szCs w:val="40"/>
              </w:rPr>
            </w:pPr>
            <w:r w:rsidRPr="006556B0">
              <w:rPr>
                <w:i/>
                <w:sz w:val="40"/>
                <w:szCs w:val="40"/>
              </w:rPr>
              <w:t>пение)</w:t>
            </w:r>
          </w:p>
          <w:p w:rsidR="00CA077E" w:rsidRPr="006556B0" w:rsidRDefault="00CA077E" w:rsidP="00FB07DE">
            <w:pPr>
              <w:ind w:left="84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речитатив, </w:t>
            </w:r>
            <w:proofErr w:type="spellStart"/>
            <w:r w:rsidRPr="006556B0">
              <w:rPr>
                <w:sz w:val="40"/>
                <w:szCs w:val="40"/>
              </w:rPr>
              <w:t>декламационность</w:t>
            </w:r>
            <w:proofErr w:type="spellEnd"/>
            <w:r w:rsidRPr="006556B0">
              <w:rPr>
                <w:sz w:val="40"/>
                <w:szCs w:val="40"/>
              </w:rPr>
              <w:t xml:space="preserve">, </w:t>
            </w:r>
            <w:proofErr w:type="spellStart"/>
            <w:r w:rsidRPr="006556B0">
              <w:rPr>
                <w:sz w:val="40"/>
                <w:szCs w:val="40"/>
              </w:rPr>
              <w:t>кантиленная</w:t>
            </w:r>
            <w:proofErr w:type="spellEnd"/>
            <w:r w:rsidRPr="006556B0">
              <w:rPr>
                <w:sz w:val="40"/>
                <w:szCs w:val="40"/>
              </w:rPr>
              <w:t xml:space="preserve"> напевность</w:t>
            </w:r>
          </w:p>
          <w:p w:rsidR="00CA077E" w:rsidRPr="006556B0" w:rsidRDefault="00CA077E" w:rsidP="00FB07DE">
            <w:pPr>
              <w:ind w:left="85"/>
              <w:rPr>
                <w:b/>
                <w:sz w:val="40"/>
                <w:szCs w:val="40"/>
                <w:u w:val="single"/>
              </w:rPr>
            </w:pPr>
            <w:r w:rsidRPr="006556B0">
              <w:rPr>
                <w:b/>
                <w:sz w:val="40"/>
                <w:szCs w:val="40"/>
                <w:u w:val="single"/>
              </w:rPr>
              <w:t>Второй тип:</w:t>
            </w:r>
          </w:p>
          <w:p w:rsidR="00CA077E" w:rsidRPr="006556B0" w:rsidRDefault="00CA077E" w:rsidP="00FB07DE">
            <w:pPr>
              <w:ind w:left="85"/>
              <w:rPr>
                <w:i/>
                <w:sz w:val="40"/>
                <w:szCs w:val="40"/>
              </w:rPr>
            </w:pPr>
            <w:r w:rsidRPr="006556B0">
              <w:rPr>
                <w:i/>
                <w:sz w:val="40"/>
                <w:szCs w:val="40"/>
              </w:rPr>
              <w:t>(жест, движение)</w:t>
            </w:r>
          </w:p>
          <w:p w:rsidR="00CA077E" w:rsidRPr="006556B0" w:rsidRDefault="00CA077E" w:rsidP="00FB07DE">
            <w:pPr>
              <w:ind w:left="85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маршевое начало, </w:t>
            </w:r>
          </w:p>
          <w:p w:rsidR="00CA077E" w:rsidRPr="006556B0" w:rsidRDefault="00CA077E" w:rsidP="00FB07DE">
            <w:pPr>
              <w:ind w:left="85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танец</w:t>
            </w:r>
          </w:p>
          <w:p w:rsidR="00CA077E" w:rsidRPr="006556B0" w:rsidRDefault="00CA077E" w:rsidP="00FB07DE">
            <w:pPr>
              <w:ind w:left="85"/>
              <w:rPr>
                <w:i/>
                <w:sz w:val="40"/>
                <w:szCs w:val="40"/>
              </w:rPr>
            </w:pPr>
            <w:r w:rsidRPr="006556B0">
              <w:rPr>
                <w:i/>
                <w:sz w:val="40"/>
                <w:szCs w:val="40"/>
              </w:rPr>
              <w:t>(</w:t>
            </w:r>
            <w:proofErr w:type="spellStart"/>
            <w:r w:rsidRPr="006556B0">
              <w:rPr>
                <w:i/>
                <w:sz w:val="40"/>
                <w:szCs w:val="40"/>
              </w:rPr>
              <w:t>звукоизображения</w:t>
            </w:r>
            <w:proofErr w:type="spellEnd"/>
            <w:r w:rsidRPr="006556B0">
              <w:rPr>
                <w:i/>
                <w:sz w:val="40"/>
                <w:szCs w:val="40"/>
              </w:rPr>
              <w:t xml:space="preserve"> природы)</w:t>
            </w:r>
          </w:p>
          <w:p w:rsidR="00CA077E" w:rsidRPr="006556B0" w:rsidRDefault="00CA077E" w:rsidP="00FB07DE">
            <w:pPr>
              <w:ind w:left="85"/>
              <w:rPr>
                <w:sz w:val="40"/>
                <w:szCs w:val="40"/>
              </w:rPr>
            </w:pPr>
            <w:proofErr w:type="gramStart"/>
            <w:r w:rsidRPr="006556B0">
              <w:rPr>
                <w:sz w:val="40"/>
                <w:szCs w:val="40"/>
              </w:rPr>
              <w:t>(вой ветра,</w:t>
            </w:r>
            <w:proofErr w:type="gramEnd"/>
          </w:p>
          <w:p w:rsidR="00CA077E" w:rsidRPr="006556B0" w:rsidRDefault="00CA077E" w:rsidP="00FB07DE">
            <w:pPr>
              <w:ind w:left="85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раскаты грома,</w:t>
            </w:r>
          </w:p>
          <w:p w:rsidR="00CA077E" w:rsidRPr="006556B0" w:rsidRDefault="00CA077E" w:rsidP="00FB07DE">
            <w:pPr>
              <w:ind w:left="85" w:hanging="264"/>
              <w:rPr>
                <w:sz w:val="32"/>
                <w:szCs w:val="32"/>
              </w:rPr>
            </w:pPr>
            <w:r w:rsidRPr="006556B0">
              <w:rPr>
                <w:sz w:val="40"/>
                <w:szCs w:val="40"/>
              </w:rPr>
              <w:t xml:space="preserve">   шелест леса,   покачивание волн)</w:t>
            </w:r>
          </w:p>
        </w:tc>
        <w:tc>
          <w:tcPr>
            <w:tcW w:w="3299" w:type="dxa"/>
          </w:tcPr>
          <w:p w:rsidR="00CA077E" w:rsidRPr="006556B0" w:rsidRDefault="00CA077E" w:rsidP="00FB07DE">
            <w:pPr>
              <w:rPr>
                <w:b/>
                <w:sz w:val="32"/>
                <w:szCs w:val="32"/>
              </w:rPr>
            </w:pPr>
          </w:p>
          <w:p w:rsidR="00CA077E" w:rsidRPr="006556B0" w:rsidRDefault="00CA077E" w:rsidP="00FB07DE">
            <w:pPr>
              <w:ind w:firstLine="252"/>
              <w:rPr>
                <w:b/>
                <w:sz w:val="40"/>
                <w:szCs w:val="40"/>
                <w:u w:val="single"/>
              </w:rPr>
            </w:pPr>
            <w:r w:rsidRPr="006556B0">
              <w:rPr>
                <w:b/>
                <w:sz w:val="40"/>
                <w:szCs w:val="40"/>
                <w:u w:val="single"/>
              </w:rPr>
              <w:t xml:space="preserve">Жанровые: </w:t>
            </w:r>
          </w:p>
          <w:p w:rsidR="00CA077E" w:rsidRPr="006556B0" w:rsidRDefault="00CA077E" w:rsidP="00FB07DE">
            <w:pPr>
              <w:ind w:firstLine="252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хоральные, </w:t>
            </w:r>
          </w:p>
          <w:p w:rsidR="00CA077E" w:rsidRPr="006556B0" w:rsidRDefault="00CA077E" w:rsidP="00FB07DE">
            <w:pPr>
              <w:ind w:firstLine="252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былинные, </w:t>
            </w:r>
          </w:p>
          <w:p w:rsidR="00CA077E" w:rsidRPr="006556B0" w:rsidRDefault="00CA077E" w:rsidP="00FB07DE">
            <w:pPr>
              <w:ind w:firstLine="252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поэмные, </w:t>
            </w:r>
          </w:p>
          <w:p w:rsidR="00CA077E" w:rsidRPr="006556B0" w:rsidRDefault="00CA077E" w:rsidP="00FB07DE">
            <w:pPr>
              <w:ind w:firstLine="252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балладные, </w:t>
            </w:r>
          </w:p>
          <w:p w:rsidR="00CA077E" w:rsidRPr="006556B0" w:rsidRDefault="00CA077E" w:rsidP="00FB07DE">
            <w:pPr>
              <w:ind w:firstLine="252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органные, </w:t>
            </w:r>
          </w:p>
          <w:p w:rsidR="00CA077E" w:rsidRPr="006556B0" w:rsidRDefault="00CA077E" w:rsidP="00FB07DE">
            <w:pPr>
              <w:ind w:firstLine="252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клавесинные.</w:t>
            </w:r>
          </w:p>
          <w:p w:rsidR="00CA077E" w:rsidRPr="006556B0" w:rsidRDefault="00CA077E" w:rsidP="00FB07DE">
            <w:pPr>
              <w:ind w:left="72" w:firstLine="252"/>
              <w:rPr>
                <w:b/>
                <w:sz w:val="40"/>
                <w:szCs w:val="40"/>
                <w:u w:val="single"/>
              </w:rPr>
            </w:pPr>
            <w:r w:rsidRPr="006556B0">
              <w:rPr>
                <w:b/>
                <w:sz w:val="40"/>
                <w:szCs w:val="40"/>
                <w:u w:val="single"/>
              </w:rPr>
              <w:t>Стилевые:</w:t>
            </w:r>
          </w:p>
          <w:p w:rsidR="00CA077E" w:rsidRPr="006556B0" w:rsidRDefault="00CA077E" w:rsidP="00FB07DE">
            <w:pPr>
              <w:ind w:left="72" w:firstLine="252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романтические,</w:t>
            </w:r>
          </w:p>
          <w:p w:rsidR="00CA077E" w:rsidRPr="006556B0" w:rsidRDefault="00CA077E" w:rsidP="00FB07DE">
            <w:pPr>
              <w:ind w:left="72" w:firstLine="252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классические,</w:t>
            </w:r>
          </w:p>
          <w:p w:rsidR="00CA077E" w:rsidRPr="006556B0" w:rsidRDefault="00CA077E" w:rsidP="00FB07DE">
            <w:pPr>
              <w:ind w:left="72" w:firstLine="252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джаз,</w:t>
            </w:r>
          </w:p>
          <w:p w:rsidR="00CA077E" w:rsidRPr="006556B0" w:rsidRDefault="00CA077E" w:rsidP="00FB07DE">
            <w:pPr>
              <w:ind w:left="72" w:firstLine="252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рок, </w:t>
            </w:r>
          </w:p>
          <w:p w:rsidR="00CA077E" w:rsidRPr="006556B0" w:rsidRDefault="00CA077E" w:rsidP="00FB07DE">
            <w:pPr>
              <w:ind w:left="72" w:firstLine="252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светские, </w:t>
            </w:r>
          </w:p>
          <w:p w:rsidR="00CA077E" w:rsidRPr="006556B0" w:rsidRDefault="00CA077E" w:rsidP="00FB07DE">
            <w:pPr>
              <w:rPr>
                <w:sz w:val="32"/>
                <w:szCs w:val="32"/>
              </w:rPr>
            </w:pPr>
            <w:r w:rsidRPr="006556B0">
              <w:rPr>
                <w:sz w:val="40"/>
                <w:szCs w:val="40"/>
              </w:rPr>
              <w:t xml:space="preserve">   церковные.</w:t>
            </w:r>
          </w:p>
        </w:tc>
        <w:tc>
          <w:tcPr>
            <w:tcW w:w="3639" w:type="dxa"/>
          </w:tcPr>
          <w:p w:rsidR="00CA077E" w:rsidRPr="006556B0" w:rsidRDefault="00CA077E" w:rsidP="00FB07DE">
            <w:pPr>
              <w:jc w:val="both"/>
              <w:rPr>
                <w:sz w:val="32"/>
                <w:szCs w:val="32"/>
              </w:rPr>
            </w:pPr>
          </w:p>
          <w:p w:rsidR="00CA077E" w:rsidRPr="006556B0" w:rsidRDefault="00CA077E" w:rsidP="00CA077E">
            <w:pPr>
              <w:spacing w:line="276" w:lineRule="auto"/>
              <w:ind w:left="251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возвышенные, </w:t>
            </w:r>
          </w:p>
          <w:p w:rsidR="00CA077E" w:rsidRPr="006556B0" w:rsidRDefault="00CA077E" w:rsidP="00CA077E">
            <w:pPr>
              <w:spacing w:line="276" w:lineRule="auto"/>
              <w:ind w:left="251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комические,</w:t>
            </w:r>
          </w:p>
          <w:p w:rsidR="00CA077E" w:rsidRPr="006556B0" w:rsidRDefault="00CA077E" w:rsidP="00CA077E">
            <w:pPr>
              <w:tabs>
                <w:tab w:val="left" w:pos="1511"/>
                <w:tab w:val="left" w:pos="1691"/>
              </w:tabs>
              <w:spacing w:line="276" w:lineRule="auto"/>
              <w:ind w:left="251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интонации юмора,</w:t>
            </w:r>
          </w:p>
          <w:p w:rsidR="00CA077E" w:rsidRPr="006556B0" w:rsidRDefault="00CA077E" w:rsidP="00CA077E">
            <w:pPr>
              <w:tabs>
                <w:tab w:val="left" w:pos="1511"/>
                <w:tab w:val="left" w:pos="1691"/>
              </w:tabs>
              <w:spacing w:line="276" w:lineRule="auto"/>
              <w:ind w:left="251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галантные, </w:t>
            </w:r>
          </w:p>
          <w:p w:rsidR="00CA077E" w:rsidRPr="006556B0" w:rsidRDefault="00CA077E" w:rsidP="00CA077E">
            <w:pPr>
              <w:spacing w:line="276" w:lineRule="auto"/>
              <w:ind w:left="251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изящные, </w:t>
            </w:r>
          </w:p>
          <w:p w:rsidR="00CA077E" w:rsidRPr="006556B0" w:rsidRDefault="00CA077E" w:rsidP="00CA077E">
            <w:pPr>
              <w:spacing w:line="276" w:lineRule="auto"/>
              <w:ind w:left="251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трагические, </w:t>
            </w:r>
          </w:p>
          <w:p w:rsidR="00CA077E" w:rsidRPr="006556B0" w:rsidRDefault="00CA077E" w:rsidP="00CA077E">
            <w:pPr>
              <w:spacing w:line="276" w:lineRule="auto"/>
              <w:ind w:left="251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 xml:space="preserve">лирические, </w:t>
            </w:r>
          </w:p>
          <w:p w:rsidR="00CA077E" w:rsidRPr="006556B0" w:rsidRDefault="00CA077E" w:rsidP="00CA077E">
            <w:pPr>
              <w:spacing w:line="276" w:lineRule="auto"/>
              <w:ind w:left="251"/>
              <w:jc w:val="both"/>
              <w:rPr>
                <w:sz w:val="40"/>
                <w:szCs w:val="40"/>
              </w:rPr>
            </w:pPr>
            <w:r w:rsidRPr="006556B0">
              <w:rPr>
                <w:sz w:val="40"/>
                <w:szCs w:val="40"/>
              </w:rPr>
              <w:t>эпические.</w:t>
            </w:r>
          </w:p>
          <w:p w:rsidR="00CA077E" w:rsidRPr="006556B0" w:rsidRDefault="00CA077E" w:rsidP="00FB07DE">
            <w:pPr>
              <w:rPr>
                <w:sz w:val="32"/>
                <w:szCs w:val="32"/>
              </w:rPr>
            </w:pPr>
          </w:p>
        </w:tc>
      </w:tr>
      <w:tr w:rsidR="00CA077E" w:rsidTr="00FB07DE">
        <w:tc>
          <w:tcPr>
            <w:tcW w:w="14786" w:type="dxa"/>
            <w:gridSpan w:val="5"/>
          </w:tcPr>
          <w:p w:rsidR="00CA077E" w:rsidRPr="006556B0" w:rsidRDefault="00CA077E" w:rsidP="00FB07DE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CA077E" w:rsidRPr="006556B0" w:rsidRDefault="00CA077E" w:rsidP="00FB07DE">
            <w:pPr>
              <w:jc w:val="center"/>
              <w:rPr>
                <w:b/>
                <w:caps/>
                <w:sz w:val="40"/>
                <w:szCs w:val="40"/>
              </w:rPr>
            </w:pPr>
            <w:r w:rsidRPr="006556B0">
              <w:rPr>
                <w:b/>
                <w:caps/>
                <w:sz w:val="40"/>
                <w:szCs w:val="40"/>
              </w:rPr>
              <w:t>Музыкальная форма произведения</w:t>
            </w:r>
          </w:p>
          <w:p w:rsidR="00CA077E" w:rsidRPr="006556B0" w:rsidRDefault="00CA077E" w:rsidP="00FB07DE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CA077E" w:rsidTr="00FB07DE">
        <w:tc>
          <w:tcPr>
            <w:tcW w:w="7393" w:type="dxa"/>
            <w:gridSpan w:val="2"/>
          </w:tcPr>
          <w:p w:rsidR="00CA077E" w:rsidRPr="006556B0" w:rsidRDefault="00CA077E" w:rsidP="00FB07DE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CA077E" w:rsidRPr="006556B0" w:rsidRDefault="00CA077E" w:rsidP="00FB07DE">
            <w:pPr>
              <w:jc w:val="center"/>
              <w:rPr>
                <w:b/>
                <w:caps/>
                <w:sz w:val="40"/>
                <w:szCs w:val="40"/>
              </w:rPr>
            </w:pPr>
            <w:r w:rsidRPr="006556B0">
              <w:rPr>
                <w:b/>
                <w:caps/>
                <w:sz w:val="40"/>
                <w:szCs w:val="40"/>
              </w:rPr>
              <w:t>целостная интонационная форма</w:t>
            </w:r>
          </w:p>
        </w:tc>
        <w:tc>
          <w:tcPr>
            <w:tcW w:w="7393" w:type="dxa"/>
            <w:gridSpan w:val="3"/>
          </w:tcPr>
          <w:p w:rsidR="00CA077E" w:rsidRPr="006556B0" w:rsidRDefault="00CA077E" w:rsidP="00FB07DE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CA077E" w:rsidRPr="006556B0" w:rsidRDefault="00CA077E" w:rsidP="00FB07DE">
            <w:pPr>
              <w:jc w:val="center"/>
              <w:rPr>
                <w:b/>
                <w:caps/>
                <w:sz w:val="40"/>
                <w:szCs w:val="40"/>
              </w:rPr>
            </w:pPr>
            <w:r w:rsidRPr="006556B0">
              <w:rPr>
                <w:b/>
                <w:caps/>
                <w:sz w:val="40"/>
                <w:szCs w:val="40"/>
              </w:rPr>
              <w:t xml:space="preserve">свойства звукового </w:t>
            </w:r>
          </w:p>
          <w:p w:rsidR="00CA077E" w:rsidRPr="006556B0" w:rsidRDefault="00CA077E" w:rsidP="00FB07DE">
            <w:pPr>
              <w:jc w:val="center"/>
              <w:rPr>
                <w:b/>
                <w:caps/>
                <w:sz w:val="40"/>
                <w:szCs w:val="40"/>
              </w:rPr>
            </w:pPr>
            <w:r w:rsidRPr="006556B0">
              <w:rPr>
                <w:b/>
                <w:caps/>
                <w:sz w:val="40"/>
                <w:szCs w:val="40"/>
              </w:rPr>
              <w:t>материала</w:t>
            </w:r>
          </w:p>
          <w:p w:rsidR="00CA077E" w:rsidRPr="006556B0" w:rsidRDefault="00CA077E" w:rsidP="00FB07D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CA077E" w:rsidTr="00FB07DE">
        <w:trPr>
          <w:trHeight w:val="90"/>
        </w:trPr>
        <w:tc>
          <w:tcPr>
            <w:tcW w:w="7393" w:type="dxa"/>
            <w:gridSpan w:val="2"/>
          </w:tcPr>
          <w:p w:rsidR="00CA077E" w:rsidRPr="006556B0" w:rsidRDefault="00CA077E" w:rsidP="00FB07DE">
            <w:pPr>
              <w:jc w:val="center"/>
              <w:rPr>
                <w:b/>
                <w:sz w:val="28"/>
                <w:szCs w:val="28"/>
              </w:rPr>
            </w:pP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>лад</w:t>
            </w: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 xml:space="preserve"> гармония </w:t>
            </w: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 xml:space="preserve">метр </w:t>
            </w: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>фактура</w:t>
            </w: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 xml:space="preserve">конструктивно-тематическая организация </w:t>
            </w:r>
          </w:p>
          <w:p w:rsidR="00CA077E" w:rsidRPr="006556B0" w:rsidRDefault="00CA077E" w:rsidP="00FB07DE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393" w:type="dxa"/>
            <w:gridSpan w:val="3"/>
          </w:tcPr>
          <w:p w:rsidR="00CA077E" w:rsidRPr="006556B0" w:rsidRDefault="00CA077E" w:rsidP="00FB07DE">
            <w:pPr>
              <w:jc w:val="center"/>
              <w:rPr>
                <w:b/>
                <w:sz w:val="28"/>
                <w:szCs w:val="28"/>
              </w:rPr>
            </w:pP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 xml:space="preserve">ритм </w:t>
            </w: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 xml:space="preserve">тембр </w:t>
            </w: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 xml:space="preserve">регистр </w:t>
            </w: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 xml:space="preserve">громкость </w:t>
            </w:r>
          </w:p>
          <w:p w:rsidR="00CA077E" w:rsidRPr="006556B0" w:rsidRDefault="00CA077E" w:rsidP="00FB07DE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556B0">
              <w:rPr>
                <w:b/>
                <w:sz w:val="48"/>
                <w:szCs w:val="48"/>
              </w:rPr>
              <w:t xml:space="preserve">артикуляция </w:t>
            </w:r>
          </w:p>
          <w:p w:rsidR="00CA077E" w:rsidRPr="006556B0" w:rsidRDefault="00CA077E" w:rsidP="00FB07DE">
            <w:pPr>
              <w:jc w:val="center"/>
              <w:rPr>
                <w:b/>
                <w:caps/>
                <w:sz w:val="28"/>
                <w:szCs w:val="28"/>
              </w:rPr>
            </w:pPr>
            <w:proofErr w:type="spellStart"/>
            <w:r w:rsidRPr="006556B0">
              <w:rPr>
                <w:b/>
                <w:sz w:val="48"/>
                <w:szCs w:val="48"/>
              </w:rPr>
              <w:t>агогические</w:t>
            </w:r>
            <w:proofErr w:type="spellEnd"/>
            <w:r w:rsidRPr="006556B0">
              <w:rPr>
                <w:b/>
                <w:sz w:val="48"/>
                <w:szCs w:val="48"/>
              </w:rPr>
              <w:t xml:space="preserve"> нюансы</w:t>
            </w:r>
          </w:p>
        </w:tc>
      </w:tr>
    </w:tbl>
    <w:p w:rsidR="00CA077E" w:rsidRPr="00CA077E" w:rsidRDefault="00CA077E" w:rsidP="00CA077E">
      <w:pPr>
        <w:spacing w:after="200" w:line="276" w:lineRule="auto"/>
        <w:jc w:val="right"/>
        <w:rPr>
          <w:sz w:val="18"/>
        </w:rPr>
      </w:pPr>
    </w:p>
    <w:p w:rsidR="00CA077E" w:rsidRPr="00CA077E" w:rsidRDefault="00CA077E" w:rsidP="00CA077E">
      <w:pPr>
        <w:spacing w:after="200" w:line="276" w:lineRule="auto"/>
        <w:jc w:val="right"/>
        <w:rPr>
          <w:sz w:val="36"/>
        </w:rPr>
      </w:pPr>
    </w:p>
    <w:sectPr w:rsidR="00CA077E" w:rsidRPr="00CA077E" w:rsidSect="00CA077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0E61"/>
    <w:rsid w:val="00890D91"/>
    <w:rsid w:val="00A320A7"/>
    <w:rsid w:val="00CA077E"/>
    <w:rsid w:val="00CC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804</Characters>
  <Application>Microsoft Office Word</Application>
  <DocSecurity>0</DocSecurity>
  <Lines>6</Lines>
  <Paragraphs>1</Paragraphs>
  <ScaleCrop>false</ScaleCrop>
  <Company>TOSHIBA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2009-11-11T16:28:00Z</dcterms:created>
  <dcterms:modified xsi:type="dcterms:W3CDTF">2010-01-02T17:07:00Z</dcterms:modified>
</cp:coreProperties>
</file>