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99" w:rsidRDefault="00D86E99" w:rsidP="00D86E99">
      <w:pPr>
        <w:spacing w:before="100" w:beforeAutospacing="1" w:after="100" w:afterAutospacing="1"/>
        <w:jc w:val="right"/>
      </w:pPr>
      <w:r>
        <w:t>Приложение№1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>Качество знаний 2008-2009 учебный год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>5 классы метод проектов был применен в 3 четверти, на теме «Работа с графикой»</w:t>
      </w:r>
    </w:p>
    <w:p w:rsidR="00D86E99" w:rsidRDefault="00D86E99" w:rsidP="00D86E99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680578" cy="2327394"/>
            <wp:effectExtent l="11265" t="6104" r="4107" b="127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86E99" w:rsidRPr="002E07CA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 xml:space="preserve">6 классы метод проектов был применен в 3 четверти, 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 xml:space="preserve">на теме «Алгоритмы. С использованием программы </w:t>
      </w:r>
      <w:r w:rsidRPr="002E07CA">
        <w:t>Power Point</w:t>
      </w:r>
      <w:r>
        <w:t>»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rPr>
          <w:noProof/>
        </w:rPr>
        <w:drawing>
          <wp:inline distT="0" distB="0" distL="0" distR="0">
            <wp:extent cx="6146043" cy="2327521"/>
            <wp:effectExtent l="12188" t="6104" r="4444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>8  классы метод проектов был применен в 3 четверти,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t xml:space="preserve"> на теме « Компьютерная графика и области ее применения»</w:t>
      </w:r>
    </w:p>
    <w:p w:rsidR="00D86E99" w:rsidRDefault="00D86E99" w:rsidP="00D86E99">
      <w:pPr>
        <w:pStyle w:val="a3"/>
        <w:spacing w:line="360" w:lineRule="auto"/>
        <w:ind w:firstLine="539"/>
        <w:contextualSpacing/>
        <w:jc w:val="center"/>
      </w:pPr>
      <w:r>
        <w:rPr>
          <w:noProof/>
        </w:rPr>
        <w:lastRenderedPageBreak/>
        <w:drawing>
          <wp:inline distT="0" distB="0" distL="0" distR="0">
            <wp:extent cx="6032052" cy="2574101"/>
            <wp:effectExtent l="11962" t="6752" r="4361" b="422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6E99" w:rsidRDefault="00D86E99" w:rsidP="00D86E99">
      <w:pPr>
        <w:spacing w:before="100" w:beforeAutospacing="1" w:after="100" w:afterAutospacing="1"/>
        <w:jc w:val="right"/>
      </w:pPr>
    </w:p>
    <w:p w:rsidR="00D86E99" w:rsidRDefault="00D86E99" w:rsidP="00D86E99">
      <w:pPr>
        <w:spacing w:before="100" w:beforeAutospacing="1" w:after="100" w:afterAutospacing="1"/>
        <w:jc w:val="center"/>
      </w:pPr>
      <w:r>
        <w:t>9  классы метод проектов был применен в 2-3 четверти, на темах: «Работа с графикой», «Программирование на языке «Turbo Pascal», «Графика языка Turbo Pascal», «Логические функции MS Excel»</w:t>
      </w:r>
    </w:p>
    <w:p w:rsidR="00D86E99" w:rsidRDefault="00D86E99" w:rsidP="00D86E99">
      <w:pPr>
        <w:spacing w:before="100" w:beforeAutospacing="1" w:after="100" w:afterAutospacing="1"/>
        <w:jc w:val="right"/>
      </w:pPr>
      <w:r>
        <w:t>и</w:t>
      </w:r>
    </w:p>
    <w:p w:rsidR="00D86E99" w:rsidRDefault="00D86E99" w:rsidP="00D86E99">
      <w:pPr>
        <w:spacing w:before="100" w:beforeAutospacing="1" w:after="100" w:afterAutospacing="1"/>
        <w:jc w:val="right"/>
      </w:pPr>
      <w:r>
        <w:rPr>
          <w:noProof/>
        </w:rPr>
        <w:drawing>
          <wp:inline distT="0" distB="0" distL="0" distR="0">
            <wp:extent cx="5842066" cy="2992036"/>
            <wp:effectExtent l="11585" t="7848" r="4224" b="491"/>
            <wp:docPr id="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6E99" w:rsidRDefault="00D86E99" w:rsidP="00D86E99">
      <w:pPr>
        <w:spacing w:before="100" w:beforeAutospacing="1" w:after="100" w:afterAutospacing="1"/>
        <w:jc w:val="center"/>
      </w:pPr>
      <w:r>
        <w:t>10-11  классы метод проектов был применен в 1 полугодии, на темах «Моделирование»,  «Базы данных», «Интернет», «Растровая и векторная графика»</w:t>
      </w:r>
    </w:p>
    <w:p w:rsidR="00D86E99" w:rsidRDefault="00D86E99" w:rsidP="00D86E99">
      <w:pPr>
        <w:spacing w:before="100" w:beforeAutospacing="1" w:after="100" w:afterAutospacing="1"/>
        <w:jc w:val="right"/>
      </w:pPr>
      <w:r>
        <w:rPr>
          <w:noProof/>
        </w:rPr>
        <w:lastRenderedPageBreak/>
        <w:drawing>
          <wp:inline distT="0" distB="0" distL="0" distR="0">
            <wp:extent cx="6032052" cy="2327139"/>
            <wp:effectExtent l="11962" t="6104" r="4361" b="382"/>
            <wp:docPr id="5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6E99" w:rsidRDefault="00D86E99" w:rsidP="00D86E99">
      <w:pPr>
        <w:tabs>
          <w:tab w:val="left" w:pos="0"/>
        </w:tabs>
        <w:jc w:val="center"/>
        <w:rPr>
          <w:b/>
        </w:rPr>
      </w:pPr>
      <w:r w:rsidRPr="001C45D5">
        <w:rPr>
          <w:b/>
        </w:rPr>
        <w:t>Анкета - диагностика эффективности применения проектной деятельности, заинтересованности обучающихся в этой учебной деятел</w:t>
      </w:r>
      <w:r w:rsidRPr="001C45D5">
        <w:rPr>
          <w:b/>
        </w:rPr>
        <w:t>ь</w:t>
      </w:r>
      <w:r w:rsidRPr="001C45D5">
        <w:rPr>
          <w:b/>
        </w:rPr>
        <w:t>ности</w:t>
      </w:r>
    </w:p>
    <w:p w:rsidR="00D86E99" w:rsidRPr="001C45D5" w:rsidRDefault="00D86E99" w:rsidP="00D86E99">
      <w:pPr>
        <w:tabs>
          <w:tab w:val="left" w:pos="0"/>
        </w:tabs>
        <w:jc w:val="center"/>
        <w:rPr>
          <w:b/>
        </w:rPr>
      </w:pPr>
      <w:r>
        <w:rPr>
          <w:b/>
        </w:rPr>
        <w:t>(проводилась после проведения проекта в 5-11 классах)</w:t>
      </w:r>
    </w:p>
    <w:tbl>
      <w:tblPr>
        <w:tblW w:w="9218" w:type="dxa"/>
        <w:tblInd w:w="103" w:type="dxa"/>
        <w:tblLook w:val="04A0"/>
      </w:tblPr>
      <w:tblGrid>
        <w:gridCol w:w="8255"/>
        <w:gridCol w:w="963"/>
      </w:tblGrid>
      <w:tr w:rsidR="00D86E99" w:rsidRPr="00061E14" w:rsidTr="00E75677">
        <w:trPr>
          <w:trHeight w:val="345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>В школе я посещал уроки информатики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 удовольствием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 неохотно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D86E99" w:rsidRPr="00061E14" w:rsidTr="00E75677">
        <w:trPr>
          <w:trHeight w:val="360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 xml:space="preserve">Мне больше нравятся уроки 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теоретического обучения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8%</w:t>
            </w:r>
          </w:p>
        </w:tc>
      </w:tr>
      <w:tr w:rsidR="00D86E99" w:rsidRPr="00061E14" w:rsidTr="00E75677">
        <w:trPr>
          <w:trHeight w:val="391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практического обучения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92%</w:t>
            </w:r>
          </w:p>
        </w:tc>
      </w:tr>
      <w:tr w:rsidR="00D86E99" w:rsidRPr="00061E14" w:rsidTr="00E75677">
        <w:trPr>
          <w:trHeight w:val="454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 xml:space="preserve">На занятиях лучше воспринимаю материал, когда </w:t>
            </w:r>
          </w:p>
        </w:tc>
      </w:tr>
      <w:tr w:rsidR="00D86E99" w:rsidRPr="00061E14" w:rsidTr="00E75677">
        <w:trPr>
          <w:trHeight w:val="391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слушаю объяснение учителем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D86E99" w:rsidRPr="00061E14" w:rsidTr="00E75677">
        <w:trPr>
          <w:trHeight w:val="360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выполняю лабораторную работу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D86E99" w:rsidRPr="00061E14" w:rsidTr="00E75677">
        <w:trPr>
          <w:trHeight w:val="376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сам добываю знания при выполнении творческой работы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17%</w:t>
            </w:r>
          </w:p>
        </w:tc>
      </w:tr>
      <w:tr w:rsidR="00D86E99" w:rsidRPr="00061E14" w:rsidTr="00E75677">
        <w:trPr>
          <w:trHeight w:val="470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работаю с инструкционной картой.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8%</w:t>
            </w:r>
          </w:p>
        </w:tc>
      </w:tr>
      <w:tr w:rsidR="00D86E99" w:rsidRPr="00061E14" w:rsidTr="00E75677">
        <w:trPr>
          <w:trHeight w:val="355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>При выполнении практических заданий мне интересно работать с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готовыми образцами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8%</w:t>
            </w:r>
          </w:p>
        </w:tc>
      </w:tr>
      <w:tr w:rsidR="00D86E99" w:rsidRPr="00061E14" w:rsidTr="00E75677">
        <w:trPr>
          <w:trHeight w:val="376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макетами образцов с описанием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D86E99" w:rsidRPr="00061E14" w:rsidTr="00E75677">
        <w:trPr>
          <w:trHeight w:val="454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придумывать самому объекты труда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42%</w:t>
            </w:r>
          </w:p>
        </w:tc>
      </w:tr>
      <w:tr w:rsidR="00D86E99" w:rsidRPr="00061E14" w:rsidTr="00E75677">
        <w:trPr>
          <w:trHeight w:val="454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>Свои действия при выполнении работы мне легче даётся</w:t>
            </w:r>
          </w:p>
        </w:tc>
      </w:tr>
      <w:tr w:rsidR="00D86E99" w:rsidRPr="00061E14" w:rsidTr="00E75677">
        <w:trPr>
          <w:trHeight w:val="438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устное пояснение технологического процесса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D86E99" w:rsidRPr="00061E14" w:rsidTr="00E75677">
        <w:trPr>
          <w:trHeight w:val="391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составление технологической карты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D86E99" w:rsidRPr="00061E14" w:rsidTr="00E75677">
        <w:trPr>
          <w:trHeight w:val="325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>При создании и защите  творческой работ я предпочитаю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реферат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17%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проект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67%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устный зачёт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17%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 xml:space="preserve">При работе над проектом я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6E99" w:rsidRPr="00061E14" w:rsidTr="00E75677">
        <w:trPr>
          <w:trHeight w:val="360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получил новые знания и умения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D86E99" w:rsidRPr="00061E14" w:rsidTr="00E75677">
        <w:trPr>
          <w:trHeight w:val="391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усовершенствовал навыки работы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67%</w:t>
            </w:r>
          </w:p>
        </w:tc>
      </w:tr>
      <w:tr w:rsidR="00D86E99" w:rsidRPr="00061E14" w:rsidTr="00E75677">
        <w:trPr>
          <w:trHeight w:val="438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lastRenderedPageBreak/>
              <w:t>научился создавать алгоритм работы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D86E99" w:rsidRPr="00061E14" w:rsidTr="00E75677">
        <w:trPr>
          <w:trHeight w:val="407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составлял план действий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83%</w:t>
            </w:r>
          </w:p>
        </w:tc>
      </w:tr>
      <w:tr w:rsidR="00D86E99" w:rsidRPr="00061E14" w:rsidTr="00E75677">
        <w:trPr>
          <w:trHeight w:val="454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проявил свои творческие способности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D86E99" w:rsidRPr="00061E14" w:rsidTr="00E75677">
        <w:trPr>
          <w:trHeight w:val="454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самостоятельно работал над проблемой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42%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сдружился с ребятами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454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стал дисциплинированным и целеустремлённым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33%</w:t>
            </w:r>
          </w:p>
        </w:tc>
      </w:tr>
      <w:tr w:rsidR="00D86E99" w:rsidRPr="00061E14" w:rsidTr="00E75677">
        <w:trPr>
          <w:trHeight w:val="423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изучил новые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D86E99" w:rsidRPr="00061E14" w:rsidTr="00E75677">
        <w:trPr>
          <w:trHeight w:val="423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 xml:space="preserve">Научился работать с дополнительной литературой.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360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 xml:space="preserve">Моей целью при подготовке работ к конкурсу является 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создание работы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42%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обретение славы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17%</w:t>
            </w:r>
          </w:p>
        </w:tc>
      </w:tr>
      <w:tr w:rsidR="00D86E99" w:rsidRPr="00061E14" w:rsidTr="00E75677">
        <w:trPr>
          <w:trHeight w:val="454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демонстрация своих знаний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42%</w:t>
            </w:r>
          </w:p>
        </w:tc>
      </w:tr>
      <w:tr w:rsidR="00D86E99" w:rsidRPr="00061E14" w:rsidTr="00E75677">
        <w:trPr>
          <w:trHeight w:val="344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>Мне больше понравилось работать с программами</w:t>
            </w:r>
          </w:p>
        </w:tc>
      </w:tr>
      <w:tr w:rsidR="00D86E99" w:rsidRPr="00061E14" w:rsidTr="00E75677">
        <w:trPr>
          <w:trHeight w:val="313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MS Word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33%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MS Excel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17%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MS Power Point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Paint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Adobe Photoshop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736"/>
        </w:trPr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99" w:rsidRPr="00061E14" w:rsidRDefault="00D86E99" w:rsidP="00E75677">
            <w:pPr>
              <w:jc w:val="center"/>
            </w:pPr>
            <w:r w:rsidRPr="00061E14">
              <w:t xml:space="preserve">Знания и умения, полученные при работе над проектом в моей будущей профессиональной деятельности 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 w:rsidRPr="00061E14">
              <w:t>пригодятся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61E14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D86E99" w:rsidRPr="00061E14" w:rsidTr="00E75677">
        <w:trPr>
          <w:trHeight w:val="329"/>
        </w:trPr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E99" w:rsidRPr="00061E14" w:rsidRDefault="00D86E99" w:rsidP="00E75677">
            <w:r>
              <w:t>не пригодятся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E99" w:rsidRPr="00061E14" w:rsidRDefault="00D86E99" w:rsidP="00E75677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</w:tbl>
    <w:p w:rsidR="00D86E99" w:rsidRPr="00DE150D" w:rsidRDefault="00D86E99" w:rsidP="00D86E99">
      <w:pPr>
        <w:spacing w:before="100" w:beforeAutospacing="1" w:after="100" w:afterAutospacing="1" w:line="360" w:lineRule="auto"/>
        <w:ind w:left="360"/>
        <w:rPr>
          <w:lang w:val="en-US"/>
        </w:rPr>
      </w:pPr>
    </w:p>
    <w:p w:rsidR="00A023E5" w:rsidRDefault="00A023E5"/>
    <w:sectPr w:rsidR="00A023E5"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D35" w:rsidRDefault="00D86E9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4D35" w:rsidRDefault="00D86E9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E99"/>
    <w:rsid w:val="000F32ED"/>
    <w:rsid w:val="00192AD3"/>
    <w:rsid w:val="003825C0"/>
    <w:rsid w:val="00972BBD"/>
    <w:rsid w:val="00A023E5"/>
    <w:rsid w:val="00AC10B9"/>
    <w:rsid w:val="00D649F9"/>
    <w:rsid w:val="00D8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6E99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D86E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86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86E99"/>
  </w:style>
  <w:style w:type="paragraph" w:styleId="a7">
    <w:name w:val="Balloon Text"/>
    <w:basedOn w:val="a"/>
    <w:link w:val="a8"/>
    <w:uiPriority w:val="99"/>
    <w:semiHidden/>
    <w:unhideWhenUsed/>
    <w:rsid w:val="00D86E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E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Лист1!$A$5</c:f>
              <c:strCache>
                <c:ptCount val="1"/>
                <c:pt idx="0">
                  <c:v>1 четверть</c:v>
                </c:pt>
              </c:strCache>
            </c:strRef>
          </c:tx>
          <c:dLbls>
            <c:dLbl>
              <c:idx val="2"/>
              <c:layout>
                <c:manualLayout>
                  <c:x val="5.431450596010996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Лист1!$B$4:$E$4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</c:strCache>
            </c:strRef>
          </c:cat>
          <c:val>
            <c:numRef>
              <c:f>Лист1!$B$5:$E$5</c:f>
              <c:numCache>
                <c:formatCode>0%</c:formatCode>
                <c:ptCount val="4"/>
                <c:pt idx="0">
                  <c:v>0.9285714285714286</c:v>
                </c:pt>
                <c:pt idx="1">
                  <c:v>0.92307692307692291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2 четверть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showVal val="1"/>
          </c:dLbls>
          <c:cat>
            <c:strRef>
              <c:f>Лист1!$B$4:$E$4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</c:strCache>
            </c:strRef>
          </c:cat>
          <c:val>
            <c:numRef>
              <c:f>Лист1!$B$6:$E$6</c:f>
              <c:numCache>
                <c:formatCode>0%</c:formatCode>
                <c:ptCount val="4"/>
                <c:pt idx="0">
                  <c:v>0.53846153846153844</c:v>
                </c:pt>
                <c:pt idx="1">
                  <c:v>0.76923076923076927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Лист1!$A$7</c:f>
              <c:strCache>
                <c:ptCount val="1"/>
                <c:pt idx="0">
                  <c:v>3 четверть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showVal val="1"/>
          </c:dLbls>
          <c:cat>
            <c:strRef>
              <c:f>Лист1!$B$4:$E$4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</c:strCache>
            </c:strRef>
          </c:cat>
          <c:val>
            <c:numRef>
              <c:f>Лист1!$B$7:$E$7</c:f>
              <c:numCache>
                <c:formatCode>0%</c:formatCode>
                <c:ptCount val="4"/>
                <c:pt idx="0">
                  <c:v>1</c:v>
                </c:pt>
                <c:pt idx="1">
                  <c:v>0.78571428571428559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Лист1!$A$8</c:f>
              <c:strCache>
                <c:ptCount val="1"/>
                <c:pt idx="0">
                  <c:v>4 четверть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showVal val="1"/>
          </c:dLbls>
          <c:cat>
            <c:strRef>
              <c:f>Лист1!$B$4:$E$4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</c:strCache>
            </c:strRef>
          </c:cat>
          <c:val>
            <c:numRef>
              <c:f>Лист1!$B$8:$E$8</c:f>
              <c:numCache>
                <c:formatCode>0%</c:formatCode>
                <c:ptCount val="4"/>
                <c:pt idx="0">
                  <c:v>0.92307692307692291</c:v>
                </c:pt>
                <c:pt idx="1">
                  <c:v>0.76923076923076927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hape val="box"/>
        <c:axId val="128368640"/>
        <c:axId val="128370176"/>
        <c:axId val="0"/>
      </c:bar3DChart>
      <c:catAx>
        <c:axId val="128368640"/>
        <c:scaling>
          <c:orientation val="minMax"/>
        </c:scaling>
        <c:axPos val="b"/>
        <c:tickLblPos val="nextTo"/>
        <c:crossAx val="128370176"/>
        <c:crosses val="autoZero"/>
        <c:auto val="1"/>
        <c:lblAlgn val="ctr"/>
        <c:lblOffset val="100"/>
      </c:catAx>
      <c:valAx>
        <c:axId val="128370176"/>
        <c:scaling>
          <c:orientation val="minMax"/>
        </c:scaling>
        <c:axPos val="l"/>
        <c:majorGridlines/>
        <c:numFmt formatCode="0%" sourceLinked="1"/>
        <c:tickLblPos val="nextTo"/>
        <c:crossAx val="128368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Лист1!$A$23</c:f>
              <c:strCache>
                <c:ptCount val="1"/>
                <c:pt idx="0">
                  <c:v>1 четверть</c:v>
                </c:pt>
              </c:strCache>
            </c:strRef>
          </c:tx>
          <c:dLbls>
            <c:dLbl>
              <c:idx val="4"/>
              <c:delete val="1"/>
            </c:dLbl>
            <c:showVal val="1"/>
          </c:dLbls>
          <c:cat>
            <c:strRef>
              <c:f>Лист1!$B$22:$F$22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</c:strCache>
            </c:strRef>
          </c:cat>
          <c:val>
            <c:numRef>
              <c:f>Лист1!$B$23:$F$23</c:f>
              <c:numCache>
                <c:formatCode>0%</c:formatCode>
                <c:ptCount val="5"/>
                <c:pt idx="0">
                  <c:v>0.91666666666666652</c:v>
                </c:pt>
                <c:pt idx="1">
                  <c:v>0.41666666666666685</c:v>
                </c:pt>
                <c:pt idx="2">
                  <c:v>1</c:v>
                </c:pt>
                <c:pt idx="3">
                  <c:v>0.92307692307692291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2 четверть</c:v>
                </c:pt>
              </c:strCache>
            </c:strRef>
          </c:tx>
          <c:dLbls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Лист1!$B$22:$F$22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</c:strCache>
            </c:strRef>
          </c:cat>
          <c:val>
            <c:numRef>
              <c:f>Лист1!$B$24:$F$24</c:f>
              <c:numCache>
                <c:formatCode>0%</c:formatCode>
                <c:ptCount val="5"/>
                <c:pt idx="0">
                  <c:v>0.83333333333333359</c:v>
                </c:pt>
                <c:pt idx="1">
                  <c:v>0.25</c:v>
                </c:pt>
                <c:pt idx="2">
                  <c:v>0.84615384615384648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3 четверть</c:v>
                </c:pt>
              </c:strCache>
            </c:strRef>
          </c:tx>
          <c:dLbls>
            <c:dLbl>
              <c:idx val="4"/>
              <c:delete val="1"/>
            </c:dLbl>
            <c:showVal val="1"/>
          </c:dLbls>
          <c:cat>
            <c:strRef>
              <c:f>Лист1!$B$22:$F$22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</c:strCache>
            </c:strRef>
          </c:cat>
          <c:val>
            <c:numRef>
              <c:f>Лист1!$B$25:$F$25</c:f>
              <c:numCache>
                <c:formatCode>0%</c:formatCode>
                <c:ptCount val="5"/>
                <c:pt idx="0">
                  <c:v>0.92307692307692291</c:v>
                </c:pt>
                <c:pt idx="1">
                  <c:v>0.58333333333333337</c:v>
                </c:pt>
                <c:pt idx="2">
                  <c:v>0.92307692307692291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Лист1!$A$26</c:f>
              <c:strCache>
                <c:ptCount val="1"/>
                <c:pt idx="0">
                  <c:v>4 четверть</c:v>
                </c:pt>
              </c:strCache>
            </c:strRef>
          </c:tx>
          <c:dLbls>
            <c:dLbl>
              <c:idx val="4"/>
              <c:layout>
                <c:manualLayout>
                  <c:x val="-3.8495188101487311E-2"/>
                  <c:y val="4.6296296296296337E-3"/>
                </c:manualLayout>
              </c:layout>
              <c:showVal val="1"/>
            </c:dLbl>
            <c:showVal val="1"/>
          </c:dLbls>
          <c:cat>
            <c:strRef>
              <c:f>Лист1!$B$22:$F$22</c:f>
              <c:strCache>
                <c:ptCount val="5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6г</c:v>
                </c:pt>
                <c:pt idx="4">
                  <c:v>6д</c:v>
                </c:pt>
              </c:strCache>
            </c:strRef>
          </c:cat>
          <c:val>
            <c:numRef>
              <c:f>Лист1!$B$26:$F$26</c:f>
              <c:numCache>
                <c:formatCode>0%</c:formatCode>
                <c:ptCount val="5"/>
                <c:pt idx="0">
                  <c:v>1</c:v>
                </c:pt>
                <c:pt idx="1">
                  <c:v>0.9285714285714286</c:v>
                </c:pt>
                <c:pt idx="2">
                  <c:v>1</c:v>
                </c:pt>
                <c:pt idx="3">
                  <c:v>0.92307692307692291</c:v>
                </c:pt>
                <c:pt idx="4">
                  <c:v>1</c:v>
                </c:pt>
              </c:numCache>
            </c:numRef>
          </c:val>
        </c:ser>
        <c:shape val="box"/>
        <c:axId val="128409984"/>
        <c:axId val="128411520"/>
        <c:axId val="0"/>
      </c:bar3DChart>
      <c:catAx>
        <c:axId val="128409984"/>
        <c:scaling>
          <c:orientation val="minMax"/>
        </c:scaling>
        <c:axPos val="b"/>
        <c:tickLblPos val="nextTo"/>
        <c:crossAx val="128411520"/>
        <c:crosses val="autoZero"/>
        <c:auto val="1"/>
        <c:lblAlgn val="ctr"/>
        <c:lblOffset val="100"/>
      </c:catAx>
      <c:valAx>
        <c:axId val="128411520"/>
        <c:scaling>
          <c:orientation val="minMax"/>
        </c:scaling>
        <c:axPos val="l"/>
        <c:majorGridlines/>
        <c:numFmt formatCode="0%" sourceLinked="1"/>
        <c:tickLblPos val="nextTo"/>
        <c:crossAx val="128409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Лист1!$A$36</c:f>
              <c:strCache>
                <c:ptCount val="1"/>
                <c:pt idx="0">
                  <c:v>1 четверть</c:v>
                </c:pt>
              </c:strCache>
            </c:strRef>
          </c:tx>
          <c:dLbls>
            <c:dLbl>
              <c:idx val="3"/>
              <c:layout>
                <c:manualLayout>
                  <c:x val="3.333333333333334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Лист1!$B$35:$F$35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8д</c:v>
                </c:pt>
                <c:pt idx="4">
                  <c:v>8е</c:v>
                </c:pt>
              </c:strCache>
            </c:strRef>
          </c:cat>
          <c:val>
            <c:numRef>
              <c:f>Лист1!$B$36:$F$36</c:f>
              <c:numCache>
                <c:formatCode>0%</c:formatCode>
                <c:ptCount val="5"/>
                <c:pt idx="0">
                  <c:v>0.66666666666666663</c:v>
                </c:pt>
                <c:pt idx="1">
                  <c:v>0.7333333333333335</c:v>
                </c:pt>
                <c:pt idx="2">
                  <c:v>0.5</c:v>
                </c:pt>
                <c:pt idx="3">
                  <c:v>1</c:v>
                </c:pt>
                <c:pt idx="4">
                  <c:v>0.91666666666666652</c:v>
                </c:pt>
              </c:numCache>
            </c:numRef>
          </c:val>
        </c:ser>
        <c:ser>
          <c:idx val="1"/>
          <c:order val="1"/>
          <c:tx>
            <c:strRef>
              <c:f>Лист1!$A$37</c:f>
              <c:strCache>
                <c:ptCount val="1"/>
                <c:pt idx="0">
                  <c:v>2 четверть</c:v>
                </c:pt>
              </c:strCache>
            </c:strRef>
          </c:tx>
          <c:dLbls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Лист1!$B$35:$F$35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8д</c:v>
                </c:pt>
                <c:pt idx="4">
                  <c:v>8е</c:v>
                </c:pt>
              </c:strCache>
            </c:strRef>
          </c:cat>
          <c:val>
            <c:numRef>
              <c:f>Лист1!$B$37:$F$37</c:f>
              <c:numCache>
                <c:formatCode>0%</c:formatCode>
                <c:ptCount val="5"/>
                <c:pt idx="0">
                  <c:v>0.7333333333333335</c:v>
                </c:pt>
                <c:pt idx="1">
                  <c:v>0.5</c:v>
                </c:pt>
                <c:pt idx="2">
                  <c:v>0.23529411764705888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Лист1!$A$38</c:f>
              <c:strCache>
                <c:ptCount val="1"/>
                <c:pt idx="0">
                  <c:v>3 четверть</c:v>
                </c:pt>
              </c:strCache>
            </c:strRef>
          </c:tx>
          <c:dLbls>
            <c:dLbl>
              <c:idx val="3"/>
              <c:delete val="1"/>
            </c:dLbl>
            <c:showVal val="1"/>
          </c:dLbls>
          <c:cat>
            <c:strRef>
              <c:f>Лист1!$B$35:$F$35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8д</c:v>
                </c:pt>
                <c:pt idx="4">
                  <c:v>8е</c:v>
                </c:pt>
              </c:strCache>
            </c:strRef>
          </c:cat>
          <c:val>
            <c:numRef>
              <c:f>Лист1!$B$38:$F$38</c:f>
              <c:numCache>
                <c:formatCode>0%</c:formatCode>
                <c:ptCount val="5"/>
                <c:pt idx="0">
                  <c:v>0.93333333333333335</c:v>
                </c:pt>
                <c:pt idx="1">
                  <c:v>0.7333333333333335</c:v>
                </c:pt>
                <c:pt idx="2">
                  <c:v>0.31250000000000011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Лист1!$A$39</c:f>
              <c:strCache>
                <c:ptCount val="1"/>
                <c:pt idx="0">
                  <c:v>4 четверть</c:v>
                </c:pt>
              </c:strCache>
            </c:strRef>
          </c:tx>
          <c:dLbls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Лист1!$B$35:$F$35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8д</c:v>
                </c:pt>
                <c:pt idx="4">
                  <c:v>8е</c:v>
                </c:pt>
              </c:strCache>
            </c:strRef>
          </c:cat>
          <c:val>
            <c:numRef>
              <c:f>Лист1!$B$39:$F$39</c:f>
              <c:numCache>
                <c:formatCode>0%</c:formatCode>
                <c:ptCount val="5"/>
                <c:pt idx="0">
                  <c:v>0.8666666666666667</c:v>
                </c:pt>
                <c:pt idx="1">
                  <c:v>0.8125</c:v>
                </c:pt>
                <c:pt idx="2">
                  <c:v>0.43750000000000011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hape val="box"/>
        <c:axId val="135337472"/>
        <c:axId val="135339008"/>
        <c:axId val="0"/>
      </c:bar3DChart>
      <c:catAx>
        <c:axId val="135337472"/>
        <c:scaling>
          <c:orientation val="minMax"/>
        </c:scaling>
        <c:axPos val="b"/>
        <c:tickLblPos val="nextTo"/>
        <c:crossAx val="135339008"/>
        <c:crosses val="autoZero"/>
        <c:auto val="1"/>
        <c:lblAlgn val="ctr"/>
        <c:lblOffset val="100"/>
      </c:catAx>
      <c:valAx>
        <c:axId val="135339008"/>
        <c:scaling>
          <c:orientation val="minMax"/>
        </c:scaling>
        <c:axPos val="l"/>
        <c:majorGridlines/>
        <c:numFmt formatCode="0%" sourceLinked="1"/>
        <c:tickLblPos val="nextTo"/>
        <c:crossAx val="135337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Лист1!$A$44</c:f>
              <c:strCache>
                <c:ptCount val="1"/>
                <c:pt idx="0">
                  <c:v>1 четверть</c:v>
                </c:pt>
              </c:strCache>
            </c:strRef>
          </c:tx>
          <c:dLbls>
            <c:dLbl>
              <c:idx val="1"/>
              <c:delete val="1"/>
            </c:dLbl>
            <c:showVal val="1"/>
          </c:dLbls>
          <c:cat>
            <c:strRef>
              <c:f>Лист1!$B$43:$E$43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Лист1!$B$44:$E$44</c:f>
              <c:numCache>
                <c:formatCode>0%</c:formatCode>
                <c:ptCount val="4"/>
                <c:pt idx="0">
                  <c:v>0.58333333333333337</c:v>
                </c:pt>
                <c:pt idx="1">
                  <c:v>1</c:v>
                </c:pt>
                <c:pt idx="2">
                  <c:v>0.69230769230769251</c:v>
                </c:pt>
                <c:pt idx="3">
                  <c:v>0.66666666666666663</c:v>
                </c:pt>
              </c:numCache>
            </c:numRef>
          </c:val>
        </c:ser>
        <c:ser>
          <c:idx val="1"/>
          <c:order val="1"/>
          <c:tx>
            <c:strRef>
              <c:f>Лист1!$A$45</c:f>
              <c:strCache>
                <c:ptCount val="1"/>
                <c:pt idx="0">
                  <c:v>2 четверть</c:v>
                </c:pt>
              </c:strCache>
            </c:strRef>
          </c:tx>
          <c:cat>
            <c:strRef>
              <c:f>Лист1!$B$43:$E$43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Лист1!$B$45:$E$45</c:f>
              <c:numCache>
                <c:formatCode>0%</c:formatCode>
                <c:ptCount val="4"/>
                <c:pt idx="0">
                  <c:v>0.66666666666666663</c:v>
                </c:pt>
                <c:pt idx="1">
                  <c:v>1</c:v>
                </c:pt>
                <c:pt idx="2">
                  <c:v>0.9285714285714286</c:v>
                </c:pt>
                <c:pt idx="3">
                  <c:v>0.75000000000000022</c:v>
                </c:pt>
              </c:numCache>
            </c:numRef>
          </c:val>
        </c:ser>
        <c:ser>
          <c:idx val="2"/>
          <c:order val="2"/>
          <c:tx>
            <c:strRef>
              <c:f>Лист1!$A$46</c:f>
              <c:strCache>
                <c:ptCount val="1"/>
                <c:pt idx="0">
                  <c:v>3 четверть</c:v>
                </c:pt>
              </c:strCache>
            </c:strRef>
          </c:tx>
          <c:dLbls>
            <c:dLbl>
              <c:idx val="1"/>
              <c:delete val="1"/>
            </c:dLbl>
            <c:showVal val="1"/>
          </c:dLbls>
          <c:cat>
            <c:strRef>
              <c:f>Лист1!$B$43:$E$43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Лист1!$B$46:$E$46</c:f>
              <c:numCache>
                <c:formatCode>0%</c:formatCode>
                <c:ptCount val="4"/>
                <c:pt idx="0">
                  <c:v>0.66666666666666663</c:v>
                </c:pt>
                <c:pt idx="1">
                  <c:v>1</c:v>
                </c:pt>
                <c:pt idx="2">
                  <c:v>0.9285714285714286</c:v>
                </c:pt>
                <c:pt idx="3">
                  <c:v>0.75000000000000022</c:v>
                </c:pt>
              </c:numCache>
            </c:numRef>
          </c:val>
        </c:ser>
        <c:ser>
          <c:idx val="3"/>
          <c:order val="3"/>
          <c:tx>
            <c:strRef>
              <c:f>Лист1!$A$47</c:f>
              <c:strCache>
                <c:ptCount val="1"/>
                <c:pt idx="0">
                  <c:v>4 четверть</c:v>
                </c:pt>
              </c:strCache>
            </c:strRef>
          </c:tx>
          <c:dLbls>
            <c:dLbl>
              <c:idx val="1"/>
              <c:layout>
                <c:manualLayout>
                  <c:x val="-3.888888888888894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Лист1!$B$43:$E$43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9в</c:v>
                </c:pt>
                <c:pt idx="3">
                  <c:v>9г</c:v>
                </c:pt>
              </c:strCache>
            </c:strRef>
          </c:cat>
          <c:val>
            <c:numRef>
              <c:f>Лист1!$B$47:$E$47</c:f>
              <c:numCache>
                <c:formatCode>0%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0.66666666666666663</c:v>
                </c:pt>
                <c:pt idx="3">
                  <c:v>0.58333333333333337</c:v>
                </c:pt>
              </c:numCache>
            </c:numRef>
          </c:val>
        </c:ser>
        <c:shape val="box"/>
        <c:axId val="135375104"/>
        <c:axId val="135401472"/>
        <c:axId val="0"/>
      </c:bar3DChart>
      <c:catAx>
        <c:axId val="135375104"/>
        <c:scaling>
          <c:orientation val="minMax"/>
        </c:scaling>
        <c:axPos val="b"/>
        <c:tickLblPos val="nextTo"/>
        <c:crossAx val="135401472"/>
        <c:crosses val="autoZero"/>
        <c:auto val="1"/>
        <c:lblAlgn val="ctr"/>
        <c:lblOffset val="100"/>
      </c:catAx>
      <c:valAx>
        <c:axId val="135401472"/>
        <c:scaling>
          <c:orientation val="minMax"/>
        </c:scaling>
        <c:axPos val="l"/>
        <c:majorGridlines/>
        <c:numFmt formatCode="0%" sourceLinked="1"/>
        <c:tickLblPos val="nextTo"/>
        <c:crossAx val="135375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Лист1!$B$52</c:f>
              <c:strCache>
                <c:ptCount val="1"/>
                <c:pt idx="0">
                  <c:v>1 полугодие</c:v>
                </c:pt>
              </c:strCache>
            </c:strRef>
          </c:tx>
          <c:dLbls>
            <c:dLbl>
              <c:idx val="0"/>
              <c:layout>
                <c:manualLayout>
                  <c:x val="3.3333333333333388E-2"/>
                  <c:y val="4.6296296296296346E-3"/>
                </c:manualLayout>
              </c:layout>
              <c:showVal val="1"/>
            </c:dLbl>
            <c:dLbl>
              <c:idx val="1"/>
              <c:layout>
                <c:manualLayout>
                  <c:x val="2.5000000000000008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3888888888888907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Лист1!$C$51:$F$51</c:f>
              <c:strCache>
                <c:ptCount val="4"/>
                <c:pt idx="0">
                  <c:v>10А</c:v>
                </c:pt>
                <c:pt idx="1">
                  <c:v>11А</c:v>
                </c:pt>
                <c:pt idx="2">
                  <c:v>11Б</c:v>
                </c:pt>
                <c:pt idx="3">
                  <c:v>11В</c:v>
                </c:pt>
              </c:strCache>
            </c:strRef>
          </c:cat>
          <c:val>
            <c:numRef>
              <c:f>Лист1!$C$52:$F$52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Лист1!$B$53</c:f>
              <c:strCache>
                <c:ptCount val="1"/>
                <c:pt idx="0">
                  <c:v>2 полугодие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3"/>
              <c:delete val="1"/>
            </c:dLbl>
            <c:showVal val="1"/>
          </c:dLbls>
          <c:cat>
            <c:strRef>
              <c:f>Лист1!$C$51:$F$51</c:f>
              <c:strCache>
                <c:ptCount val="4"/>
                <c:pt idx="0">
                  <c:v>10А</c:v>
                </c:pt>
                <c:pt idx="1">
                  <c:v>11А</c:v>
                </c:pt>
                <c:pt idx="2">
                  <c:v>11Б</c:v>
                </c:pt>
                <c:pt idx="3">
                  <c:v>11В</c:v>
                </c:pt>
              </c:strCache>
            </c:strRef>
          </c:cat>
          <c:val>
            <c:numRef>
              <c:f>Лист1!$C$53:$F$53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0.93333333333333335</c:v>
                </c:pt>
                <c:pt idx="3">
                  <c:v>1</c:v>
                </c:pt>
              </c:numCache>
            </c:numRef>
          </c:val>
        </c:ser>
        <c:shape val="box"/>
        <c:axId val="135410432"/>
        <c:axId val="135411968"/>
        <c:axId val="0"/>
      </c:bar3DChart>
      <c:catAx>
        <c:axId val="135410432"/>
        <c:scaling>
          <c:orientation val="minMax"/>
        </c:scaling>
        <c:axPos val="b"/>
        <c:tickLblPos val="nextTo"/>
        <c:crossAx val="135411968"/>
        <c:crosses val="autoZero"/>
        <c:auto val="1"/>
        <c:lblAlgn val="ctr"/>
        <c:lblOffset val="100"/>
      </c:catAx>
      <c:valAx>
        <c:axId val="135411968"/>
        <c:scaling>
          <c:orientation val="minMax"/>
        </c:scaling>
        <c:axPos val="l"/>
        <c:majorGridlines/>
        <c:numFmt formatCode="0%" sourceLinked="1"/>
        <c:tickLblPos val="nextTo"/>
        <c:crossAx val="135410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2081</Characters>
  <Application>Microsoft Office Word</Application>
  <DocSecurity>0</DocSecurity>
  <Lines>17</Lines>
  <Paragraphs>4</Paragraphs>
  <ScaleCrop>false</ScaleCrop>
  <Company>WareZ Provider 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2010-05-08T15:33:00Z</dcterms:created>
  <dcterms:modified xsi:type="dcterms:W3CDTF">2010-05-08T15:33:00Z</dcterms:modified>
</cp:coreProperties>
</file>