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68" w:rsidRDefault="00B50D68" w:rsidP="00B50D6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Пословицы.</w:t>
      </w:r>
    </w:p>
    <w:p w:rsidR="00B50D68" w:rsidRDefault="00B50D68" w:rsidP="00B50D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</w:t>
      </w:r>
      <w:r w:rsidRPr="00D6200C">
        <w:rPr>
          <w:rFonts w:ascii="Times New Roman" w:hAnsi="Times New Roman" w:cs="Times New Roman"/>
          <w:bCs/>
        </w:rPr>
        <w:t>Жизнь дана на добрые дела.</w:t>
      </w:r>
    </w:p>
    <w:p w:rsidR="00B50D68" w:rsidRPr="00D6200C" w:rsidRDefault="00B50D68" w:rsidP="00B50D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D6200C">
        <w:rPr>
          <w:rFonts w:ascii="Times New Roman" w:hAnsi="Times New Roman" w:cs="Times New Roman"/>
          <w:bCs/>
        </w:rPr>
        <w:t>Лучше хорошо поступить, чем хорошо говорить.</w:t>
      </w:r>
    </w:p>
    <w:p w:rsidR="00B50D68" w:rsidRPr="00D6200C" w:rsidRDefault="00B50D68" w:rsidP="00B50D68">
      <w:pPr>
        <w:spacing w:after="0" w:line="240" w:lineRule="auto"/>
        <w:ind w:right="2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D6200C">
        <w:rPr>
          <w:rFonts w:ascii="Times New Roman" w:hAnsi="Times New Roman" w:cs="Times New Roman"/>
          <w:bCs/>
        </w:rPr>
        <w:t>Мудрым никто не родился, а научился.</w:t>
      </w:r>
    </w:p>
    <w:p w:rsidR="00B50D68" w:rsidRPr="00D6200C" w:rsidRDefault="00B50D68" w:rsidP="00B50D68">
      <w:pPr>
        <w:spacing w:after="0" w:line="240" w:lineRule="auto"/>
        <w:ind w:right="2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D6200C">
        <w:rPr>
          <w:rFonts w:ascii="Times New Roman" w:hAnsi="Times New Roman" w:cs="Times New Roman"/>
          <w:bCs/>
        </w:rPr>
        <w:t>Не мил свет, когда друга нет.</w:t>
      </w:r>
    </w:p>
    <w:p w:rsidR="00B50D68" w:rsidRDefault="00B50D68" w:rsidP="00B50D68">
      <w:pPr>
        <w:spacing w:after="0" w:line="240" w:lineRule="auto"/>
        <w:ind w:right="2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D6200C">
        <w:rPr>
          <w:rFonts w:ascii="Times New Roman" w:hAnsi="Times New Roman" w:cs="Times New Roman"/>
          <w:bCs/>
        </w:rPr>
        <w:t>Вежливости открываются все двери.</w:t>
      </w:r>
    </w:p>
    <w:p w:rsidR="00B50D68" w:rsidRDefault="00B50D68" w:rsidP="00B50D68">
      <w:pPr>
        <w:spacing w:after="0" w:line="240" w:lineRule="auto"/>
        <w:ind w:right="279"/>
        <w:rPr>
          <w:rFonts w:ascii="Times New Roman" w:hAnsi="Times New Roman" w:cs="Times New Roman"/>
          <w:bCs/>
        </w:rPr>
      </w:pPr>
    </w:p>
    <w:p w:rsidR="00916064" w:rsidRDefault="00916064" w:rsidP="00B50D68"/>
    <w:sectPr w:rsidR="00916064" w:rsidSect="0091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0D68"/>
    <w:rsid w:val="00916064"/>
    <w:rsid w:val="00B5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2011-09-05T08:23:00Z</dcterms:created>
  <dcterms:modified xsi:type="dcterms:W3CDTF">2011-09-05T08:25:00Z</dcterms:modified>
</cp:coreProperties>
</file>