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-55" w:leader="none"/>
          <w:tab w:val="left" w:pos="4664" w:leader="none"/>
          <w:tab w:val="left" w:pos="5970" w:leader="none"/>
          <w:tab w:val="left" w:pos="7035" w:leader="none"/>
          <w:tab w:val="left" w:pos="8870" w:leader="none"/>
        </w:tabs>
        <w:spacing w:before="30" w:after="0"/>
        <w:ind w:left="0" w:right="-8"/>
        <w:jc w:val="left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>Задание 1 № </w:t>
      </w:r>
      <w:hyperlink r:id="rId2">
        <w:r>
          <w:rPr>
            <w:rStyle w:val="ListLabel1"/>
            <w:bCs/>
            <w:sz w:val="24"/>
            <w:szCs w:val="24"/>
            <w:u w:val="single"/>
          </w:rPr>
          <w:t>1451</w:t>
        </w:r>
      </w:hyperlink>
      <w:r>
        <w:rPr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Васе нужно накачать шину автомобиля до давления 2,6 атм. На рисунке изображены три манометра. Чему равна цена деления того манометра, который подойдёт Васе для измерения и контроля давления в шине при её накачивании? 1 бар = 1 атм.</w:t>
      </w:r>
    </w:p>
    <w:p>
      <w:pPr>
        <w:sectPr>
          <w:type w:val="nextPage"/>
          <w:pgSz w:w="11906" w:h="16838"/>
          <w:pgMar w:left="1418" w:right="567" w:gutter="0" w:header="0" w:top="1134" w:footer="0" w:bottom="1134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Normal"/>
        <w:shd w:val="clear" w:color="auto" w:fill="FFFFFF"/>
        <w:ind w:right="-8"/>
        <w:rPr>
          <w:rFonts w:eastAsia="Times New Roman"/>
        </w:rPr>
      </w:pPr>
      <w:r>
        <w:rPr>
          <w:bCs/>
        </w:rPr>
        <w:t xml:space="preserve">Решение. </w:t>
      </w:r>
      <w:r>
        <w:rPr>
          <w:rFonts w:eastAsia="Times New Roman"/>
        </w:rPr>
        <w:t xml:space="preserve">Первый манометр  не подходит, т. к.  предел его измерений меньше, чем требуемое значение. Третий не подходит, т. к. предел его измерений сильно больше, чем нам нужно измерить. А второй прибор не обладает этими недостатками, следовательно, он подходит. Цена деления его равна 1 : 10 = 0,1 атм. </w:t>
      </w:r>
      <w:r>
        <w:rPr>
          <w:rFonts w:eastAsia="Times New Roman"/>
          <w:spacing w:val="30"/>
        </w:rPr>
        <w:t>Ответ:</w:t>
      </w:r>
      <w:r>
        <w:rPr>
          <w:rFonts w:eastAsia="Times New Roman"/>
        </w:rPr>
        <w:t> 0,1.</w:t>
      </w:r>
    </w:p>
    <w:p>
      <w:pPr>
        <w:pStyle w:val="Normal"/>
        <w:shd w:val="clear" w:color="auto" w:fill="FFFFFF"/>
        <w:ind w:right="-8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hd w:val="clear" w:color="auto" w:fill="FFFFFF"/>
        <w:ind w:right="-8"/>
        <w:rPr>
          <w:rFonts w:eastAsia="Times New Roman"/>
        </w:rPr>
      </w:pPr>
      <w:r>
        <w:rPr/>
        <w:t>4.</w:t>
      </w:r>
      <w:r>
        <w:rPr>
          <w:bCs/>
        </w:rPr>
        <w:t xml:space="preserve">ВПР. Задание </w:t>
      </w:r>
      <w:r>
        <w:rPr>
          <w:bCs/>
          <w:shd w:fill="FFFFFF" w:val="clear"/>
        </w:rPr>
        <w:t>8 № </w:t>
      </w:r>
      <w:hyperlink r:id="rId3">
        <w:r>
          <w:rPr>
            <w:rStyle w:val="Hyperlink"/>
            <w:bCs/>
            <w:shd w:fill="FFFFFF" w:val="clear"/>
          </w:rPr>
          <w:t>6</w:t>
        </w:r>
      </w:hyperlink>
      <w:r>
        <w:rPr>
          <w:rStyle w:val="Hyperlink"/>
          <w:bCs/>
          <w:shd w:fill="FFFFFF" w:val="clear"/>
        </w:rPr>
        <w:t xml:space="preserve">. </w:t>
      </w:r>
      <w:r>
        <w:rPr/>
        <w:t>Рассчитайте силу, с которой воздух давит на поверхность стола, длина которого равна 1,2 м, ширина равна 0,5 м, атмосферное давление равно 100 кПа. Ответ дайте в килоньютонах (кН).</w:t>
      </w:r>
      <w:r>
        <w:rPr>
          <w:rFonts w:eastAsia="Times New Roman"/>
        </w:rPr>
        <w:t xml:space="preserve"> </w:t>
      </w:r>
    </w:p>
    <w:p>
      <w:pPr>
        <w:pStyle w:val="Normal"/>
        <w:shd w:val="clear" w:color="auto" w:fill="FFFFFF"/>
        <w:ind w:right="-8"/>
        <w:rPr>
          <w:rFonts w:eastAsia="Times New Roman"/>
        </w:rPr>
      </w:pPr>
      <w:r>
        <w:rPr>
          <w:bCs/>
        </w:rPr>
        <w:t>Решение. </w:t>
      </w:r>
      <w:r>
        <w:rPr/>
        <w:t>Сила равна произведению давления на площадь поверхности: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pS</m:t>
        </m:r>
      </m:oMath>
      <w:r>
        <w:rPr/>
        <w:t>. Площадь поверхности стола равна произведению его длины на ширину: 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ab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6</m:t>
        </m:r>
        <m:sSup>
          <m:e>
            <m:r>
              <w:rPr>
                <w:rFonts w:ascii="Cambria Math" w:hAnsi="Cambria Math"/>
              </w:rPr>
              <m:t xml:space="preserve">м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  <w:r>
        <w:rPr/>
        <w:t xml:space="preserve">. Таким образом,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100</m:t>
        </m:r>
        <m:r>
          <w:rPr>
            <w:rFonts w:ascii="Cambria Math" w:hAnsi="Cambria Math"/>
          </w:rPr>
          <m:t xml:space="preserve">кПа</m:t>
        </m:r>
        <m:r>
          <w:rPr>
            <w:rFonts w:ascii="Cambria Math" w:hAnsi="Cambria Math"/>
          </w:rPr>
          <m:t xml:space="preserve">∙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6</m:t>
        </m:r>
        <m:sSup>
          <m:e>
            <m:r>
              <w:rPr>
                <w:rFonts w:ascii="Cambria Math" w:hAnsi="Cambria Math"/>
              </w:rPr>
              <m:t xml:space="preserve">м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60</m:t>
        </m:r>
        <m:r>
          <w:rPr>
            <w:rFonts w:ascii="Cambria Math" w:hAnsi="Cambria Math"/>
          </w:rPr>
          <m:t xml:space="preserve">кН</m:t>
        </m:r>
      </m:oMath>
      <w:r>
        <w:rPr/>
        <w:t xml:space="preserve">.  </w:t>
      </w:r>
      <w:r>
        <w:rPr>
          <w:spacing w:val="30"/>
        </w:rPr>
        <w:t>Ответ:</w:t>
      </w:r>
      <w:r>
        <w:rPr/>
        <w:t> 60 кН.</w:t>
      </w:r>
    </w:p>
    <w:p>
      <w:pPr>
        <w:sectPr>
          <w:type w:val="continuous"/>
          <w:pgSz w:w="11906" w:h="16838"/>
          <w:pgMar w:left="1418" w:right="567" w:gutter="0" w:header="0" w:top="1134" w:footer="0" w:bottom="1134"/>
          <w:formProt w:val="false"/>
          <w:textDirection w:val="lrTb"/>
          <w:docGrid w:type="default" w:linePitch="326" w:charSpace="0"/>
        </w:sectPr>
      </w:pP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2e8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112e8c"/>
    <w:rPr>
      <w:rFonts w:ascii="Times New Roman" w:hAnsi="Times New Roman" w:eastAsia="" w:cs="Times New Roman" w:eastAsiaTheme="minorEastAsia"/>
      <w:sz w:val="25"/>
      <w:szCs w:val="25"/>
      <w:lang w:eastAsia="ru-RU"/>
    </w:rPr>
  </w:style>
  <w:style w:type="character" w:styleId="Hyperlink">
    <w:name w:val="Hyperlink"/>
    <w:basedOn w:val="DefaultParagraphFont"/>
    <w:uiPriority w:val="99"/>
    <w:unhideWhenUsed/>
    <w:rsid w:val="00112e8c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12e8c"/>
    <w:rPr>
      <w:rFonts w:ascii="Tahoma" w:hAnsi="Tahoma" w:eastAsia="Andale Sans UI" w:cs="Tahoma"/>
      <w:kern w:val="2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112e8c"/>
    <w:pPr>
      <w:suppressAutoHyphens w:val="false"/>
      <w:ind w:left="125"/>
      <w:jc w:val="both"/>
    </w:pPr>
    <w:rPr>
      <w:rFonts w:eastAsia="" w:eastAsiaTheme="minorEastAsia"/>
      <w:kern w:val="0"/>
      <w:sz w:val="25"/>
      <w:szCs w:val="25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12e8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hys7-vpr.sdamgia.ru/problem?id=1451" TargetMode="External"/><Relationship Id="rId3" Type="http://schemas.openxmlformats.org/officeDocument/2006/relationships/hyperlink" Target="https://phys7-vpr.sdamgia.ru/problem?id=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CharactersWithSpaces>1108</CharactersWithSpaces>
  <Paragraphs>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2024-10-29T12:07:00Z</dcterms:created>
  <dc:creator>Ихсанова_к20</dc:creator>
  <dc:description/>
  <dc:language>en-US</dc:language>
  <cp:lastModifiedBy>Ихсанова_к20</cp:lastModifiedBy>
  <dcterms:modified xsi:type="dcterms:W3CDTF">2024-10-29T12:09:00Z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