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D6" w:rsidRPr="00773C65" w:rsidRDefault="00007AD6" w:rsidP="00007A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C65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007AD6" w:rsidRPr="00773C65" w:rsidRDefault="00007AD6" w:rsidP="00007AD6">
      <w:pPr>
        <w:spacing w:line="360" w:lineRule="auto"/>
        <w:rPr>
          <w:rFonts w:ascii="Times New Roman" w:hAnsi="Times New Roman"/>
          <w:sz w:val="28"/>
          <w:szCs w:val="28"/>
        </w:rPr>
      </w:pPr>
      <w:r w:rsidRPr="00773C65">
        <w:rPr>
          <w:rFonts w:ascii="Times New Roman" w:hAnsi="Times New Roman"/>
          <w:sz w:val="28"/>
          <w:szCs w:val="28"/>
        </w:rPr>
        <w:t>Предмет – История и культура Санкт-Петербурга</w:t>
      </w:r>
    </w:p>
    <w:p w:rsidR="00007AD6" w:rsidRPr="00773C65" w:rsidRDefault="00007AD6" w:rsidP="00007AD6">
      <w:pPr>
        <w:spacing w:line="360" w:lineRule="auto"/>
        <w:rPr>
          <w:rFonts w:ascii="Times New Roman" w:hAnsi="Times New Roman"/>
          <w:sz w:val="28"/>
          <w:szCs w:val="28"/>
        </w:rPr>
      </w:pPr>
      <w:r w:rsidRPr="00773C65">
        <w:rPr>
          <w:rFonts w:ascii="Times New Roman" w:hAnsi="Times New Roman"/>
          <w:sz w:val="28"/>
          <w:szCs w:val="28"/>
        </w:rPr>
        <w:t xml:space="preserve">Класс- 7 </w:t>
      </w:r>
    </w:p>
    <w:p w:rsidR="00007AD6" w:rsidRPr="00773C65" w:rsidRDefault="00007AD6" w:rsidP="00007AD6">
      <w:pPr>
        <w:spacing w:line="360" w:lineRule="auto"/>
        <w:rPr>
          <w:rFonts w:ascii="Times New Roman" w:hAnsi="Times New Roman"/>
          <w:sz w:val="28"/>
          <w:szCs w:val="28"/>
        </w:rPr>
      </w:pPr>
      <w:r w:rsidRPr="00773C65">
        <w:rPr>
          <w:rFonts w:ascii="Times New Roman" w:hAnsi="Times New Roman"/>
          <w:sz w:val="28"/>
          <w:szCs w:val="28"/>
        </w:rPr>
        <w:t>Тема – «Санкт-Петербург – город новой культуры»</w:t>
      </w:r>
    </w:p>
    <w:p w:rsidR="00007AD6" w:rsidRPr="00773C65" w:rsidRDefault="00007AD6" w:rsidP="00007AD6">
      <w:pPr>
        <w:spacing w:line="360" w:lineRule="auto"/>
        <w:rPr>
          <w:rFonts w:ascii="Times New Roman" w:hAnsi="Times New Roman"/>
          <w:sz w:val="28"/>
          <w:szCs w:val="28"/>
        </w:rPr>
      </w:pPr>
      <w:r w:rsidRPr="00773C65">
        <w:rPr>
          <w:rFonts w:ascii="Times New Roman" w:hAnsi="Times New Roman"/>
          <w:sz w:val="28"/>
          <w:szCs w:val="28"/>
        </w:rPr>
        <w:t>Тип урока – урок решения учебной задачи</w:t>
      </w:r>
    </w:p>
    <w:p w:rsidR="00007AD6" w:rsidRPr="00773C65" w:rsidRDefault="00007AD6" w:rsidP="00007AD6">
      <w:pPr>
        <w:spacing w:line="360" w:lineRule="auto"/>
        <w:rPr>
          <w:rFonts w:ascii="Times New Roman" w:hAnsi="Times New Roman"/>
          <w:sz w:val="28"/>
          <w:szCs w:val="28"/>
        </w:rPr>
      </w:pPr>
      <w:r w:rsidRPr="00773C65">
        <w:rPr>
          <w:rFonts w:ascii="Times New Roman" w:hAnsi="Times New Roman"/>
          <w:sz w:val="28"/>
          <w:szCs w:val="28"/>
        </w:rPr>
        <w:t>Вид урока – урок  - деловая игра.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1559"/>
        <w:gridCol w:w="1559"/>
        <w:gridCol w:w="1276"/>
        <w:gridCol w:w="1276"/>
        <w:gridCol w:w="2835"/>
      </w:tblGrid>
      <w:tr w:rsidR="00007AD6" w:rsidRPr="00773C65" w:rsidTr="00E1189A"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</w:t>
            </w:r>
          </w:p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(мин.)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Методы и приёмы работы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07AD6" w:rsidRPr="00773C65" w:rsidTr="00E1189A">
        <w:trPr>
          <w:trHeight w:val="1365"/>
        </w:trPr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1.Организационный</w:t>
            </w: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-Обозначить проблему, которую необходимо решить в заключительном этапе урока;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-Познакомить с ходом проведения урока 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(судебное заседание);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-Представить участников судебного процесса.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Постановка задачи: «Имело ли рождение Петербурга прогрессивное для России значение или же стало тяжелым испытанием для жителей 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нашей страны»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Проблемный метод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Организует беседу</w:t>
            </w: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В конспектах создают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6"/>
              <w:gridCol w:w="877"/>
              <w:gridCol w:w="877"/>
            </w:tblGrid>
            <w:tr w:rsidR="00007AD6" w:rsidRPr="00B64BC1" w:rsidTr="00E1189A">
              <w:tc>
                <w:tcPr>
                  <w:tcW w:w="876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  <w:r w:rsidRPr="00B64BC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Преимущества появления нового города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  <w:r w:rsidRPr="00B64BC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Негативные последствия рождения Петербурга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</w:pPr>
                  <w:r w:rsidRPr="00B64BC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Интересные факты</w:t>
                  </w:r>
                </w:p>
              </w:tc>
            </w:tr>
            <w:tr w:rsidR="00007AD6" w:rsidRPr="00B64BC1" w:rsidTr="00E1189A">
              <w:tc>
                <w:tcPr>
                  <w:tcW w:w="876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07AD6" w:rsidRPr="00B64BC1" w:rsidTr="00E1189A">
              <w:tc>
                <w:tcPr>
                  <w:tcW w:w="876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07AD6" w:rsidRPr="00B64BC1" w:rsidTr="00E1189A">
              <w:tc>
                <w:tcPr>
                  <w:tcW w:w="876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7" w:type="dxa"/>
                  <w:shd w:val="clear" w:color="auto" w:fill="auto"/>
                </w:tcPr>
                <w:p w:rsidR="00007AD6" w:rsidRPr="00B64BC1" w:rsidRDefault="00007AD6" w:rsidP="00E1189A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7AD6" w:rsidRPr="00773C65" w:rsidTr="00E1189A">
        <w:trPr>
          <w:trHeight w:val="840"/>
        </w:trPr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2. Основная часть (деловая игра)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sz w:val="28"/>
                <w:szCs w:val="28"/>
              </w:rPr>
              <w:t xml:space="preserve">2.1. </w:t>
            </w:r>
            <w:r w:rsidRPr="00773C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Изучение моды, заимствованной из Европы,  выявление  положительных и негативных последствий ее.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sz w:val="28"/>
                <w:szCs w:val="28"/>
              </w:rPr>
              <w:t>2.2. Рассмотрение вопроса, связанного с просветительской деятельн</w:t>
            </w:r>
            <w:r w:rsidRPr="00773C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остью Петра Первого. 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sz w:val="28"/>
                <w:szCs w:val="28"/>
              </w:rPr>
              <w:t>2.3. Изучение особенностей архитектуры петровского барокко.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sz w:val="28"/>
                <w:szCs w:val="28"/>
              </w:rPr>
              <w:t>2.4. Выявление условий, в которых рождался Петербург.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Знакомство с негативными и положительными для России последствиями строительства Петербурга и реформами Петра 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Рассмотре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ть особенности петровских реформ в области моды, 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-Изучить их влияние на здоровье людей,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-Понять значение реформ для европеизации страны.</w:t>
            </w: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 xml:space="preserve">Познакомиться с  учебными заведениями, появляющимися в первые годы </w:t>
            </w: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>существования Петербурга,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-Понять значение образования для людей, последствия для России петровского времени и современной России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Познакомиться с особенностями архитектуры петровского барокко,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-Понять отличие петровског</w:t>
            </w: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барокко </w:t>
            </w:r>
            <w:proofErr w:type="gramStart"/>
            <w:r w:rsidRPr="00773C6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73C65">
              <w:rPr>
                <w:rFonts w:ascii="Times New Roman" w:hAnsi="Times New Roman"/>
                <w:sz w:val="28"/>
                <w:szCs w:val="28"/>
              </w:rPr>
              <w:t xml:space="preserve"> европейского.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73C65">
              <w:rPr>
                <w:rFonts w:ascii="Times New Roman" w:hAnsi="Times New Roman"/>
                <w:sz w:val="28"/>
                <w:szCs w:val="28"/>
              </w:rPr>
              <w:t>Изучить статистику смертности при строительстве Петербурга,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-Проанализировать эти данные.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аргументов каждой стороны.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Выступлен</w:t>
            </w: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>ие «свидетелей» эпохи (элементы театрализованной игры) и докладчика, анализирующего материал с медицинской точки зрения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 xml:space="preserve">Знакомство с учебными заведениями, появившимися одними из </w:t>
            </w: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>первых в Петербурге, условиями, представление точек зрения различных историков.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Изучение особенностей стиля петровского барокко, анализ причин появления данного стиля.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демографическими последствиями строительства Петербурга.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Анализ представляемой информации, участие в дискуссии.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 организовывает ведение деловой игры,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акцентирует внимание на положениях, требующих записи в конспект </w:t>
            </w:r>
          </w:p>
          <w:p w:rsidR="00007AD6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lastRenderedPageBreak/>
              <w:t>Наблюдает за выступлением учащихся, организует записи в конспектах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Докладчики выступают перед классом, остальная часть класса оформляет таблицу, анализирует аргументы.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Выступление 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докладчиков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работа с таблицей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7AD6" w:rsidRPr="00773C65" w:rsidTr="00E1189A"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773C65">
              <w:rPr>
                <w:rFonts w:ascii="Times New Roman" w:hAnsi="Times New Roman"/>
                <w:b/>
                <w:sz w:val="28"/>
                <w:szCs w:val="28"/>
              </w:rPr>
              <w:t>Подведение итога урока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-Проанализировать полученную информац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ию,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-Сформулировать собственную позицию на тот вопрос, который был обозначен в начале урока.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Высказывание собственных суждений.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Дискуссия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Организует высказывания </w:t>
            </w:r>
            <w:proofErr w:type="gramStart"/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обучаю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щихся</w:t>
            </w:r>
            <w:proofErr w:type="gramEnd"/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Ученики высказывают свои мнения.</w:t>
            </w:r>
          </w:p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Ученики формулируют </w:t>
            </w: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конечный результат своей работы на уроке, завершают работу над таблицей.</w:t>
            </w:r>
          </w:p>
        </w:tc>
      </w:tr>
      <w:tr w:rsidR="00007AD6" w:rsidRPr="00773C65" w:rsidTr="00E1189A">
        <w:trPr>
          <w:trHeight w:val="409"/>
        </w:trPr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5.Домашнее задание</w:t>
            </w: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Формулирует домашнее задание: найти в Петербурге сохранившиеся памятники петровского барокко.</w:t>
            </w: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sz w:val="28"/>
                <w:szCs w:val="28"/>
              </w:rPr>
              <w:t>Фиксируют домашнее задание.</w:t>
            </w:r>
          </w:p>
        </w:tc>
      </w:tr>
      <w:tr w:rsidR="00007AD6" w:rsidRPr="00773C65" w:rsidTr="00E1189A">
        <w:trPr>
          <w:trHeight w:val="855"/>
        </w:trPr>
        <w:tc>
          <w:tcPr>
            <w:tcW w:w="1418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6.Рефлексия урока</w:t>
            </w:r>
          </w:p>
        </w:tc>
        <w:tc>
          <w:tcPr>
            <w:tcW w:w="70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1276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Акцентирует внимание на конечных результатах учебной деятельности на уроках</w:t>
            </w:r>
          </w:p>
        </w:tc>
        <w:tc>
          <w:tcPr>
            <w:tcW w:w="2835" w:type="dxa"/>
          </w:tcPr>
          <w:p w:rsidR="00007AD6" w:rsidRPr="00773C65" w:rsidRDefault="00007AD6" w:rsidP="00E1189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5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Самостоятельно формулируют выводы в конце таблицы.</w:t>
            </w:r>
          </w:p>
        </w:tc>
      </w:tr>
    </w:tbl>
    <w:p w:rsidR="00007AD6" w:rsidRPr="00773C65" w:rsidRDefault="00007AD6" w:rsidP="00007AD6">
      <w:pPr>
        <w:spacing w:after="12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F58C8" w:rsidRPr="00007AD6" w:rsidRDefault="00007AD6" w:rsidP="00007AD6">
      <w:pPr>
        <w:spacing w:after="12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73C65">
        <w:rPr>
          <w:rFonts w:ascii="Times New Roman" w:hAnsi="Times New Roman"/>
          <w:b/>
          <w:color w:val="000000"/>
          <w:sz w:val="28"/>
          <w:szCs w:val="28"/>
        </w:rPr>
        <w:t>Итого:</w:t>
      </w:r>
      <w:r>
        <w:rPr>
          <w:rFonts w:ascii="Times New Roman" w:hAnsi="Times New Roman"/>
          <w:color w:val="000000"/>
          <w:sz w:val="28"/>
          <w:szCs w:val="28"/>
        </w:rPr>
        <w:t xml:space="preserve"> 45 мин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sectPr w:rsidR="001F58C8" w:rsidRPr="0000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D6"/>
    <w:rsid w:val="00007AD6"/>
    <w:rsid w:val="001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2020-05-15T10:01:00Z</dcterms:created>
  <dcterms:modified xsi:type="dcterms:W3CDTF">2020-05-15T10:02:00Z</dcterms:modified>
</cp:coreProperties>
</file>