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8" w:rsidRPr="00875A18" w:rsidRDefault="00875A18" w:rsidP="00875A18">
      <w:pPr>
        <w:spacing w:after="0" w:line="0" w:lineRule="atLeast"/>
        <w:ind w:left="57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Приложение №1</w:t>
      </w:r>
    </w:p>
    <w:p w:rsidR="00875A18" w:rsidRPr="00875A18" w:rsidRDefault="00875A18" w:rsidP="00875A18">
      <w:pPr>
        <w:spacing w:after="0" w:line="0" w:lineRule="atLeast"/>
        <w:ind w:left="57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Отчеты групп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t>Отчет 1 группы</w:t>
      </w:r>
    </w:p>
    <w:p w:rsidR="00875A18" w:rsidRPr="00875A18" w:rsidRDefault="00875A18" w:rsidP="00875A18">
      <w:pPr>
        <w:spacing w:after="0" w:line="0" w:lineRule="atLeast"/>
        <w:ind w:left="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1 группа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 xml:space="preserve"> :  Расчет ресурсообеспеченности стран </w:t>
      </w:r>
      <w:r w:rsidRPr="00875A1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углем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, на какое количество лет хватит данного ресурса в отдельных странах.</w:t>
      </w: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1917"/>
        <w:gridCol w:w="1911"/>
        <w:gridCol w:w="1566"/>
        <w:gridCol w:w="4779"/>
      </w:tblGrid>
      <w:tr w:rsidR="00875A18" w:rsidRPr="00875A18" w:rsidTr="00875A18">
        <w:trPr>
          <w:trHeight w:val="592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Запасы угля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т).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Добыча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т.)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Ресурсообеспеченность (на сколько лет хватит данного ресурса)</w:t>
            </w:r>
          </w:p>
        </w:tc>
      </w:tr>
      <w:tr w:rsidR="00875A18" w:rsidRPr="00875A18" w:rsidTr="00875A18">
        <w:trPr>
          <w:trHeight w:val="255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Мир в целом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4625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875A18" w:rsidRPr="00875A18" w:rsidTr="00875A18">
        <w:trPr>
          <w:trHeight w:val="236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875A18" w:rsidRPr="00875A18" w:rsidTr="00875A18">
        <w:trPr>
          <w:trHeight w:val="212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  <w:tr w:rsidR="00875A18" w:rsidRPr="00875A18" w:rsidTr="00875A18">
        <w:trPr>
          <w:trHeight w:val="343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</w:tr>
      <w:tr w:rsidR="00875A18" w:rsidRPr="00875A18" w:rsidTr="00875A18">
        <w:trPr>
          <w:trHeight w:val="249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ЮАР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</w:tr>
      <w:tr w:rsidR="00875A18" w:rsidRPr="00875A18" w:rsidTr="00875A18">
        <w:trPr>
          <w:trHeight w:val="24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Австралия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875A18" w:rsidRPr="00875A18" w:rsidTr="00875A18">
        <w:trPr>
          <w:trHeight w:val="215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ФРГ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  <w:tr w:rsidR="00875A18" w:rsidRPr="00875A18" w:rsidTr="00875A18">
        <w:trPr>
          <w:trHeight w:val="334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875A18" w:rsidRPr="00875A18" w:rsidTr="00875A18">
        <w:trPr>
          <w:trHeight w:val="253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</w:tr>
      <w:tr w:rsidR="00875A18" w:rsidRPr="00875A18" w:rsidTr="00875A18">
        <w:trPr>
          <w:trHeight w:val="244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875A18" w:rsidRPr="00875A18" w:rsidTr="00875A18">
        <w:trPr>
          <w:trHeight w:val="361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</w:tr>
    </w:tbl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875A18">
        <w:rPr>
          <w:rFonts w:ascii="Times New Roman" w:hAnsi="Times New Roman"/>
          <w:sz w:val="24"/>
          <w:szCs w:val="24"/>
        </w:rPr>
        <w:t xml:space="preserve">        </w:t>
      </w:r>
      <w:r w:rsidRPr="00875A18">
        <w:rPr>
          <w:rFonts w:ascii="Times New Roman" w:hAnsi="Times New Roman"/>
          <w:bCs/>
          <w:sz w:val="24"/>
          <w:szCs w:val="24"/>
        </w:rPr>
        <w:t xml:space="preserve">Вывод : Страны обеспечены углем не одинаково. Ресурсообеспеченность углем в целом значительна, так как угля в странах хватит на сотни лет. Большая часть стран, имеющая запасы угля- развитые страны. Самые большие запасы угля имеет США, но при больших объемах добычи, ресурсообеспеченность этой страны не самая высокая. Более богаты углем развитые страны. Наиболее </w:t>
      </w:r>
      <w:proofErr w:type="spellStart"/>
      <w:r w:rsidRPr="00875A18">
        <w:rPr>
          <w:rFonts w:ascii="Times New Roman" w:hAnsi="Times New Roman"/>
          <w:bCs/>
          <w:sz w:val="24"/>
          <w:szCs w:val="24"/>
        </w:rPr>
        <w:t>ресурсообеспеченные</w:t>
      </w:r>
      <w:proofErr w:type="spellEnd"/>
      <w:r w:rsidRPr="00875A18">
        <w:rPr>
          <w:rFonts w:ascii="Times New Roman" w:hAnsi="Times New Roman"/>
          <w:bCs/>
          <w:sz w:val="24"/>
          <w:szCs w:val="24"/>
        </w:rPr>
        <w:t xml:space="preserve"> углем страны - это Великобритания и Россия.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t>Отчет 2 группы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2 группа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:</w:t>
      </w:r>
      <w:r w:rsidRPr="00875A1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 xml:space="preserve">Расчет ресурсообеспеченности стран </w:t>
      </w: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углем,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 xml:space="preserve"> из расчета угля на душу населения в отдельных странах. </w:t>
      </w: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2235"/>
        <w:gridCol w:w="1623"/>
        <w:gridCol w:w="2487"/>
        <w:gridCol w:w="3828"/>
      </w:tblGrid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Запасы угля (в млрд. т).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Численность населения стран (млн. чел)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Ресурсообеспеченность (на душу населения)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Мир в целом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7125 </w:t>
            </w:r>
            <w:proofErr w:type="spellStart"/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млн</w:t>
            </w:r>
            <w:proofErr w:type="spellEnd"/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154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298, 4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1491,3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1314,0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225,3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1413,6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2625,2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5741,4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1286,1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1095,4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71,2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1006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743</w:t>
            </w:r>
          </w:p>
        </w:tc>
      </w:tr>
      <w:tr w:rsidR="00875A18" w:rsidRPr="00875A18" w:rsidTr="00875A1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2232</w:t>
            </w:r>
          </w:p>
        </w:tc>
      </w:tr>
    </w:tbl>
    <w:p w:rsidR="00875A18" w:rsidRPr="00875A18" w:rsidRDefault="00875A18" w:rsidP="00875A18">
      <w:pPr>
        <w:pStyle w:val="a4"/>
        <w:jc w:val="both"/>
      </w:pPr>
      <w:r w:rsidRPr="00875A18">
        <w:t>Ресурсообеспеченность углем на душу населения зависит от геологических запасов и от численности населения стран. Чем больше населения в стране, тем ниже показатель, например, в Китае геологические  запасы угля выше, чем в России, но население гораздо больше в связи с этим ресурсообеспеченность значительно ниже, в России - 1413,6, в Китае - 225,3. Из стран имеющих значительную обеспеченность можно выделить Австралию,  ЮАР, Казахстан и Россию. Наименьшую обеспеченность данным ресурсом имеет Индия и Китай,  это объясняется большой численностью населения в этих странах. Показатели ресурсообеспеченности по годам и по душевому показателю не совпадают. Например,  Великобритания из расчета, на сколько лет должно хватить стоит на первом месте (900 лет), а из расчета на душу населения на  8 месте (743).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lastRenderedPageBreak/>
        <w:t>Отчет 3 группы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3 группа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:</w:t>
      </w:r>
      <w:r w:rsidRPr="00875A1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Расчет ресурсообеспеченности стран нефтью</w:t>
      </w:r>
      <w:r w:rsidRPr="00875A18">
        <w:rPr>
          <w:rFonts w:ascii="Times New Roman" w:hAnsi="Times New Roman"/>
          <w:bCs/>
          <w:sz w:val="24"/>
          <w:szCs w:val="24"/>
        </w:rPr>
        <w:t>, н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а какое количество лет хватит данного ресурса в отдельных странах.</w:t>
      </w:r>
    </w:p>
    <w:p w:rsidR="00875A18" w:rsidRPr="00875A18" w:rsidRDefault="00875A18" w:rsidP="00875A1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390" w:type="dxa"/>
        <w:tblCellMar>
          <w:left w:w="0" w:type="dxa"/>
          <w:right w:w="0" w:type="dxa"/>
        </w:tblCellMar>
        <w:tblLook w:val="04A0"/>
      </w:tblPr>
      <w:tblGrid>
        <w:gridCol w:w="2569"/>
        <w:gridCol w:w="2223"/>
        <w:gridCol w:w="1854"/>
        <w:gridCol w:w="3744"/>
      </w:tblGrid>
      <w:tr w:rsidR="00875A18" w:rsidRPr="00875A18" w:rsidTr="00D6644A">
        <w:trPr>
          <w:trHeight w:val="774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Запасы нефти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т)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Добыча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т.)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Ресурсообеспеченность(на сколько лет хватит данного ресурса)</w:t>
            </w:r>
          </w:p>
        </w:tc>
      </w:tr>
      <w:tr w:rsidR="00875A18" w:rsidRPr="00875A18" w:rsidTr="00D6644A">
        <w:trPr>
          <w:trHeight w:val="246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Мир в целом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3450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875A18" w:rsidRPr="00875A18" w:rsidTr="00D6644A">
        <w:trPr>
          <w:trHeight w:val="195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875A18" w:rsidRPr="00875A18" w:rsidTr="00D6644A">
        <w:trPr>
          <w:trHeight w:val="284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Ирак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875A18" w:rsidRPr="00875A18" w:rsidTr="00D6644A">
        <w:trPr>
          <w:trHeight w:val="233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875A18" w:rsidRPr="00875A18" w:rsidTr="00D6644A">
        <w:trPr>
          <w:trHeight w:val="308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Кувейт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875A18" w:rsidRPr="00875A18" w:rsidTr="00D6644A">
        <w:trPr>
          <w:trHeight w:val="256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75A18" w:rsidRPr="00875A18" w:rsidTr="00D6644A">
        <w:trPr>
          <w:trHeight w:val="205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875A18" w:rsidRPr="00875A18" w:rsidTr="00D6644A">
        <w:trPr>
          <w:trHeight w:val="280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5A18" w:rsidRPr="00875A18" w:rsidTr="00D6644A">
        <w:trPr>
          <w:trHeight w:val="229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75A18" w:rsidRPr="00875A18" w:rsidTr="00D6644A">
        <w:trPr>
          <w:trHeight w:val="318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75A18" w:rsidRPr="00875A18" w:rsidTr="00D6644A">
        <w:trPr>
          <w:trHeight w:val="252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</w:tbl>
    <w:p w:rsidR="00875A18" w:rsidRPr="00875A18" w:rsidRDefault="00875A18" w:rsidP="00875A18">
      <w:pPr>
        <w:pStyle w:val="a4"/>
        <w:jc w:val="both"/>
      </w:pPr>
      <w:r w:rsidRPr="00875A18">
        <w:t>Ресурсообеспеченность стран нефтью ниже, чем углем. Страны имеют не одинаковую ресурсообеспеченность нефтью. Среди богатых нефтью стран выделяются страны развивающиеся (ОПЕК, страны Персидского залива). Самая большая обеспеченность нефтью у Ирака, ОАЭ, Кувейта. Для развитых стран характерны большие объемы добычи, но постепенно исчерпывающиеся запасы нефти, поэтому степень ресурсообеспеченности их не высока.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t>Отчет 4 группы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4 группа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:</w:t>
      </w:r>
      <w:r w:rsidRPr="00875A1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Расчет ресурсообеспеченности стран нефтью, из расчета</w:t>
      </w:r>
      <w:r w:rsidRPr="00875A18">
        <w:rPr>
          <w:rFonts w:ascii="Times New Roman" w:hAnsi="Times New Roman"/>
          <w:bCs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нефти на душу населения в отдельных странах.</w:t>
      </w:r>
    </w:p>
    <w:p w:rsidR="00875A18" w:rsidRPr="00875A18" w:rsidRDefault="00875A18" w:rsidP="00875A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1848"/>
        <w:gridCol w:w="1917"/>
        <w:gridCol w:w="2864"/>
        <w:gridCol w:w="3685"/>
      </w:tblGrid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Запасы нефти (в </w:t>
            </w:r>
            <w:proofErr w:type="spellStart"/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млрд</w:t>
            </w:r>
            <w:proofErr w:type="spellEnd"/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т)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Численность населения стран(млн. чел)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Ресурсообеспечен</w:t>
            </w:r>
            <w:proofErr w:type="spellEnd"/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 (на душу населения)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Мир в целом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7125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1595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Ирак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624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ОАЭ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6224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Кувейт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6492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Иран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2169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4003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791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469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1314,0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</w:tr>
      <w:tr w:rsidR="00875A18" w:rsidRPr="00875A18" w:rsidTr="00875A18"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298,4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75A18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127</w:t>
            </w:r>
          </w:p>
        </w:tc>
      </w:tr>
    </w:tbl>
    <w:p w:rsidR="00875A18" w:rsidRPr="00875A18" w:rsidRDefault="00875A18" w:rsidP="00875A18">
      <w:pPr>
        <w:pStyle w:val="a4"/>
        <w:jc w:val="both"/>
      </w:pPr>
      <w:r w:rsidRPr="00875A18">
        <w:t xml:space="preserve">Ресурсообеспеченность нефтью в целом в мире - невысока. Страны имеют не одинаковую ресурсообеспеченность нефтью. Ресурсообеспеченность на душу населения зависит от геологических запасов и от численности населения стран. Из стран имеющих значительную обеспеченность можно выделить Кувейт, ОАЭ, и Венесуэлу. Наименьшую обеспеченность данным ресурсом имеет  Китай и США.  Это объясняется большой численностью населения в этих </w:t>
      </w:r>
      <w:r w:rsidRPr="00875A18">
        <w:lastRenderedPageBreak/>
        <w:t>странах и не очень высокими показателями запасов данного ресурса. Показатели ресурсообеспеченности по годам и по душевому показателю не совпадают, например, Ирак из расчета, на сколько лет должно хватить данного ресурса стоит на первом месте (304 года), а из расчета на душу населения на  7 месте (624).</w:t>
      </w:r>
    </w:p>
    <w:p w:rsidR="00875A18" w:rsidRPr="00875A18" w:rsidRDefault="00875A18" w:rsidP="00875A18">
      <w:pPr>
        <w:spacing w:before="100" w:beforeAutospacing="1" w:after="0" w:line="0" w:lineRule="atLeast"/>
        <w:ind w:left="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t>Отчет 5 группы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5 группа:</w:t>
      </w:r>
      <w:r w:rsidRPr="00875A1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Расчет ресурсообеспеченности стран природным газом</w:t>
      </w:r>
      <w:r w:rsidRPr="00875A18">
        <w:rPr>
          <w:rFonts w:ascii="Times New Roman" w:hAnsi="Times New Roman"/>
          <w:bCs/>
          <w:sz w:val="24"/>
          <w:szCs w:val="24"/>
        </w:rPr>
        <w:t>, н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а какое количество лет хватит данного ресурса.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1835"/>
        <w:gridCol w:w="1534"/>
        <w:gridCol w:w="2409"/>
        <w:gridCol w:w="4395"/>
      </w:tblGrid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Запасы газа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трлн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м3)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Добыча газа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м3.)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Ресурсообеспеченность(на сколько лет хватит данного ресурса)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Мир в целом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Нидерланды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Алжир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Канада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75A18" w:rsidRPr="00875A18" w:rsidTr="00875A18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Норвегия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875A18" w:rsidRPr="00875A18" w:rsidRDefault="00875A18" w:rsidP="00875A18">
      <w:pPr>
        <w:pStyle w:val="a4"/>
        <w:jc w:val="both"/>
      </w:pPr>
      <w:r w:rsidRPr="00875A18">
        <w:t xml:space="preserve">Ресурсообеспеченность газом в целом в мире - невысока. Страны имеют не одинаковую ресурсообеспеченность газом. Самая высокая обеспеченность газом у ОАЭ, Саудовской Аравии, Венесуэлы. Из стран, имеющих значительные запасы газа можно выделить Россию, Иран, Алжир, наименьшую обеспеченность данным ресурсом имеет США. Россия имеет самые большие запасы газа, но и очень большие объёмы добычи, поэтому газа в России хватит на 87 лет. Наибольшая ресурсообеспеченность газом в развивающихся странах. 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t>Отчет 6 группы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6 группа:</w:t>
      </w:r>
      <w:r w:rsidRPr="00875A1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Расчет ресурсообеспеченности стран природным газом, из расчета природного газа на душу населения.</w:t>
      </w:r>
    </w:p>
    <w:p w:rsidR="00875A18" w:rsidRPr="00875A18" w:rsidRDefault="00875A18" w:rsidP="00875A18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965" w:type="dxa"/>
        <w:tblCellMar>
          <w:left w:w="0" w:type="dxa"/>
          <w:right w:w="0" w:type="dxa"/>
        </w:tblCellMar>
        <w:tblLook w:val="04A0"/>
      </w:tblPr>
      <w:tblGrid>
        <w:gridCol w:w="2310"/>
        <w:gridCol w:w="1418"/>
        <w:gridCol w:w="2334"/>
        <w:gridCol w:w="3903"/>
      </w:tblGrid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 xml:space="preserve">Запасы нефти (в </w:t>
            </w: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 xml:space="preserve"> т)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Численность населения стран(млн. чел)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A18">
              <w:rPr>
                <w:rFonts w:ascii="Times New Roman" w:hAnsi="Times New Roman"/>
                <w:sz w:val="24"/>
                <w:szCs w:val="24"/>
              </w:rPr>
              <w:t>Ресурсообеспечен</w:t>
            </w:r>
            <w:proofErr w:type="spellEnd"/>
            <w:r w:rsidRPr="00875A18">
              <w:rPr>
                <w:rFonts w:ascii="Times New Roman" w:hAnsi="Times New Roman"/>
                <w:sz w:val="24"/>
                <w:szCs w:val="24"/>
              </w:rPr>
              <w:t>. (на душу населения)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Мир в целом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7125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Ирак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6224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Кувейт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6492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2169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4003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141,9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75A18" w:rsidRPr="00875A18" w:rsidTr="00875A18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298,4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75A18" w:rsidRPr="00875A18" w:rsidRDefault="00875A18" w:rsidP="00875A1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A1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</w:tbl>
    <w:p w:rsidR="00875A18" w:rsidRPr="00875A18" w:rsidRDefault="00875A18" w:rsidP="00875A18">
      <w:pPr>
        <w:pStyle w:val="a4"/>
        <w:jc w:val="both"/>
      </w:pPr>
      <w:r w:rsidRPr="00875A18">
        <w:lastRenderedPageBreak/>
        <w:t>Ресурсообеспеченность данных стран природным газом  не одинаковая  и не очень высокая. Ресурсообеспеченность на душу населения зависит от геологических запасов и от численности населения стран. Из стран имеющих значительную обеспеченность можно выделить  ОАЭ, Саудовскую Аравию и Нидерланды. Наименьшую обеспеченность данным ресурсом имеет США и Канада обе страны расположены на материке Северная Америка и их геологические запасы природным газом не велики.  Показатели ресурсообеспеченности по годам и по душевому показателю совпадают или близко друг к другу например, ОАЭ из расчета, на сколько лет должно хватить данного ресурса стоит на первом месте (145лет) и  из расчета на душу населения также на 1  месте (2228,455).</w:t>
      </w:r>
    </w:p>
    <w:p w:rsidR="00875A18" w:rsidRDefault="00875A18" w:rsidP="00875A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hAnsi="Times New Roman"/>
          <w:b/>
          <w:sz w:val="24"/>
          <w:szCs w:val="24"/>
        </w:rPr>
        <w:t>Отчет 7 группы</w:t>
      </w:r>
    </w:p>
    <w:p w:rsidR="00875A18" w:rsidRPr="00875A18" w:rsidRDefault="00875A18" w:rsidP="00875A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5A18">
        <w:rPr>
          <w:rFonts w:ascii="Times New Roman" w:eastAsia="Times New Roman" w:hAnsi="Times New Roman"/>
          <w:bCs/>
          <w:sz w:val="24"/>
          <w:szCs w:val="24"/>
          <w:u w:val="single"/>
        </w:rPr>
        <w:t>7 группа:</w:t>
      </w:r>
      <w:r w:rsidRPr="00875A1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875A18">
        <w:rPr>
          <w:rFonts w:ascii="Times New Roman" w:eastAsia="Times New Roman" w:hAnsi="Times New Roman"/>
          <w:bCs/>
          <w:sz w:val="24"/>
          <w:szCs w:val="24"/>
        </w:rPr>
        <w:t>Расчет ресурсообеспеченности мира  и крупных регионов минеральными топливными природными ресурсами, на сколько лет хватит  минеральных топливных ресурсов и из расчета на душу населения Мира.</w:t>
      </w:r>
    </w:p>
    <w:p w:rsidR="00875A18" w:rsidRPr="00875A18" w:rsidRDefault="00875A18" w:rsidP="00875A1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75A18">
        <w:rPr>
          <w:rFonts w:ascii="Times New Roman" w:hAnsi="Times New Roman"/>
          <w:sz w:val="24"/>
          <w:szCs w:val="24"/>
        </w:rPr>
        <w:object w:dxaOrig="10272" w:dyaOrig="4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208pt" o:ole="">
            <v:imagedata r:id="rId5" o:title=""/>
          </v:shape>
          <o:OLEObject Type="Embed" ProgID="PBrush" ShapeID="_x0000_i1025" DrawAspect="Content" ObjectID="_1618851760" r:id="rId6"/>
        </w:object>
      </w:r>
    </w:p>
    <w:p w:rsidR="00875A18" w:rsidRPr="00875A18" w:rsidRDefault="00875A18" w:rsidP="00875A1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80" w:type="dxa"/>
        <w:tblLook w:val="04A0"/>
      </w:tblPr>
      <w:tblGrid>
        <w:gridCol w:w="2441"/>
        <w:gridCol w:w="1015"/>
        <w:gridCol w:w="1626"/>
        <w:gridCol w:w="3082"/>
      </w:tblGrid>
      <w:tr w:rsidR="00875A18" w:rsidRPr="00875A18" w:rsidTr="00D6644A">
        <w:trPr>
          <w:trHeight w:val="20"/>
        </w:trPr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Природные ресурсы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Запасы 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/>
                <w:bCs/>
                <w:sz w:val="24"/>
                <w:szCs w:val="24"/>
              </w:rPr>
              <w:t>Численность населения мира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/>
                <w:bCs/>
                <w:sz w:val="24"/>
                <w:szCs w:val="24"/>
              </w:rPr>
              <w:t>Ресурсообеспеченность(на душу населения)</w:t>
            </w:r>
          </w:p>
        </w:tc>
      </w:tr>
      <w:tr w:rsidR="00875A18" w:rsidRPr="00875A18" w:rsidTr="00D6644A">
        <w:trPr>
          <w:trHeight w:val="20"/>
        </w:trPr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Мировые. Уголь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1750 </w:t>
            </w:r>
            <w:proofErr w:type="spellStart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млрд</w:t>
            </w:r>
            <w:proofErr w:type="spellEnd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7,125 млрд. чел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245 т</w:t>
            </w:r>
          </w:p>
        </w:tc>
      </w:tr>
      <w:tr w:rsidR="00875A18" w:rsidRPr="00875A18" w:rsidTr="00D6644A">
        <w:trPr>
          <w:trHeight w:val="20"/>
        </w:trPr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Мировые. Нефть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190 </w:t>
            </w:r>
            <w:proofErr w:type="spellStart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млрд</w:t>
            </w:r>
            <w:proofErr w:type="spellEnd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7,125 млрд. чел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26 т</w:t>
            </w:r>
          </w:p>
        </w:tc>
      </w:tr>
      <w:tr w:rsidR="00875A18" w:rsidRPr="00875A18" w:rsidTr="00D6644A">
        <w:trPr>
          <w:trHeight w:val="20"/>
        </w:trPr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Мировые.Природный</w:t>
            </w:r>
            <w:proofErr w:type="spellEnd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 газ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175 </w:t>
            </w:r>
            <w:proofErr w:type="spellStart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трлн</w:t>
            </w:r>
            <w:proofErr w:type="spellEnd"/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 xml:space="preserve"> м3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7,125 млрд. чел</w:t>
            </w:r>
          </w:p>
        </w:tc>
        <w:tc>
          <w:tcPr>
            <w:tcW w:w="20" w:type="dxa"/>
            <w:hideMark/>
          </w:tcPr>
          <w:p w:rsidR="00875A18" w:rsidRPr="00875A18" w:rsidRDefault="00875A18" w:rsidP="00875A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A18">
              <w:rPr>
                <w:rFonts w:ascii="Times New Roman" w:hAnsi="Times New Roman"/>
                <w:bCs/>
                <w:sz w:val="24"/>
                <w:szCs w:val="24"/>
              </w:rPr>
              <w:t>24561м3</w:t>
            </w:r>
          </w:p>
        </w:tc>
      </w:tr>
    </w:tbl>
    <w:p w:rsidR="00CF1B4C" w:rsidRPr="00875A18" w:rsidRDefault="00875A18" w:rsidP="00875A18">
      <w:pPr>
        <w:jc w:val="both"/>
        <w:rPr>
          <w:rFonts w:ascii="Times New Roman" w:hAnsi="Times New Roman"/>
          <w:sz w:val="24"/>
          <w:szCs w:val="24"/>
        </w:rPr>
      </w:pPr>
    </w:p>
    <w:p w:rsidR="00875A18" w:rsidRPr="00875A18" w:rsidRDefault="00875A18" w:rsidP="00875A18">
      <w:pPr>
        <w:jc w:val="both"/>
        <w:rPr>
          <w:rFonts w:ascii="Times New Roman" w:hAnsi="Times New Roman"/>
          <w:sz w:val="24"/>
          <w:szCs w:val="24"/>
        </w:rPr>
      </w:pPr>
    </w:p>
    <w:sectPr w:rsidR="00875A18" w:rsidRPr="00875A18" w:rsidSect="00875A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E4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12B13"/>
    <w:multiLevelType w:val="hybridMultilevel"/>
    <w:tmpl w:val="62BE74E2"/>
    <w:lvl w:ilvl="0" w:tplc="6C36BB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2207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542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B0BD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A65B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C0B0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EAA7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6E90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5851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5D36627"/>
    <w:multiLevelType w:val="hybridMultilevel"/>
    <w:tmpl w:val="718C920C"/>
    <w:lvl w:ilvl="0" w:tplc="3BB601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6C08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6C1D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EC96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8C61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9AE6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28A9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66D9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AF2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7F24B44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7444D"/>
    <w:multiLevelType w:val="hybridMultilevel"/>
    <w:tmpl w:val="F1226160"/>
    <w:lvl w:ilvl="0" w:tplc="2786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84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AD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4E7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8D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23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67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84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8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46EA6"/>
    <w:multiLevelType w:val="hybridMultilevel"/>
    <w:tmpl w:val="5F8ACD18"/>
    <w:lvl w:ilvl="0" w:tplc="C3FC20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82C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8E1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A10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7879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443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C32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224B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C6D3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096326"/>
    <w:multiLevelType w:val="hybridMultilevel"/>
    <w:tmpl w:val="D04EC29C"/>
    <w:lvl w:ilvl="0" w:tplc="59B628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70FD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6CFF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9E2F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C877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EC0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40C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BE84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EAF7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37199C"/>
    <w:multiLevelType w:val="hybridMultilevel"/>
    <w:tmpl w:val="5008C7C0"/>
    <w:lvl w:ilvl="0" w:tplc="A55088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824A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FE35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CED2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9A8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2EA7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CC48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4ED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0C29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06C6842"/>
    <w:multiLevelType w:val="hybridMultilevel"/>
    <w:tmpl w:val="F514B75A"/>
    <w:lvl w:ilvl="0" w:tplc="682E08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5E94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8DF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0C6A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BE50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BA3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F64D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D253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DC80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2510245"/>
    <w:multiLevelType w:val="hybridMultilevel"/>
    <w:tmpl w:val="6E96DF32"/>
    <w:lvl w:ilvl="0" w:tplc="3ED02FF6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E5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DE9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4DC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40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49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83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864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20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C4FBB"/>
    <w:multiLevelType w:val="hybridMultilevel"/>
    <w:tmpl w:val="EED05D00"/>
    <w:lvl w:ilvl="0" w:tplc="452070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4619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DE61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F2A2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BA63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D435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0AC1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1C2A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A01A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5B227DC"/>
    <w:multiLevelType w:val="hybridMultilevel"/>
    <w:tmpl w:val="D060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0626CE"/>
    <w:multiLevelType w:val="hybridMultilevel"/>
    <w:tmpl w:val="D10EB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82C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8E1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A10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7879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443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C32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224B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C6D3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727CA"/>
    <w:multiLevelType w:val="hybridMultilevel"/>
    <w:tmpl w:val="3564AF40"/>
    <w:lvl w:ilvl="0" w:tplc="A7922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E4EE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865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D415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B8E6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FE66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9E4C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9E74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26CE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CA94F74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F25D0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B1EF2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291F54"/>
    <w:multiLevelType w:val="hybridMultilevel"/>
    <w:tmpl w:val="1B7CA994"/>
    <w:lvl w:ilvl="0" w:tplc="13BC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6C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D20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88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CF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2D4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87B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E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48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80C82"/>
    <w:multiLevelType w:val="hybridMultilevel"/>
    <w:tmpl w:val="2A6CE6B8"/>
    <w:lvl w:ilvl="0" w:tplc="A2925D6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8A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8E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AF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CD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402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E4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6B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E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C0955"/>
    <w:multiLevelType w:val="hybridMultilevel"/>
    <w:tmpl w:val="6E96EA84"/>
    <w:lvl w:ilvl="0" w:tplc="53DCB8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02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0AB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80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BA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AC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4F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E59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22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855D9C"/>
    <w:multiLevelType w:val="hybridMultilevel"/>
    <w:tmpl w:val="FBB4E01E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1">
    <w:nsid w:val="553F2746"/>
    <w:multiLevelType w:val="hybridMultilevel"/>
    <w:tmpl w:val="B33EBF70"/>
    <w:lvl w:ilvl="0" w:tplc="E19475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A03B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28C9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1A56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D612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4245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AA54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FEF3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42D5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9B7781E"/>
    <w:multiLevelType w:val="hybridMultilevel"/>
    <w:tmpl w:val="B60A19A2"/>
    <w:lvl w:ilvl="0" w:tplc="9F7287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CE1E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C65C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A885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F04E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28E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CA0D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52B0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008B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913995"/>
    <w:multiLevelType w:val="hybridMultilevel"/>
    <w:tmpl w:val="7278E1AE"/>
    <w:lvl w:ilvl="0" w:tplc="605ADF3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0D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E48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49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A2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21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AD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21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48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A93B82"/>
    <w:multiLevelType w:val="hybridMultilevel"/>
    <w:tmpl w:val="3B6C1960"/>
    <w:lvl w:ilvl="0" w:tplc="DAC69916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C2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E0B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AD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2C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CE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C28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2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F75F19"/>
    <w:multiLevelType w:val="hybridMultilevel"/>
    <w:tmpl w:val="E384F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C66D4F"/>
    <w:multiLevelType w:val="hybridMultilevel"/>
    <w:tmpl w:val="7C0C799C"/>
    <w:lvl w:ilvl="0" w:tplc="BEA0A4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FE2F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0879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E208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E81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C83A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161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C042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D2DF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C4A157B"/>
    <w:multiLevelType w:val="hybridMultilevel"/>
    <w:tmpl w:val="33722E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0727C7"/>
    <w:multiLevelType w:val="hybridMultilevel"/>
    <w:tmpl w:val="82DCB8B0"/>
    <w:lvl w:ilvl="0" w:tplc="A9D6F8D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845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ED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03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CE0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63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62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08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0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E65622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7A0DE7"/>
    <w:multiLevelType w:val="hybridMultilevel"/>
    <w:tmpl w:val="F2B6F562"/>
    <w:lvl w:ilvl="0" w:tplc="361C59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92D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22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CC5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E0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C2A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EE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61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2D4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A87072"/>
    <w:multiLevelType w:val="hybridMultilevel"/>
    <w:tmpl w:val="4044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EB176B"/>
    <w:multiLevelType w:val="hybridMultilevel"/>
    <w:tmpl w:val="55BC823E"/>
    <w:lvl w:ilvl="0" w:tplc="077A4A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26DD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B67E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B247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D895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346C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035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A035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88D2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E5F5346"/>
    <w:multiLevelType w:val="hybridMultilevel"/>
    <w:tmpl w:val="DC7046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7768E9"/>
    <w:multiLevelType w:val="hybridMultilevel"/>
    <w:tmpl w:val="2052593C"/>
    <w:lvl w:ilvl="0" w:tplc="C36472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301E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6627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389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585A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0051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4668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5CF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369B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2"/>
  </w:num>
  <w:num w:numId="18">
    <w:abstractNumId w:val="32"/>
  </w:num>
  <w:num w:numId="19">
    <w:abstractNumId w:val="11"/>
  </w:num>
  <w:num w:numId="20">
    <w:abstractNumId w:val="14"/>
  </w:num>
  <w:num w:numId="21">
    <w:abstractNumId w:val="20"/>
  </w:num>
  <w:num w:numId="22">
    <w:abstractNumId w:val="33"/>
  </w:num>
  <w:num w:numId="23">
    <w:abstractNumId w:val="2"/>
  </w:num>
  <w:num w:numId="24">
    <w:abstractNumId w:val="8"/>
  </w:num>
  <w:num w:numId="25">
    <w:abstractNumId w:val="6"/>
  </w:num>
  <w:num w:numId="26">
    <w:abstractNumId w:val="22"/>
  </w:num>
  <w:num w:numId="27">
    <w:abstractNumId w:val="7"/>
  </w:num>
  <w:num w:numId="28">
    <w:abstractNumId w:val="1"/>
  </w:num>
  <w:num w:numId="29">
    <w:abstractNumId w:val="21"/>
  </w:num>
  <w:num w:numId="30">
    <w:abstractNumId w:val="26"/>
  </w:num>
  <w:num w:numId="31">
    <w:abstractNumId w:val="10"/>
  </w:num>
  <w:num w:numId="32">
    <w:abstractNumId w:val="34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875A18"/>
    <w:rsid w:val="00322262"/>
    <w:rsid w:val="004A6411"/>
    <w:rsid w:val="00875A18"/>
    <w:rsid w:val="008A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5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A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1046</Words>
  <Characters>5968</Characters>
  <Application>Microsoft Office Word</Application>
  <DocSecurity>0</DocSecurity>
  <Lines>49</Lines>
  <Paragraphs>13</Paragraphs>
  <ScaleCrop>false</ScaleCrop>
  <Company>Hewlett-Packard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</dc:creator>
  <cp:lastModifiedBy>Костик</cp:lastModifiedBy>
  <cp:revision>1</cp:revision>
  <dcterms:created xsi:type="dcterms:W3CDTF">2019-05-08T17:05:00Z</dcterms:created>
  <dcterms:modified xsi:type="dcterms:W3CDTF">2019-05-08T17:16:00Z</dcterms:modified>
</cp:coreProperties>
</file>