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72" w:rsidRPr="00186C42" w:rsidRDefault="00F65F72" w:rsidP="00F65F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6C42">
        <w:rPr>
          <w:rFonts w:ascii="Times New Roman" w:hAnsi="Times New Roman" w:cs="Times New Roman"/>
          <w:b/>
          <w:sz w:val="28"/>
          <w:szCs w:val="28"/>
        </w:rPr>
        <w:t>Миф о рождении богини Афины.</w:t>
      </w:r>
    </w:p>
    <w:p w:rsidR="00F65F72" w:rsidRPr="00186C42" w:rsidRDefault="00F65F72" w:rsidP="00F65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42">
        <w:rPr>
          <w:rFonts w:ascii="Times New Roman" w:hAnsi="Times New Roman" w:cs="Times New Roman"/>
          <w:sz w:val="28"/>
          <w:szCs w:val="28"/>
        </w:rPr>
        <w:t>Однажды у Зевса страшно разболелась голова. Позвал он своего сына бога Гефеста, прося избавить его от невыносимой боли. Взмахнул Гефест острым топором, раскололась на миг голова Зевса, и из неё в полном вооружении появилась богиня мудрости и справедливой войны Афина. В правой руке Афина держала крылатую богиню победы Нику, левой опиралась на щит, внутри которого извивался священный змей. Печи и грудь Афины прикрывала эгида. Так называлась козья шкура с прикрепленной к ней головой сказочной Медузы, от одного взгляда которой все живое превращалось в камень. Афина почиталась покровительницей гончаров,  ткачих, вообще всего рабочего люда.</w:t>
      </w:r>
    </w:p>
    <w:bookmarkEnd w:id="0"/>
    <w:p w:rsidR="005845FC" w:rsidRDefault="005845FC"/>
    <w:sectPr w:rsidR="0058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98"/>
    <w:rsid w:val="00186C42"/>
    <w:rsid w:val="003B7698"/>
    <w:rsid w:val="005845FC"/>
    <w:rsid w:val="00CB333B"/>
    <w:rsid w:val="00F6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Трифилова</dc:creator>
  <cp:keywords/>
  <dc:description/>
  <cp:lastModifiedBy>Трифилова</cp:lastModifiedBy>
  <cp:revision>4</cp:revision>
  <dcterms:created xsi:type="dcterms:W3CDTF">2019-04-16T11:08:00Z</dcterms:created>
  <dcterms:modified xsi:type="dcterms:W3CDTF">2019-04-16T11:36:00Z</dcterms:modified>
</cp:coreProperties>
</file>