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06BD4" w:rsidRDefault="00AA5C0F" w:rsidP="00606BD4">
      <w:pPr>
        <w:spacing w:after="0"/>
        <w:rPr>
          <w:color w:val="0070C0"/>
        </w:rPr>
      </w:pPr>
      <w:r w:rsidRPr="00606BD4">
        <w:rPr>
          <w:color w:val="0070C0"/>
        </w:rPr>
        <w:t xml:space="preserve">В 1942 г. </w:t>
      </w:r>
      <w:proofErr w:type="gramStart"/>
      <w:r w:rsidRPr="00606BD4">
        <w:rPr>
          <w:color w:val="0070C0"/>
        </w:rPr>
        <w:t>В</w:t>
      </w:r>
      <w:proofErr w:type="gramEnd"/>
      <w:r w:rsidRPr="00606BD4">
        <w:rPr>
          <w:color w:val="0070C0"/>
        </w:rPr>
        <w:t xml:space="preserve"> с. </w:t>
      </w:r>
      <w:proofErr w:type="spellStart"/>
      <w:r w:rsidRPr="00606BD4">
        <w:rPr>
          <w:color w:val="0070C0"/>
        </w:rPr>
        <w:t>Мисайлово</w:t>
      </w:r>
      <w:proofErr w:type="spellEnd"/>
      <w:r w:rsidRPr="00606BD4">
        <w:rPr>
          <w:color w:val="0070C0"/>
        </w:rPr>
        <w:t xml:space="preserve">, </w:t>
      </w:r>
      <w:proofErr w:type="gramStart"/>
      <w:r w:rsidRPr="00606BD4">
        <w:rPr>
          <w:color w:val="0070C0"/>
        </w:rPr>
        <w:t>Ленинского</w:t>
      </w:r>
      <w:proofErr w:type="gramEnd"/>
      <w:r w:rsidRPr="00606BD4">
        <w:rPr>
          <w:color w:val="0070C0"/>
        </w:rPr>
        <w:t xml:space="preserve"> района родился Евгений Петрович Зубов.</w:t>
      </w:r>
    </w:p>
    <w:p w:rsidR="00AA5C0F" w:rsidRPr="00606BD4" w:rsidRDefault="00AA5C0F" w:rsidP="00606BD4">
      <w:pPr>
        <w:spacing w:after="0"/>
        <w:rPr>
          <w:color w:val="0070C0"/>
        </w:rPr>
      </w:pPr>
      <w:r w:rsidRPr="00606BD4">
        <w:rPr>
          <w:color w:val="0070C0"/>
        </w:rPr>
        <w:tab/>
        <w:t xml:space="preserve">Вся его жизнь сосредоточилась на крохотном </w:t>
      </w:r>
      <w:proofErr w:type="gramStart"/>
      <w:r w:rsidRPr="00606BD4">
        <w:rPr>
          <w:color w:val="0070C0"/>
        </w:rPr>
        <w:t>пятачке</w:t>
      </w:r>
      <w:proofErr w:type="gramEnd"/>
      <w:r w:rsidRPr="00606BD4">
        <w:rPr>
          <w:color w:val="0070C0"/>
        </w:rPr>
        <w:t xml:space="preserve"> отчего дома. Говорят, что красота спасет мир. В данном случае произошло именно так. Красота окрестных мест врачевала раны души, настраивала на творческий лад</w:t>
      </w:r>
    </w:p>
    <w:p w:rsidR="00AA5C0F" w:rsidRPr="00606BD4" w:rsidRDefault="00AA5C0F" w:rsidP="00606BD4">
      <w:pPr>
        <w:spacing w:after="0"/>
        <w:rPr>
          <w:color w:val="0070C0"/>
        </w:rPr>
      </w:pPr>
      <w:r w:rsidRPr="00606BD4">
        <w:rPr>
          <w:color w:val="0070C0"/>
        </w:rPr>
        <w:tab/>
        <w:t xml:space="preserve">Стихи Е.П.Зубова внешне просты, но их не написать по заказу и не привезти из творческой командировки – для этого поэтическая задача должна стать человеческой судьбой. </w:t>
      </w:r>
    </w:p>
    <w:p w:rsidR="00AA5C0F" w:rsidRPr="00606BD4" w:rsidRDefault="00AA5C0F" w:rsidP="00606BD4">
      <w:pPr>
        <w:spacing w:after="0"/>
        <w:rPr>
          <w:color w:val="0070C0"/>
        </w:rPr>
      </w:pPr>
      <w:r w:rsidRPr="00606BD4">
        <w:rPr>
          <w:color w:val="0070C0"/>
        </w:rPr>
        <w:tab/>
        <w:t>С Зубовым вышло именно так. Не случайно в его первой и единственной книге «</w:t>
      </w:r>
      <w:proofErr w:type="spellStart"/>
      <w:r w:rsidRPr="00606BD4">
        <w:rPr>
          <w:color w:val="0070C0"/>
        </w:rPr>
        <w:t>Мисайлово</w:t>
      </w:r>
      <w:proofErr w:type="spellEnd"/>
      <w:r w:rsidRPr="00606BD4">
        <w:rPr>
          <w:color w:val="0070C0"/>
        </w:rPr>
        <w:t xml:space="preserve"> – времена года», изданной в 1996 г., много подлинных удач, много стихотворений самого высокого качества.</w:t>
      </w:r>
    </w:p>
    <w:p w:rsidR="00AA5C0F" w:rsidRDefault="00AA5C0F" w:rsidP="00606BD4">
      <w:pPr>
        <w:spacing w:after="0"/>
        <w:rPr>
          <w:color w:val="0070C0"/>
        </w:rPr>
      </w:pPr>
      <w:r w:rsidRPr="00606BD4">
        <w:rPr>
          <w:color w:val="0070C0"/>
        </w:rPr>
        <w:tab/>
        <w:t>Я хочу представить вам стихотворение – вступление к этой книге.</w:t>
      </w:r>
    </w:p>
    <w:p w:rsidR="00606BD4" w:rsidRPr="00606BD4" w:rsidRDefault="00606BD4" w:rsidP="00606BD4">
      <w:pPr>
        <w:spacing w:after="0"/>
        <w:rPr>
          <w:color w:val="0070C0"/>
        </w:rPr>
      </w:pPr>
    </w:p>
    <w:p w:rsidR="00AA5C0F" w:rsidRPr="00606BD4" w:rsidRDefault="00AA5C0F" w:rsidP="00606BD4">
      <w:pPr>
        <w:spacing w:after="0"/>
        <w:rPr>
          <w:color w:val="0070C0"/>
        </w:rPr>
      </w:pPr>
      <w:r w:rsidRPr="00606BD4">
        <w:rPr>
          <w:color w:val="0070C0"/>
        </w:rPr>
        <w:t>Великий фокусник – Природа!</w:t>
      </w:r>
    </w:p>
    <w:p w:rsidR="00AA5C0F" w:rsidRPr="00606BD4" w:rsidRDefault="00AA5C0F" w:rsidP="00606BD4">
      <w:pPr>
        <w:spacing w:after="0"/>
        <w:rPr>
          <w:color w:val="0070C0"/>
        </w:rPr>
      </w:pPr>
      <w:r w:rsidRPr="00606BD4">
        <w:rPr>
          <w:color w:val="0070C0"/>
        </w:rPr>
        <w:t>Не удовольствуется малым,</w:t>
      </w:r>
    </w:p>
    <w:p w:rsidR="00AA5C0F" w:rsidRPr="00606BD4" w:rsidRDefault="00606BD4" w:rsidP="00606BD4">
      <w:pPr>
        <w:spacing w:after="0"/>
        <w:rPr>
          <w:color w:val="0070C0"/>
        </w:rPr>
      </w:pPr>
      <w:r w:rsidRPr="00606BD4">
        <w:rPr>
          <w:color w:val="0070C0"/>
        </w:rPr>
        <w:t>Накроет землю на полгода</w:t>
      </w:r>
    </w:p>
    <w:p w:rsidR="00606BD4" w:rsidRDefault="00606BD4" w:rsidP="00606BD4">
      <w:pPr>
        <w:spacing w:after="0"/>
        <w:rPr>
          <w:color w:val="0070C0"/>
        </w:rPr>
      </w:pPr>
      <w:r w:rsidRPr="00606BD4">
        <w:rPr>
          <w:color w:val="0070C0"/>
        </w:rPr>
        <w:t>Широким снежным покрывалом.</w:t>
      </w:r>
    </w:p>
    <w:p w:rsidR="00606BD4" w:rsidRPr="00606BD4" w:rsidRDefault="00606BD4" w:rsidP="00606BD4">
      <w:pPr>
        <w:spacing w:after="0"/>
        <w:rPr>
          <w:color w:val="0070C0"/>
        </w:rPr>
      </w:pPr>
    </w:p>
    <w:p w:rsidR="00606BD4" w:rsidRPr="00606BD4" w:rsidRDefault="00606BD4" w:rsidP="00606BD4">
      <w:pPr>
        <w:spacing w:after="0"/>
        <w:rPr>
          <w:color w:val="0070C0"/>
        </w:rPr>
      </w:pPr>
      <w:r w:rsidRPr="00606BD4">
        <w:rPr>
          <w:color w:val="0070C0"/>
        </w:rPr>
        <w:t xml:space="preserve">Движенье </w:t>
      </w:r>
      <w:proofErr w:type="gramStart"/>
      <w:r w:rsidRPr="00606BD4">
        <w:rPr>
          <w:color w:val="0070C0"/>
        </w:rPr>
        <w:t>вод</w:t>
      </w:r>
      <w:proofErr w:type="gramEnd"/>
      <w:r w:rsidRPr="00606BD4">
        <w:rPr>
          <w:color w:val="0070C0"/>
        </w:rPr>
        <w:t xml:space="preserve"> прервав морозом,</w:t>
      </w:r>
    </w:p>
    <w:p w:rsidR="00606BD4" w:rsidRPr="00606BD4" w:rsidRDefault="00606BD4" w:rsidP="00606BD4">
      <w:pPr>
        <w:spacing w:after="0"/>
        <w:rPr>
          <w:color w:val="0070C0"/>
        </w:rPr>
      </w:pPr>
      <w:r w:rsidRPr="00606BD4">
        <w:rPr>
          <w:color w:val="0070C0"/>
        </w:rPr>
        <w:t>Пройдя по царству ледяному,</w:t>
      </w:r>
    </w:p>
    <w:p w:rsidR="00606BD4" w:rsidRPr="00606BD4" w:rsidRDefault="00606BD4" w:rsidP="00606BD4">
      <w:pPr>
        <w:spacing w:after="0"/>
        <w:rPr>
          <w:color w:val="0070C0"/>
        </w:rPr>
      </w:pPr>
      <w:r w:rsidRPr="00606BD4">
        <w:rPr>
          <w:color w:val="0070C0"/>
        </w:rPr>
        <w:t>Все погрузит своим гипнозом</w:t>
      </w:r>
    </w:p>
    <w:p w:rsidR="00606BD4" w:rsidRDefault="00606BD4" w:rsidP="00606BD4">
      <w:pPr>
        <w:spacing w:after="0"/>
        <w:rPr>
          <w:color w:val="0070C0"/>
        </w:rPr>
      </w:pPr>
      <w:r w:rsidRPr="00606BD4">
        <w:rPr>
          <w:color w:val="0070C0"/>
        </w:rPr>
        <w:t>В оцепенение и дрему.</w:t>
      </w:r>
    </w:p>
    <w:p w:rsidR="00606BD4" w:rsidRPr="00606BD4" w:rsidRDefault="00606BD4" w:rsidP="00606BD4">
      <w:pPr>
        <w:spacing w:after="0"/>
        <w:rPr>
          <w:color w:val="0070C0"/>
        </w:rPr>
      </w:pPr>
    </w:p>
    <w:p w:rsidR="00606BD4" w:rsidRPr="00606BD4" w:rsidRDefault="00606BD4" w:rsidP="00606BD4">
      <w:pPr>
        <w:spacing w:after="0"/>
        <w:rPr>
          <w:color w:val="0070C0"/>
        </w:rPr>
      </w:pPr>
      <w:r w:rsidRPr="00606BD4">
        <w:rPr>
          <w:color w:val="0070C0"/>
        </w:rPr>
        <w:t>Великий фокусник – Природа,</w:t>
      </w:r>
    </w:p>
    <w:p w:rsidR="00606BD4" w:rsidRPr="00606BD4" w:rsidRDefault="00606BD4" w:rsidP="00606BD4">
      <w:pPr>
        <w:spacing w:after="0"/>
        <w:rPr>
          <w:color w:val="0070C0"/>
        </w:rPr>
      </w:pPr>
      <w:r w:rsidRPr="00606BD4">
        <w:rPr>
          <w:color w:val="0070C0"/>
        </w:rPr>
        <w:t>Покровы снежные срывая,</w:t>
      </w:r>
    </w:p>
    <w:p w:rsidR="00606BD4" w:rsidRPr="00606BD4" w:rsidRDefault="00606BD4" w:rsidP="00606BD4">
      <w:pPr>
        <w:spacing w:after="0"/>
        <w:rPr>
          <w:color w:val="0070C0"/>
        </w:rPr>
      </w:pPr>
      <w:r w:rsidRPr="00606BD4">
        <w:rPr>
          <w:color w:val="0070C0"/>
        </w:rPr>
        <w:t>Откроет путь зеленым всходам,</w:t>
      </w:r>
    </w:p>
    <w:p w:rsidR="00606BD4" w:rsidRDefault="00606BD4" w:rsidP="00606BD4">
      <w:pPr>
        <w:spacing w:after="0"/>
        <w:rPr>
          <w:color w:val="0070C0"/>
        </w:rPr>
      </w:pPr>
      <w:r w:rsidRPr="00606BD4">
        <w:rPr>
          <w:color w:val="0070C0"/>
        </w:rPr>
        <w:t>Разливу рек, цветенью мая.</w:t>
      </w:r>
    </w:p>
    <w:p w:rsidR="00606BD4" w:rsidRPr="00606BD4" w:rsidRDefault="00606BD4" w:rsidP="00606BD4">
      <w:pPr>
        <w:spacing w:after="0"/>
        <w:rPr>
          <w:color w:val="0070C0"/>
        </w:rPr>
      </w:pPr>
    </w:p>
    <w:p w:rsidR="00606BD4" w:rsidRPr="00606BD4" w:rsidRDefault="00606BD4" w:rsidP="00606BD4">
      <w:pPr>
        <w:spacing w:after="0"/>
        <w:rPr>
          <w:color w:val="0070C0"/>
        </w:rPr>
      </w:pPr>
      <w:r w:rsidRPr="00606BD4">
        <w:rPr>
          <w:color w:val="0070C0"/>
        </w:rPr>
        <w:t>Земля, как скатерть самобранка,</w:t>
      </w:r>
    </w:p>
    <w:p w:rsidR="00606BD4" w:rsidRPr="00606BD4" w:rsidRDefault="00606BD4" w:rsidP="00606BD4">
      <w:pPr>
        <w:spacing w:after="0"/>
        <w:rPr>
          <w:color w:val="0070C0"/>
        </w:rPr>
      </w:pPr>
      <w:r w:rsidRPr="00606BD4">
        <w:rPr>
          <w:color w:val="0070C0"/>
        </w:rPr>
        <w:t>До дней закатных листопада</w:t>
      </w:r>
    </w:p>
    <w:p w:rsidR="00606BD4" w:rsidRPr="00606BD4" w:rsidRDefault="00606BD4" w:rsidP="00606BD4">
      <w:pPr>
        <w:spacing w:after="0"/>
        <w:rPr>
          <w:color w:val="0070C0"/>
        </w:rPr>
      </w:pPr>
      <w:r w:rsidRPr="00606BD4">
        <w:rPr>
          <w:color w:val="0070C0"/>
        </w:rPr>
        <w:t>По туескам, лукошкам, банкам</w:t>
      </w:r>
    </w:p>
    <w:p w:rsidR="00606BD4" w:rsidRDefault="00606BD4" w:rsidP="00606BD4">
      <w:pPr>
        <w:spacing w:after="0"/>
        <w:rPr>
          <w:color w:val="0070C0"/>
        </w:rPr>
      </w:pPr>
      <w:r w:rsidRPr="00606BD4">
        <w:rPr>
          <w:color w:val="0070C0"/>
        </w:rPr>
        <w:t>Свои дары рассыпать рада.</w:t>
      </w:r>
    </w:p>
    <w:p w:rsidR="00606BD4" w:rsidRPr="00606BD4" w:rsidRDefault="00606BD4" w:rsidP="00606BD4">
      <w:pPr>
        <w:spacing w:after="0"/>
        <w:rPr>
          <w:color w:val="0070C0"/>
        </w:rPr>
      </w:pPr>
    </w:p>
    <w:p w:rsidR="00606BD4" w:rsidRPr="00606BD4" w:rsidRDefault="00606BD4" w:rsidP="00606BD4">
      <w:pPr>
        <w:spacing w:after="0"/>
        <w:rPr>
          <w:color w:val="0070C0"/>
        </w:rPr>
      </w:pPr>
      <w:r w:rsidRPr="00606BD4">
        <w:rPr>
          <w:color w:val="0070C0"/>
        </w:rPr>
        <w:t>Четыре номера коронных</w:t>
      </w:r>
    </w:p>
    <w:p w:rsidR="00606BD4" w:rsidRPr="00606BD4" w:rsidRDefault="00606BD4" w:rsidP="00606BD4">
      <w:pPr>
        <w:spacing w:after="0"/>
        <w:rPr>
          <w:color w:val="0070C0"/>
        </w:rPr>
      </w:pPr>
      <w:r w:rsidRPr="00606BD4">
        <w:rPr>
          <w:color w:val="0070C0"/>
        </w:rPr>
        <w:t>Зовутся временами года.</w:t>
      </w:r>
    </w:p>
    <w:p w:rsidR="00606BD4" w:rsidRPr="00606BD4" w:rsidRDefault="00606BD4" w:rsidP="00606BD4">
      <w:pPr>
        <w:spacing w:after="0"/>
        <w:rPr>
          <w:color w:val="0070C0"/>
        </w:rPr>
      </w:pPr>
      <w:r w:rsidRPr="00606BD4">
        <w:rPr>
          <w:color w:val="0070C0"/>
        </w:rPr>
        <w:t>Я твой пожизненный поклонник,</w:t>
      </w:r>
    </w:p>
    <w:p w:rsidR="00606BD4" w:rsidRPr="00606BD4" w:rsidRDefault="00606BD4" w:rsidP="00606BD4">
      <w:pPr>
        <w:spacing w:after="0"/>
        <w:rPr>
          <w:color w:val="0070C0"/>
        </w:rPr>
      </w:pPr>
      <w:r w:rsidRPr="00606BD4">
        <w:rPr>
          <w:color w:val="0070C0"/>
        </w:rPr>
        <w:t>Великий фокусник Природа.</w:t>
      </w:r>
    </w:p>
    <w:sectPr w:rsidR="00606BD4" w:rsidRPr="00606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AA5C0F"/>
    <w:rsid w:val="00606BD4"/>
    <w:rsid w:val="00AA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2</cp:revision>
  <dcterms:created xsi:type="dcterms:W3CDTF">2009-02-03T09:45:00Z</dcterms:created>
  <dcterms:modified xsi:type="dcterms:W3CDTF">2009-02-03T10:02:00Z</dcterms:modified>
</cp:coreProperties>
</file>