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80" w:rsidRDefault="00280680">
      <w:pPr>
        <w:spacing w:after="0" w:line="240" w:lineRule="auto"/>
        <w:ind w:firstLine="720"/>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Повышение квалификации педагогов</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о реализации программы модернизации российского образования, о внедрении в педагогическую практику профильного обучения, новых форм и методов организации учебного процесса без системной работы по обучению кадров, которая должна проводиться как на уровне региона, муниципалитета, так и на уровне школы. Значение обучения педагогов внутри школы возрастает многократно в ситуации, когда наблюдается недостаток финансовых средств на уровне региона для решения крайне важной проблемы- повышения квалификации учителей- практиков.</w:t>
      </w:r>
    </w:p>
    <w:p w:rsidR="00280680" w:rsidRDefault="00280680">
      <w:pPr>
        <w:shd w:val="clear" w:color="auto" w:fill="FFFFFF"/>
        <w:spacing w:after="0" w:line="240" w:lineRule="auto"/>
        <w:ind w:firstLine="709"/>
        <w:jc w:val="both"/>
        <w:rPr>
          <w:rFonts w:ascii="Times New Roman" w:hAnsi="Times New Roman" w:cs="Times New Roman"/>
          <w:b/>
          <w:bCs/>
          <w:i/>
          <w:iCs/>
          <w:color w:val="008000"/>
          <w:spacing w:val="-1"/>
          <w:sz w:val="24"/>
          <w:szCs w:val="24"/>
        </w:rPr>
      </w:pP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b/>
          <w:bCs/>
          <w:i/>
          <w:iCs/>
          <w:color w:val="008000"/>
          <w:spacing w:val="-1"/>
          <w:sz w:val="24"/>
          <w:szCs w:val="24"/>
        </w:rPr>
        <w:t>Система обучения педагогических кадров</w:t>
      </w:r>
      <w:r>
        <w:rPr>
          <w:rFonts w:ascii="Times New Roman" w:hAnsi="Times New Roman" w:cs="Times New Roman"/>
          <w:color w:val="000000"/>
          <w:spacing w:val="-1"/>
          <w:sz w:val="24"/>
          <w:szCs w:val="24"/>
        </w:rPr>
        <w:t xml:space="preserve"> в школе включает в себя четыре взаимодополняющих этапа: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1 этап – изучение теории: новых тенденций развития образования, новых педтехнологий, форм и методов организации образовательного процесса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2 этап- отработка теоретических вопросов, первичная апробация в педагогической практике тех или иных инноваций.</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3 этап - апробация моделей, форм и методов обучения, демонстрация практических умений в использовании современных педтехналогий, в организации образовательного процесса.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4этап - обобщение опыта, анализ проблем и достигнутых результатов. </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b/>
          <w:bCs/>
          <w:i/>
          <w:iCs/>
          <w:color w:val="008000"/>
          <w:spacing w:val="-1"/>
          <w:sz w:val="24"/>
          <w:szCs w:val="24"/>
        </w:rPr>
        <w:t>Изучение теоретических основ</w:t>
      </w:r>
      <w:r>
        <w:rPr>
          <w:rFonts w:ascii="Times New Roman" w:hAnsi="Times New Roman" w:cs="Times New Roman"/>
          <w:color w:val="000000"/>
          <w:spacing w:val="-1"/>
          <w:sz w:val="24"/>
          <w:szCs w:val="24"/>
        </w:rPr>
        <w:t xml:space="preserve"> современного инновационного процесса осуществляется через систему:</w:t>
      </w:r>
    </w:p>
    <w:p w:rsidR="00280680" w:rsidRDefault="00280680">
      <w:pPr>
        <w:pStyle w:val="ListParagraph"/>
        <w:numPr>
          <w:ilvl w:val="0"/>
          <w:numId w:val="22"/>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b/>
          <w:bCs/>
          <w:i/>
          <w:iCs/>
          <w:color w:val="000000"/>
          <w:spacing w:val="-1"/>
          <w:sz w:val="24"/>
          <w:szCs w:val="24"/>
        </w:rPr>
        <w:t>педагогических советов</w:t>
      </w:r>
      <w:r>
        <w:rPr>
          <w:rFonts w:ascii="Times New Roman" w:hAnsi="Times New Roman" w:cs="Times New Roman"/>
          <w:color w:val="000000"/>
          <w:spacing w:val="-1"/>
          <w:sz w:val="24"/>
          <w:szCs w:val="24"/>
        </w:rPr>
        <w:t>, где рассматриваются фундаментальные методологические вопросы модернизации российского образования;</w:t>
      </w:r>
    </w:p>
    <w:p w:rsidR="00280680" w:rsidRDefault="00280680">
      <w:pPr>
        <w:pStyle w:val="ListParagraph"/>
        <w:numPr>
          <w:ilvl w:val="0"/>
          <w:numId w:val="22"/>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b/>
          <w:bCs/>
          <w:i/>
          <w:iCs/>
          <w:color w:val="000000"/>
          <w:spacing w:val="-1"/>
          <w:sz w:val="24"/>
          <w:szCs w:val="24"/>
        </w:rPr>
        <w:t>методических семинаров</w:t>
      </w:r>
      <w:r>
        <w:rPr>
          <w:rFonts w:ascii="Times New Roman" w:hAnsi="Times New Roman" w:cs="Times New Roman"/>
          <w:color w:val="000000"/>
          <w:spacing w:val="-1"/>
          <w:sz w:val="24"/>
          <w:szCs w:val="24"/>
        </w:rPr>
        <w:t xml:space="preserve">, где осуществляется практическая отработка теоретических вопросов. </w:t>
      </w:r>
    </w:p>
    <w:p w:rsidR="00280680" w:rsidRDefault="00280680">
      <w:pPr>
        <w:pStyle w:val="ListParagraph"/>
        <w:numPr>
          <w:ilvl w:val="0"/>
          <w:numId w:val="22"/>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b/>
          <w:bCs/>
          <w:i/>
          <w:iCs/>
          <w:color w:val="000000"/>
          <w:spacing w:val="-1"/>
          <w:sz w:val="24"/>
          <w:szCs w:val="24"/>
        </w:rPr>
        <w:t>заседаний методических объединений</w:t>
      </w:r>
      <w:r>
        <w:rPr>
          <w:rFonts w:ascii="Times New Roman" w:hAnsi="Times New Roman" w:cs="Times New Roman"/>
          <w:color w:val="000000"/>
          <w:spacing w:val="-1"/>
          <w:sz w:val="24"/>
          <w:szCs w:val="24"/>
        </w:rPr>
        <w:t>, где на пленарных заседаниях рассматриваются частные методические вопросы различных образовательных областей;</w:t>
      </w:r>
    </w:p>
    <w:p w:rsidR="00280680" w:rsidRDefault="00280680">
      <w:pPr>
        <w:pStyle w:val="ListParagraph"/>
        <w:numPr>
          <w:ilvl w:val="0"/>
          <w:numId w:val="22"/>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b/>
          <w:bCs/>
          <w:i/>
          <w:iCs/>
          <w:color w:val="000000"/>
          <w:spacing w:val="-1"/>
          <w:sz w:val="24"/>
          <w:szCs w:val="24"/>
        </w:rPr>
        <w:t>заседаний научно-методического совета</w:t>
      </w:r>
      <w:r>
        <w:rPr>
          <w:rFonts w:ascii="Times New Roman" w:hAnsi="Times New Roman" w:cs="Times New Roman"/>
          <w:color w:val="000000"/>
          <w:spacing w:val="-1"/>
          <w:sz w:val="24"/>
          <w:szCs w:val="24"/>
        </w:rPr>
        <w:t>, где идет системное информирование, обучение руководителей методических объединений.</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b/>
          <w:bCs/>
          <w:i/>
          <w:iCs/>
          <w:color w:val="008000"/>
          <w:spacing w:val="-1"/>
          <w:sz w:val="24"/>
          <w:szCs w:val="24"/>
        </w:rPr>
        <w:t>Отработка теоретических вопросов осуществляется</w:t>
      </w:r>
      <w:r>
        <w:rPr>
          <w:rFonts w:ascii="Times New Roman" w:hAnsi="Times New Roman" w:cs="Times New Roman"/>
          <w:color w:val="000000"/>
          <w:spacing w:val="-1"/>
          <w:sz w:val="24"/>
          <w:szCs w:val="24"/>
        </w:rPr>
        <w:t>:</w:t>
      </w:r>
    </w:p>
    <w:p w:rsidR="00280680" w:rsidRDefault="00280680">
      <w:pPr>
        <w:pStyle w:val="ListParagraph"/>
        <w:numPr>
          <w:ilvl w:val="0"/>
          <w:numId w:val="23"/>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 пробных уроках (в рамках М/О);</w:t>
      </w:r>
    </w:p>
    <w:p w:rsidR="00280680" w:rsidRDefault="00280680">
      <w:pPr>
        <w:pStyle w:val="ListParagraph"/>
        <w:numPr>
          <w:ilvl w:val="0"/>
          <w:numId w:val="23"/>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при индивидуальных и групповых занятиях;</w:t>
      </w:r>
    </w:p>
    <w:p w:rsidR="00280680" w:rsidRDefault="00280680">
      <w:pPr>
        <w:pStyle w:val="ListParagraph"/>
        <w:numPr>
          <w:ilvl w:val="0"/>
          <w:numId w:val="23"/>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 заседаниях творческих групп.</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b/>
          <w:bCs/>
          <w:i/>
          <w:iCs/>
          <w:color w:val="008000"/>
          <w:spacing w:val="-1"/>
          <w:sz w:val="24"/>
          <w:szCs w:val="24"/>
        </w:rPr>
        <w:t>Апробация моделей, форм и методов обучения</w:t>
      </w:r>
      <w:r>
        <w:rPr>
          <w:rFonts w:ascii="Times New Roman" w:hAnsi="Times New Roman" w:cs="Times New Roman"/>
          <w:color w:val="000000"/>
          <w:spacing w:val="-1"/>
          <w:sz w:val="24"/>
          <w:szCs w:val="24"/>
        </w:rPr>
        <w:t>, демонстрация практических умений в использовании современных педагогических технологий осуществляется через систему:</w:t>
      </w:r>
    </w:p>
    <w:p w:rsidR="00280680" w:rsidRDefault="00280680">
      <w:pPr>
        <w:pStyle w:val="ListParagraph"/>
        <w:numPr>
          <w:ilvl w:val="0"/>
          <w:numId w:val="2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открытых уроков в рамках предметно-методических недель и Дня открытых дверей (в период с ноября по апрель текущего учебного года);</w:t>
      </w:r>
    </w:p>
    <w:p w:rsidR="00280680" w:rsidRDefault="00280680">
      <w:pPr>
        <w:pStyle w:val="ListParagraph"/>
        <w:numPr>
          <w:ilvl w:val="0"/>
          <w:numId w:val="2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открытых общешкольных и внеклассных мероприятий;</w:t>
      </w:r>
    </w:p>
    <w:p w:rsidR="00280680" w:rsidRDefault="00280680">
      <w:pPr>
        <w:pStyle w:val="ListParagraph"/>
        <w:numPr>
          <w:ilvl w:val="0"/>
          <w:numId w:val="2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мастер-классов, проводимых специалистами высокого уровня, более продвинутой частью педколлектива; </w:t>
      </w:r>
    </w:p>
    <w:p w:rsidR="00280680" w:rsidRDefault="00280680">
      <w:pPr>
        <w:pStyle w:val="ListParagraph"/>
        <w:numPr>
          <w:ilvl w:val="0"/>
          <w:numId w:val="2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конкурсов профессионального мастерства (конкурс “Учитель года”, всероссийский конкурс “Педагогические инновации”, интернет- фестиваль “Открытый урок”);</w:t>
      </w:r>
    </w:p>
    <w:p w:rsidR="00280680" w:rsidRDefault="00280680">
      <w:pPr>
        <w:pStyle w:val="ListParagraph"/>
        <w:numPr>
          <w:ilvl w:val="0"/>
          <w:numId w:val="2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выставок методических наработок;</w:t>
      </w:r>
    </w:p>
    <w:p w:rsidR="00280680" w:rsidRDefault="00280680">
      <w:pPr>
        <w:pStyle w:val="ListParagraph"/>
        <w:numPr>
          <w:ilvl w:val="0"/>
          <w:numId w:val="2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мероприятий по обобщению опыта.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b/>
          <w:bCs/>
          <w:i/>
          <w:iCs/>
          <w:color w:val="008000"/>
          <w:spacing w:val="-1"/>
          <w:sz w:val="24"/>
          <w:szCs w:val="24"/>
        </w:rPr>
        <w:t>Анализ проблем,</w:t>
      </w:r>
      <w:r>
        <w:rPr>
          <w:rFonts w:ascii="Times New Roman" w:hAnsi="Times New Roman" w:cs="Times New Roman"/>
          <w:color w:val="000000"/>
          <w:spacing w:val="-1"/>
          <w:sz w:val="24"/>
          <w:szCs w:val="24"/>
        </w:rPr>
        <w:t xml:space="preserve"> достигнутых результатов, определение перспектив осуществляется:</w:t>
      </w:r>
    </w:p>
    <w:p w:rsidR="00280680" w:rsidRDefault="00280680">
      <w:pPr>
        <w:pStyle w:val="ListParagraph"/>
        <w:numPr>
          <w:ilvl w:val="0"/>
          <w:numId w:val="25"/>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 заседаниях методических объединений;</w:t>
      </w:r>
    </w:p>
    <w:p w:rsidR="00280680" w:rsidRDefault="00280680">
      <w:pPr>
        <w:pStyle w:val="ListParagraph"/>
        <w:numPr>
          <w:ilvl w:val="0"/>
          <w:numId w:val="25"/>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 заседаниях творческих групп учителей и Школы молодого специалиста;</w:t>
      </w:r>
    </w:p>
    <w:p w:rsidR="00280680" w:rsidRDefault="00280680">
      <w:pPr>
        <w:pStyle w:val="ListParagraph"/>
        <w:numPr>
          <w:ilvl w:val="0"/>
          <w:numId w:val="25"/>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 заседаниях научно- методического совета.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Выработанные предложения рассматриваются и закрепляются на заседаниях педагогических советов и становятся ориентирами в новом учебном году при организации деятельности общеобразовательного учреждения по повышению профессионального уровня педагогических кадров, а также и при организации работы методической службы.</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Научно - методическая служба школы осуществляет системное руководство инновационной деятельностью коллектива.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В целях обеспечения выбора направлений методической работы ежегодно научно-методической службой школы осуществляется прогнозирование потребностей педагогов в методическом обеспечении образовательного процесса на новый учебный год, посредством проведения  м</w:t>
      </w:r>
      <w:r>
        <w:rPr>
          <w:rFonts w:ascii="Times New Roman" w:hAnsi="Times New Roman" w:cs="Times New Roman"/>
          <w:sz w:val="24"/>
          <w:szCs w:val="24"/>
        </w:rPr>
        <w:t>ониторинга педагогических затруднений.</w:t>
      </w:r>
      <w:r>
        <w:rPr>
          <w:rFonts w:ascii="Times New Roman" w:hAnsi="Times New Roman" w:cs="Times New Roman"/>
          <w:color w:val="000000"/>
          <w:spacing w:val="-1"/>
          <w:sz w:val="24"/>
          <w:szCs w:val="24"/>
        </w:rPr>
        <w:t xml:space="preserve"> По итогам составляются: план работы научно - методической службы, уточняется перспективный план повышения квалификации учителей, перспективный план аттестации работников школы, а также подбор или коррекция тем по самообразованию, тем инновационной и исследовательской работы на новый учебный год.</w:t>
      </w:r>
      <w:r>
        <w:rPr>
          <w:rFonts w:ascii="Times New Roman" w:hAnsi="Times New Roman" w:cs="Times New Roman"/>
          <w:sz w:val="24"/>
          <w:szCs w:val="24"/>
        </w:rPr>
        <w:t xml:space="preserve"> </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Методическими объединениями проводится мониторинг качества образования (разработаны и проведены контрольные срезы по профильным предметам учебного плана, выявление эффективности изучения образовательных программ, посещение уроков). Организация методической работы в школе позволяет каждому члену педагогического коллектива не только участвовать в реализации уже готовых программ, но и принимать активное участие в их планировании и разработке, в организации экспериментальной и инновационной деятельности.</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Педагоги школы имеют возможность на практике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передового опыта учителей - новаторов, новых программ, деятельности своих коллег.  В 2008-2009 учебном году педагогические работники школы в соответствии с профессиональным уровнем и наличием педагогических и методических знаний привлекались в течение года к рецензированию образовательных программ дополнительного образования, являлись членами жюри интеллектуальных конкурсов. Ежегодно являются  членами экспертных групп при проведении аттестации педагогических работников других образовательных учреждений города.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В течении анализируемого периода педагогические работники школы привлекались к анализу и самоанализу результатов образовательного процесса. При проведении мониторинга своей деятельности  каждый учитель школы показал владение приемами анализа собственных результатов образовательного процесса. Материалы мониторинга являются частью портфолио учителя, который формирует каждый учитель школы в соответствии с положением о </w:t>
      </w:r>
      <w:r>
        <w:rPr>
          <w:rFonts w:ascii="Times New Roman" w:hAnsi="Times New Roman" w:cs="Times New Roman"/>
          <w:sz w:val="24"/>
          <w:szCs w:val="24"/>
        </w:rPr>
        <w:t>Портфолио учителя – предметника, принятым на НМС в сентябре 2008 года.</w:t>
      </w: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Таким образом, для нашей школы стали традиционными отобранные и отработанные формы, которые реально позволяют решать проблемы и задачи, стоящие перед ней. Существующие в школе </w:t>
      </w:r>
      <w:r>
        <w:rPr>
          <w:rFonts w:ascii="Times New Roman" w:hAnsi="Times New Roman" w:cs="Times New Roman"/>
          <w:b/>
          <w:bCs/>
          <w:i/>
          <w:iCs/>
          <w:color w:val="008000"/>
          <w:spacing w:val="-1"/>
          <w:sz w:val="24"/>
          <w:szCs w:val="24"/>
        </w:rPr>
        <w:t>формы методической работы</w:t>
      </w:r>
      <w:r>
        <w:rPr>
          <w:rFonts w:ascii="Times New Roman" w:hAnsi="Times New Roman" w:cs="Times New Roman"/>
          <w:color w:val="000000"/>
          <w:spacing w:val="-1"/>
          <w:sz w:val="24"/>
          <w:szCs w:val="24"/>
        </w:rPr>
        <w:t xml:space="preserve"> довольно разнообразны. Их можно классифицировать на две группы: коллективные и индивидуальные.</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118"/>
        <w:gridCol w:w="5494"/>
      </w:tblGrid>
      <w:tr w:rsidR="00280680">
        <w:tblPrEx>
          <w:tblCellMar>
            <w:top w:w="0" w:type="dxa"/>
            <w:bottom w:w="0" w:type="dxa"/>
          </w:tblCellMar>
        </w:tblPrEx>
        <w:tc>
          <w:tcPr>
            <w:tcW w:w="959" w:type="dxa"/>
          </w:tcPr>
          <w:p w:rsidR="00280680" w:rsidRDefault="00280680">
            <w:pPr>
              <w:spacing w:after="0" w:line="240" w:lineRule="auto"/>
              <w:jc w:val="both"/>
              <w:rPr>
                <w:rFonts w:ascii="Times New Roman" w:hAnsi="Times New Roman" w:cs="Times New Roman"/>
                <w:spacing w:val="-1"/>
                <w:sz w:val="24"/>
                <w:szCs w:val="24"/>
              </w:rPr>
            </w:pPr>
          </w:p>
        </w:tc>
        <w:tc>
          <w:tcPr>
            <w:tcW w:w="3118" w:type="dxa"/>
            <w:tcBorders>
              <w:bottom w:val="single" w:sz="4" w:space="0" w:color="auto"/>
            </w:tcBorders>
          </w:tcPr>
          <w:p w:rsidR="00280680" w:rsidRDefault="00280680">
            <w:pPr>
              <w:spacing w:after="0" w:line="240" w:lineRule="auto"/>
              <w:jc w:val="center"/>
              <w:rPr>
                <w:rFonts w:ascii="Times New Roman" w:hAnsi="Times New Roman" w:cs="Times New Roman"/>
                <w:b/>
                <w:bCs/>
                <w:spacing w:val="-1"/>
              </w:rPr>
            </w:pPr>
            <w:r>
              <w:rPr>
                <w:rFonts w:ascii="Times New Roman" w:hAnsi="Times New Roman" w:cs="Times New Roman"/>
                <w:b/>
                <w:bCs/>
                <w:spacing w:val="-1"/>
              </w:rPr>
              <w:t>Формы методической работы</w:t>
            </w:r>
          </w:p>
        </w:tc>
        <w:tc>
          <w:tcPr>
            <w:tcW w:w="5494" w:type="dxa"/>
            <w:tcBorders>
              <w:bottom w:val="single" w:sz="4" w:space="0" w:color="auto"/>
            </w:tcBorders>
          </w:tcPr>
          <w:p w:rsidR="00280680" w:rsidRDefault="00280680">
            <w:pPr>
              <w:spacing w:after="0" w:line="240" w:lineRule="auto"/>
              <w:jc w:val="center"/>
              <w:rPr>
                <w:rFonts w:ascii="Times New Roman" w:hAnsi="Times New Roman" w:cs="Times New Roman"/>
                <w:b/>
                <w:bCs/>
                <w:spacing w:val="-1"/>
              </w:rPr>
            </w:pPr>
            <w:r>
              <w:rPr>
                <w:rFonts w:ascii="Times New Roman" w:hAnsi="Times New Roman" w:cs="Times New Roman"/>
                <w:b/>
                <w:bCs/>
                <w:spacing w:val="-1"/>
              </w:rPr>
              <w:t>Цель работы</w:t>
            </w:r>
          </w:p>
        </w:tc>
      </w:tr>
      <w:tr w:rsidR="00280680">
        <w:tblPrEx>
          <w:tblCellMar>
            <w:top w:w="0" w:type="dxa"/>
            <w:bottom w:w="0" w:type="dxa"/>
          </w:tblCellMar>
        </w:tblPrEx>
        <w:trPr>
          <w:cantSplit/>
        </w:trPr>
        <w:tc>
          <w:tcPr>
            <w:tcW w:w="959" w:type="dxa"/>
            <w:vMerge w:val="restart"/>
            <w:textDirection w:val="btLr"/>
          </w:tcPr>
          <w:p w:rsidR="00280680" w:rsidRDefault="00280680">
            <w:pPr>
              <w:spacing w:after="0" w:line="240" w:lineRule="auto"/>
              <w:jc w:val="both"/>
              <w:rPr>
                <w:rFonts w:ascii="Times New Roman" w:hAnsi="Times New Roman" w:cs="Times New Roman"/>
                <w:b/>
                <w:bCs/>
                <w:spacing w:val="-1"/>
              </w:rPr>
            </w:pPr>
            <w:r>
              <w:rPr>
                <w:rFonts w:ascii="Times New Roman" w:hAnsi="Times New Roman" w:cs="Times New Roman"/>
                <w:b/>
                <w:bCs/>
                <w:spacing w:val="-1"/>
              </w:rPr>
              <w:t>Коллективные формы</w:t>
            </w: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Методические объединения учителей- предметников</w:t>
            </w:r>
          </w:p>
        </w:tc>
        <w:tc>
          <w:tcPr>
            <w:tcW w:w="5494" w:type="dxa"/>
            <w:vMerge w:val="restart"/>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Повышение уровня научно- методической подготовки учителей- предметников</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Школа молодого специалиста</w:t>
            </w:r>
          </w:p>
        </w:tc>
        <w:tc>
          <w:tcPr>
            <w:tcW w:w="5494" w:type="dxa"/>
            <w:vMerge/>
            <w:tcBorders>
              <w:bottom w:val="single" w:sz="4" w:space="0" w:color="auto"/>
            </w:tcBorders>
          </w:tcPr>
          <w:p w:rsidR="00280680" w:rsidRDefault="00280680">
            <w:pPr>
              <w:spacing w:after="0" w:line="240" w:lineRule="auto"/>
              <w:jc w:val="both"/>
              <w:rPr>
                <w:rFonts w:ascii="Times New Roman" w:hAnsi="Times New Roman" w:cs="Times New Roman"/>
                <w:spacing w:val="-1"/>
                <w:sz w:val="20"/>
                <w:szCs w:val="20"/>
              </w:rPr>
            </w:pP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Творческие группы учителей</w:t>
            </w:r>
          </w:p>
        </w:tc>
        <w:tc>
          <w:tcPr>
            <w:tcW w:w="5494" w:type="dxa"/>
            <w:tcBorders>
              <w:top w:val="single" w:sz="4" w:space="0" w:color="auto"/>
            </w:tcBorders>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z w:val="20"/>
                <w:szCs w:val="20"/>
              </w:rPr>
              <w:t>Организация и проведение на высоком профессиональном уровне учебно-воспитательной, методической и опытно-экспери</w:t>
            </w:r>
            <w:r>
              <w:rPr>
                <w:rFonts w:ascii="Times New Roman" w:hAnsi="Times New Roman" w:cs="Times New Roman"/>
                <w:sz w:val="20"/>
                <w:szCs w:val="20"/>
              </w:rPr>
              <w:softHyphen/>
              <w:t>ментальной работы по одной или нескольким родственным дисци</w:t>
            </w:r>
            <w:r>
              <w:rPr>
                <w:rFonts w:ascii="Times New Roman" w:hAnsi="Times New Roman" w:cs="Times New Roman"/>
                <w:sz w:val="20"/>
                <w:szCs w:val="20"/>
              </w:rPr>
              <w:softHyphen/>
              <w:t>плинам</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Тематические педсоветы</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Повышение уровня научно- теоретической, методической, психолого-педагогической подготовки учителей</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Теоретические семинары</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Расширение научно- теоретических и психолого-педагогических знаний педагогов</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Практические семинары</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Развитие профессиональных умений учителей по методике преподавания учебных предметов</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“Круглые столы”</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Развитие аналитических умений педагогов и расширение психолого-педагогических знаний педагогов</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Открытые уроки</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Выявление эффективных приемов работы и развития аналитических умений учителей</w:t>
            </w:r>
          </w:p>
        </w:tc>
      </w:tr>
      <w:tr w:rsidR="00280680">
        <w:tblPrEx>
          <w:tblCellMar>
            <w:top w:w="0" w:type="dxa"/>
            <w:bottom w:w="0" w:type="dxa"/>
          </w:tblCellMar>
        </w:tblPrEx>
        <w:trPr>
          <w:cantSplit/>
        </w:trPr>
        <w:tc>
          <w:tcPr>
            <w:tcW w:w="959" w:type="dxa"/>
            <w:vMerge/>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Предметные недели</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Развитие творческих способностей педагогов и формирование положительной мотивации к учебным предметам</w:t>
            </w:r>
          </w:p>
        </w:tc>
      </w:tr>
      <w:tr w:rsidR="00280680">
        <w:tblPrEx>
          <w:tblCellMar>
            <w:top w:w="0" w:type="dxa"/>
            <w:bottom w:w="0" w:type="dxa"/>
          </w:tblCellMar>
        </w:tblPrEx>
        <w:trPr>
          <w:cantSplit/>
          <w:trHeight w:val="497"/>
        </w:trPr>
        <w:tc>
          <w:tcPr>
            <w:tcW w:w="959" w:type="dxa"/>
            <w:vMerge w:val="restart"/>
            <w:textDirection w:val="btLr"/>
          </w:tcPr>
          <w:p w:rsidR="00280680" w:rsidRDefault="00280680">
            <w:pPr>
              <w:spacing w:after="0" w:line="240" w:lineRule="auto"/>
              <w:jc w:val="both"/>
              <w:rPr>
                <w:rFonts w:ascii="Times New Roman" w:hAnsi="Times New Roman" w:cs="Times New Roman"/>
                <w:b/>
                <w:bCs/>
                <w:spacing w:val="-1"/>
              </w:rPr>
            </w:pPr>
            <w:r>
              <w:rPr>
                <w:rFonts w:ascii="Times New Roman" w:hAnsi="Times New Roman" w:cs="Times New Roman"/>
                <w:b/>
                <w:bCs/>
                <w:spacing w:val="-1"/>
              </w:rPr>
              <w:t>Индивидуальные формы</w:t>
            </w: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Индивидуальные консультации</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 xml:space="preserve"> Организация индивидуальной помощи учителям по психолого-педагогическим и методическим вопросам</w:t>
            </w:r>
          </w:p>
        </w:tc>
      </w:tr>
      <w:tr w:rsidR="00280680">
        <w:tblPrEx>
          <w:tblCellMar>
            <w:top w:w="0" w:type="dxa"/>
            <w:bottom w:w="0" w:type="dxa"/>
          </w:tblCellMar>
        </w:tblPrEx>
        <w:trPr>
          <w:cantSplit/>
          <w:trHeight w:val="391"/>
        </w:trPr>
        <w:tc>
          <w:tcPr>
            <w:tcW w:w="959" w:type="dxa"/>
            <w:vMerge/>
            <w:textDirection w:val="btLr"/>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Наставничество</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Организация индивидуальной помощи молодым учителям по методическим вопросам</w:t>
            </w:r>
          </w:p>
        </w:tc>
      </w:tr>
      <w:tr w:rsidR="00280680">
        <w:tblPrEx>
          <w:tblCellMar>
            <w:top w:w="0" w:type="dxa"/>
            <w:bottom w:w="0" w:type="dxa"/>
          </w:tblCellMar>
        </w:tblPrEx>
        <w:trPr>
          <w:cantSplit/>
          <w:trHeight w:val="497"/>
        </w:trPr>
        <w:tc>
          <w:tcPr>
            <w:tcW w:w="959" w:type="dxa"/>
            <w:vMerge/>
            <w:textDirection w:val="btLr"/>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Самообразовательная деятельность учителей</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Совершенствование теоретических знаний, педагогического мастерства учителей</w:t>
            </w:r>
          </w:p>
        </w:tc>
      </w:tr>
      <w:tr w:rsidR="00280680">
        <w:tblPrEx>
          <w:tblCellMar>
            <w:top w:w="0" w:type="dxa"/>
            <w:bottom w:w="0" w:type="dxa"/>
          </w:tblCellMar>
        </w:tblPrEx>
        <w:trPr>
          <w:cantSplit/>
          <w:trHeight w:val="497"/>
        </w:trPr>
        <w:tc>
          <w:tcPr>
            <w:tcW w:w="959" w:type="dxa"/>
            <w:vMerge/>
            <w:textDirection w:val="btLr"/>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Обобщение опыта</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Анализ педагогической деятельности и формирование новых направлений в работе</w:t>
            </w:r>
          </w:p>
        </w:tc>
      </w:tr>
      <w:tr w:rsidR="00280680">
        <w:tblPrEx>
          <w:tblCellMar>
            <w:top w:w="0" w:type="dxa"/>
            <w:bottom w:w="0" w:type="dxa"/>
          </w:tblCellMar>
        </w:tblPrEx>
        <w:trPr>
          <w:cantSplit/>
          <w:trHeight w:val="278"/>
        </w:trPr>
        <w:tc>
          <w:tcPr>
            <w:tcW w:w="959" w:type="dxa"/>
            <w:vMerge/>
            <w:textDirection w:val="btLr"/>
          </w:tcPr>
          <w:p w:rsidR="00280680" w:rsidRDefault="00280680">
            <w:pPr>
              <w:spacing w:after="0" w:line="240" w:lineRule="auto"/>
              <w:jc w:val="both"/>
              <w:rPr>
                <w:rFonts w:ascii="Times New Roman" w:hAnsi="Times New Roman" w:cs="Times New Roman"/>
                <w:spacing w:val="-1"/>
              </w:rPr>
            </w:pPr>
          </w:p>
        </w:tc>
        <w:tc>
          <w:tcPr>
            <w:tcW w:w="3118" w:type="dxa"/>
          </w:tcPr>
          <w:p w:rsidR="00280680" w:rsidRDefault="00280680">
            <w:pPr>
              <w:spacing w:after="0" w:line="240" w:lineRule="auto"/>
              <w:jc w:val="both"/>
              <w:rPr>
                <w:rFonts w:ascii="Times New Roman" w:hAnsi="Times New Roman" w:cs="Times New Roman"/>
                <w:spacing w:val="-1"/>
              </w:rPr>
            </w:pPr>
            <w:r>
              <w:rPr>
                <w:rFonts w:ascii="Times New Roman" w:hAnsi="Times New Roman" w:cs="Times New Roman"/>
                <w:spacing w:val="-1"/>
              </w:rPr>
              <w:t>Педагогический поиск</w:t>
            </w:r>
          </w:p>
        </w:tc>
        <w:tc>
          <w:tcPr>
            <w:tcW w:w="5494" w:type="dxa"/>
          </w:tcPr>
          <w:p w:rsidR="00280680" w:rsidRDefault="00280680">
            <w:pPr>
              <w:spacing w:after="0" w:line="240" w:lineRule="auto"/>
              <w:jc w:val="both"/>
              <w:rPr>
                <w:rFonts w:ascii="Times New Roman" w:hAnsi="Times New Roman" w:cs="Times New Roman"/>
                <w:spacing w:val="-1"/>
                <w:sz w:val="20"/>
                <w:szCs w:val="20"/>
              </w:rPr>
            </w:pPr>
            <w:r>
              <w:rPr>
                <w:rFonts w:ascii="Times New Roman" w:hAnsi="Times New Roman" w:cs="Times New Roman"/>
                <w:spacing w:val="-1"/>
                <w:sz w:val="20"/>
                <w:szCs w:val="20"/>
              </w:rPr>
              <w:t>Формирование инновационных направлений в работе</w:t>
            </w:r>
          </w:p>
        </w:tc>
      </w:tr>
    </w:tbl>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В течение трех анализируемых лет (2006-2007, 2007-2008, 2008-2009) для педагогов школы были </w:t>
      </w:r>
      <w:r>
        <w:rPr>
          <w:rFonts w:ascii="Times New Roman" w:hAnsi="Times New Roman" w:cs="Times New Roman"/>
          <w:b/>
          <w:bCs/>
          <w:i/>
          <w:iCs/>
          <w:color w:val="008000"/>
          <w:spacing w:val="-1"/>
          <w:sz w:val="24"/>
          <w:szCs w:val="24"/>
        </w:rPr>
        <w:t>организованы и проведены следующие семинары</w:t>
      </w:r>
      <w:r>
        <w:rPr>
          <w:rFonts w:ascii="Times New Roman" w:hAnsi="Times New Roman" w:cs="Times New Roman"/>
          <w:color w:val="000000"/>
          <w:spacing w:val="-1"/>
          <w:sz w:val="24"/>
          <w:szCs w:val="24"/>
        </w:rPr>
        <w:t>:</w:t>
      </w:r>
    </w:p>
    <w:p w:rsidR="00280680" w:rsidRDefault="0028068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Семинары-практикумы: “Портфолио учащегося, как средство повышения мотивации к обучению” (2007-2008 уч. год), “Учимся создавать элективный курс” (2007-2008 уч.год), “Развитие речи учащихся на уроках в начальной школе” (2008-2009 уч. год), “Разработка и экспертиза образовательных программ дополнительного образования детей” (2008-2009 уч. год), “Работа над темой самообразования” (2008-2009 уч. год), семинар с участниками конкурса ПНПО по обобщению педагогического опыта для академии ЯНОИПКРО (ежегодно).</w:t>
      </w:r>
    </w:p>
    <w:p w:rsidR="00280680" w:rsidRDefault="0028068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Теоретические  семинары: “Диагностика одаренности” (2006-2007 уч. год), “Содержание образования, формы и методы обучения одаренных детей” (2007-2008 уч. год), “Пути и средства развития самостоятельности учащихся школы </w:t>
      </w:r>
      <w:r>
        <w:rPr>
          <w:rFonts w:ascii="Times New Roman" w:hAnsi="Times New Roman" w:cs="Times New Roman"/>
          <w:sz w:val="24"/>
          <w:szCs w:val="24"/>
          <w:lang w:val="en-US"/>
        </w:rPr>
        <w:t>I</w:t>
      </w:r>
      <w:r>
        <w:rPr>
          <w:rFonts w:ascii="Times New Roman" w:hAnsi="Times New Roman" w:cs="Times New Roman"/>
          <w:sz w:val="24"/>
          <w:szCs w:val="24"/>
        </w:rPr>
        <w:t xml:space="preserve"> ступени обучения” (2007-2008 уч. год), “Исследовательское обучение. Формы и методы” (2007 – 2008 уч. год),  “Педагогическое портфолио, как способ оценки и самооценки педагогической деятельности учителя” (2008-2009 уч. год). “Круглый стол” по теме “Активные формы и методы обучения” (2007 -2008 уч. год)</w:t>
      </w:r>
    </w:p>
    <w:p w:rsidR="00280680" w:rsidRDefault="0028068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базе МОУ СОШ №3 были проведены городские семинары: </w:t>
      </w:r>
    </w:p>
    <w:p w:rsidR="00280680" w:rsidRDefault="0028068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“Итоги работы экспериментальной площадки по теме “Коррекция здоровья школьников немедикаментозными способами при непрерывном учебно- воспитательном процессе в условиях Крайнего севера”. Что возьмем в режим функционирования?” (2006- 2007 уч. год), “Коммуникативно- ориентированное обучение иностранному языку и языковая парасреда, как его системообразующий фактор” (2007-2008 уч.год). В ходе семинаров учителями были даны открытые уроки для педагогов школ города. Все уроки были проведены на хорошем методическом уровне, учителя продемонстрировали свой профессионализм, владение педагогическими технологиями.</w:t>
      </w:r>
      <w:r>
        <w:rPr>
          <w:rFonts w:ascii="Times New Roman" w:hAnsi="Times New Roman" w:cs="Times New Roman"/>
          <w:sz w:val="24"/>
          <w:szCs w:val="24"/>
        </w:rPr>
        <w:tab/>
      </w:r>
    </w:p>
    <w:p w:rsidR="00280680" w:rsidRDefault="002806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2008-09 уч. году 18 человек посетили городские семинары, организованные ИМЦ департамента образования Администрации МО г. Салехард. Основная тематика данных семинаров это: инновационные формы обобщения и распространения передового и инновационного опыта работы педагога, преподавание тех или иных предметов в условиях модернизации образования.</w:t>
      </w:r>
    </w:p>
    <w:p w:rsidR="00280680" w:rsidRDefault="0028068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Научно-методическая деятельность реализуется также через тематические и проблемные педсоветы, где всесторонне обсуждаются проблемы обучения и воспитания учащихся в школе. Педагогическим советам предшествуют совещания по изучаемой теме, открытые уроки. Так создается банк инновационных идей и технологий (банк докладов, разработок уроков, внеклассных мероприятий). </w:t>
      </w:r>
    </w:p>
    <w:p w:rsidR="00280680" w:rsidRDefault="00280680">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 анализируемый период научно - методической службой школы были подготовлены и проведены  </w:t>
      </w:r>
      <w:r>
        <w:rPr>
          <w:rFonts w:ascii="Times New Roman" w:hAnsi="Times New Roman" w:cs="Times New Roman"/>
          <w:b/>
          <w:bCs/>
          <w:i/>
          <w:iCs/>
          <w:color w:val="008000"/>
          <w:sz w:val="24"/>
          <w:szCs w:val="24"/>
        </w:rPr>
        <w:t>педагогические советы</w:t>
      </w:r>
      <w:r>
        <w:rPr>
          <w:rFonts w:ascii="Times New Roman" w:hAnsi="Times New Roman" w:cs="Times New Roman"/>
          <w:sz w:val="24"/>
          <w:szCs w:val="24"/>
        </w:rPr>
        <w:t xml:space="preserve"> по темам: “Выбор оптимального сочетания словесных, наглядных и практических методов обучения в структуре уроков различных типов как условие повышения эффективности учебной деятельности учащихся” (январь 2007г.), “Личностно- ориентированное обучение как один из факторов повышения качества воспитания и образования” (март 2007г.), “Новые технологии воспитательного процесса” (март 2008г.), “Система работы педагогического коллектива с одаренными детьми” (2007г.), “Пути оптимизации образовательной среды школы в целях обеспечения доступности качественного образования”, “Как обеспечить ситуацию успеха на уроке”, “Использование новых педагогических технологий для достижения качественного образования” (ноябрь 2008г.), “Компетентностное образование и пути перехода к нему” (январь 2009г.), “Роль непрерывного самообразования педагога в формировании творческого потенциала учащихся” (март 2009г.). </w:t>
      </w:r>
    </w:p>
    <w:p w:rsidR="00280680" w:rsidRDefault="0028068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Одной из форм повышения квалификации является так же и </w:t>
      </w:r>
      <w:r>
        <w:rPr>
          <w:rFonts w:ascii="Times New Roman" w:hAnsi="Times New Roman" w:cs="Times New Roman"/>
          <w:b/>
          <w:bCs/>
          <w:i/>
          <w:iCs/>
          <w:color w:val="008000"/>
          <w:sz w:val="24"/>
          <w:szCs w:val="24"/>
        </w:rPr>
        <w:t>курсовая переподготовка учителей</w:t>
      </w:r>
      <w:r>
        <w:rPr>
          <w:rFonts w:ascii="Times New Roman" w:hAnsi="Times New Roman" w:cs="Times New Roman"/>
          <w:sz w:val="24"/>
          <w:szCs w:val="24"/>
        </w:rPr>
        <w:t xml:space="preserve">. Ежегодно в мае месяце составляется перспективный </w:t>
      </w:r>
      <w:r>
        <w:rPr>
          <w:rFonts w:ascii="Times New Roman" w:hAnsi="Times New Roman" w:cs="Times New Roman"/>
          <w:color w:val="000000"/>
          <w:spacing w:val="-1"/>
          <w:sz w:val="24"/>
          <w:szCs w:val="24"/>
        </w:rPr>
        <w:t xml:space="preserve">план повышения квалификации учителей. </w:t>
      </w:r>
      <w:r>
        <w:rPr>
          <w:rFonts w:ascii="Times New Roman" w:hAnsi="Times New Roman" w:cs="Times New Roman"/>
          <w:sz w:val="24"/>
          <w:szCs w:val="24"/>
        </w:rPr>
        <w:t xml:space="preserve"> Целью повышения квалификации является:</w:t>
      </w:r>
    </w:p>
    <w:p w:rsidR="00280680" w:rsidRDefault="00280680">
      <w:pPr>
        <w:numPr>
          <w:ilvl w:val="0"/>
          <w:numId w:val="2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обновление теоретических и практических знаний специалистов в связи с повышением требований к уровню квалификации;</w:t>
      </w:r>
    </w:p>
    <w:p w:rsidR="00280680" w:rsidRDefault="00280680">
      <w:pPr>
        <w:numPr>
          <w:ilvl w:val="0"/>
          <w:numId w:val="2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удовлетворение потребности педагогических сотрудников в получении новейших профессиональных знаний (предметных, педагогических, общекультурных) и в приобретении опыта организации учебного процесса в соответствии с современными тенденциями развития образования;</w:t>
      </w:r>
    </w:p>
    <w:p w:rsidR="00280680" w:rsidRDefault="00280680">
      <w:pPr>
        <w:pStyle w:val="ListParagraph"/>
        <w:numPr>
          <w:ilvl w:val="0"/>
          <w:numId w:val="27"/>
        </w:numPr>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помощь сотрудникам в реализации своего творческого потенциала</w:t>
      </w:r>
    </w:p>
    <w:p w:rsidR="00280680" w:rsidRDefault="00280680">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Всего за 2006-2009 г.г. 42 педагога прошли курсы повышения квалификации.</w:t>
      </w:r>
    </w:p>
    <w:p w:rsidR="00280680" w:rsidRDefault="002806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Так в 2006-07 уч. году прошли курсы повышения квалификации 12 педагогов. Из них 10 человек на базе ЯНОИПКРО г.Салехард, 2 педагога в г. Санкт-Петербург и 1 в г.Москва. Из них 1 педагог прошел курсы, как в г.Салехард, так и в Г.Санкт- Петербурге.</w:t>
      </w:r>
    </w:p>
    <w:p w:rsidR="00280680" w:rsidRDefault="002806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В 2007-08 уч. году 19 человек прошли курсы повышения квалификации. Из них 14 человек прошли курсы повышения квалификации на базе ЯНОИПКРО г. Салехард, 4 педагога в г. Санкт-Петербург, 2 – закончили дистанционные курсы повышения квалификации.</w:t>
      </w:r>
    </w:p>
    <w:p w:rsidR="00280680" w:rsidRDefault="00280680">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2008-09 уч. году курсы повышения квалификации прошли 11 человек. Из них 9 человек в ЯНОИПКРО г.Салехард, 1 педагог в г.Москва, 2 закончили дистанционные курсы повышения квалификации. Сравнительный анализ показывает, что в 2007-08 уч. году посетили курсы на 6 человек больше чем в 2006-07, в то время как в 2008-09 уч. году количество посетивших курсы сократилось на 7 человек по сравнению с 2007-08 уч. годом. Это связано с тем, что 2008-09 уч. году ЯНОИПКРО было проведено меньше курсов повышения квалификации. На 2008-09 уч. год была подана заявка на повышение квалификации 15 педагогов и 4-х административных работников школы. Курсы прошли только 7 педагогов, директор и три заместителя директора.  В этом учебном году ни один учитель не прошел курсов переподготовки по интернет - технологиям.</w:t>
      </w:r>
    </w:p>
    <w:p w:rsidR="00280680" w:rsidRDefault="00280680">
      <w:pPr>
        <w:tabs>
          <w:tab w:val="left" w:pos="567"/>
        </w:tabs>
        <w:spacing w:after="0" w:line="240" w:lineRule="auto"/>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Сравнительный анализ курсов повышения квалификации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52"/>
        <w:gridCol w:w="1803"/>
        <w:gridCol w:w="1803"/>
        <w:gridCol w:w="2108"/>
        <w:gridCol w:w="1505"/>
      </w:tblGrid>
      <w:tr w:rsidR="00280680">
        <w:tblPrEx>
          <w:tblCellMar>
            <w:top w:w="0" w:type="dxa"/>
            <w:bottom w:w="0" w:type="dxa"/>
          </w:tblCellMar>
        </w:tblPrEx>
        <w:tc>
          <w:tcPr>
            <w:tcW w:w="2352" w:type="dxa"/>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sz w:val="24"/>
                <w:szCs w:val="24"/>
              </w:rPr>
              <w:tab/>
            </w:r>
            <w:r>
              <w:rPr>
                <w:rFonts w:ascii="Times New Roman" w:hAnsi="Times New Roman" w:cs="Times New Roman"/>
                <w:b/>
                <w:bCs/>
              </w:rPr>
              <w:t>Курсы повышения квалификации</w:t>
            </w:r>
          </w:p>
        </w:tc>
        <w:tc>
          <w:tcPr>
            <w:tcW w:w="1803"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2006-07</w:t>
            </w:r>
          </w:p>
        </w:tc>
        <w:tc>
          <w:tcPr>
            <w:tcW w:w="1803"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2007-08</w:t>
            </w:r>
          </w:p>
        </w:tc>
        <w:tc>
          <w:tcPr>
            <w:tcW w:w="2108"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2008-09</w:t>
            </w:r>
          </w:p>
        </w:tc>
        <w:tc>
          <w:tcPr>
            <w:tcW w:w="1505"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2009-10</w:t>
            </w:r>
          </w:p>
        </w:tc>
      </w:tr>
      <w:tr w:rsidR="00280680">
        <w:tblPrEx>
          <w:tblCellMar>
            <w:top w:w="0" w:type="dxa"/>
            <w:bottom w:w="0" w:type="dxa"/>
          </w:tblCellMar>
        </w:tblPrEx>
        <w:tc>
          <w:tcPr>
            <w:tcW w:w="2352" w:type="dxa"/>
          </w:tcPr>
          <w:p w:rsidR="00280680" w:rsidRDefault="002806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ЯНОИПКРО г.Салехард</w:t>
            </w:r>
          </w:p>
        </w:tc>
        <w:tc>
          <w:tcPr>
            <w:tcW w:w="180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0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08"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505" w:type="dxa"/>
          </w:tcPr>
          <w:p w:rsidR="00280680" w:rsidRDefault="002806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Запланировано 24 человека</w:t>
            </w:r>
          </w:p>
        </w:tc>
      </w:tr>
      <w:tr w:rsidR="00280680">
        <w:tblPrEx>
          <w:tblCellMar>
            <w:top w:w="0" w:type="dxa"/>
            <w:bottom w:w="0" w:type="dxa"/>
          </w:tblCellMar>
        </w:tblPrEx>
        <w:tc>
          <w:tcPr>
            <w:tcW w:w="2352" w:type="dxa"/>
          </w:tcPr>
          <w:p w:rsidR="00280680" w:rsidRDefault="002806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Другие города</w:t>
            </w:r>
          </w:p>
        </w:tc>
        <w:tc>
          <w:tcPr>
            <w:tcW w:w="180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08"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5" w:type="dxa"/>
          </w:tcPr>
          <w:p w:rsidR="00280680" w:rsidRDefault="00280680">
            <w:pPr>
              <w:spacing w:after="0" w:line="240" w:lineRule="auto"/>
              <w:jc w:val="center"/>
              <w:rPr>
                <w:rFonts w:ascii="Times New Roman" w:hAnsi="Times New Roman" w:cs="Times New Roman"/>
                <w:sz w:val="24"/>
                <w:szCs w:val="24"/>
              </w:rPr>
            </w:pPr>
          </w:p>
        </w:tc>
      </w:tr>
      <w:tr w:rsidR="00280680">
        <w:tblPrEx>
          <w:tblCellMar>
            <w:top w:w="0" w:type="dxa"/>
            <w:bottom w:w="0" w:type="dxa"/>
          </w:tblCellMar>
        </w:tblPrEx>
        <w:tc>
          <w:tcPr>
            <w:tcW w:w="2352" w:type="dxa"/>
          </w:tcPr>
          <w:p w:rsidR="00280680" w:rsidRDefault="002806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Дистанционные курсы повыш. квалификации</w:t>
            </w:r>
          </w:p>
        </w:tc>
        <w:tc>
          <w:tcPr>
            <w:tcW w:w="180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80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08"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5" w:type="dxa"/>
          </w:tcPr>
          <w:p w:rsidR="00280680" w:rsidRDefault="00280680">
            <w:pPr>
              <w:spacing w:after="0" w:line="240" w:lineRule="auto"/>
              <w:jc w:val="center"/>
              <w:rPr>
                <w:rFonts w:ascii="Times New Roman" w:hAnsi="Times New Roman" w:cs="Times New Roman"/>
                <w:sz w:val="24"/>
                <w:szCs w:val="24"/>
              </w:rPr>
            </w:pPr>
          </w:p>
        </w:tc>
      </w:tr>
    </w:tbl>
    <w:p w:rsidR="00280680" w:rsidRDefault="00280680">
      <w:pPr>
        <w:tabs>
          <w:tab w:val="left" w:pos="11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период 2009-10 уч. года в курсах повышения квалификации нуждаются 24 педагогических работника. Из них 9 учителей начальных классов, 2 учителя английского языка, 2 учителя музыки, 2 учителя технологии, учитель коррекционного класса 8 вида, учитель географии, учитель физической культуры, 2 учителя истории, учитель русского языка, учитель математики, зам. директора по социальной работе, зам. директора по БЖ. Запланировано прохождение курсов переподготовки по интернет – технологиям 10 преподавателей. Батуринна Л.М., Бешкильцева Л.П., Гилева Л.В., Зелинкевич Е.И., Кетова М.П, Кокшарова И.С., Кононенко Е.М., Пересунько И.Н., Смирнова Л.Д., Чуйкина Н.В.- это учителя недостаточно владеющие интернет технологиями.</w:t>
      </w:r>
    </w:p>
    <w:p w:rsidR="00280680" w:rsidRDefault="00280680">
      <w:pPr>
        <w:tabs>
          <w:tab w:val="left" w:pos="1125"/>
        </w:tabs>
        <w:spacing w:after="0" w:line="240" w:lineRule="auto"/>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Аттестация педагогических кадров</w:t>
      </w:r>
    </w:p>
    <w:p w:rsidR="00280680" w:rsidRDefault="00280680">
      <w:pPr>
        <w:tabs>
          <w:tab w:val="left" w:pos="11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Происходящие в стране социально- экономические изменения и обусловленная ими модернизация общего среднего образования требуют и нового подхода профессиональной компетентности педагогических работников. Профессионализм педагога становится решающим фактором обеспечения качества образования. В связи с этим аттестация педагогических и руководящих кадров стимулирует рост педагога как профессионала, повышает продуктивность педагогического труда. В процессе аттестации педагогов не только диагностируется уровень их профессиональной компетентности, но и определяются перспективные направления их деятельности. Проведение аттестации в МОУ СОШ №3 проводится на основании приказа Министерства образования РФ от. 26.06.2000 г. №1908 “Об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приказа Департамента образования ЯНАО от 28.10.2005г. 3771 “О формах и процедурах аттестации педагогических и руководящих работников образовательных учреждений автономного округа”, Положения по МОУ СОШ №3 “О школьной аттестациооной комиссии”. </w:t>
      </w:r>
    </w:p>
    <w:p w:rsidR="00280680" w:rsidRDefault="00280680">
      <w:pPr>
        <w:tabs>
          <w:tab w:val="left" w:pos="11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Руководствуясь приказом Министерства образования Российской Федерации от 27.06.2003г. №256 , в школе ежегодно создается и утверждается приказом директора аттестационная комиссия. Утверждается состав, план работы, график проведения экспертизы деятельности педагогических работников, аттестующихся на вторую квалификационную категорию, график проведения заседаний школьной аттестационной комиссии.</w:t>
      </w:r>
    </w:p>
    <w:p w:rsidR="00280680" w:rsidRDefault="00280680">
      <w:pPr>
        <w:tabs>
          <w:tab w:val="left" w:pos="11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Согласно плану работы аттестационной комиссии членами аттестационной комиссии ежегодно проводится следующая работа: экспертиза результатов педагогической деятельности аттестуемых учителей (анализ статистических данных, проведение контрольных срезов, оценка качества подготовки учащихся, посещение уроков и открытых мероприятий); подготовка материалов аттестационной комиссии о присвоении квалификационной категории.</w:t>
      </w:r>
    </w:p>
    <w:p w:rsidR="00280680" w:rsidRDefault="0028068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На первом заседании члены аттестационной комиссии знакомятся с типовым положением “О порядке аттестации педагогических и руководящих работников государственных и муниципальных образовательных учреждений”, функциональными обязанности председателя, заместителя председателя, секретаря и членов аттестационной комиссии, утверждается план работы в течение учебного года.</w:t>
      </w:r>
    </w:p>
    <w:p w:rsidR="00280680" w:rsidRDefault="00280680">
      <w:pPr>
        <w:tabs>
          <w:tab w:val="left" w:pos="112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Ежегодно на совещании с аттестуемыми педагогическими работниками, учителя знакомятся с типовым положением “О порядке аттестации педагогических и руководящих работников государственных и муниципальных образовательных учреждений”, сроками прохождения аттестации, с требованиями к уровню квалификации, профессионализма и продуктивности педагогического труда второй квалификационной  категории, в учительской школы оформляется информационный стенд “Аттестация педагогических кадров”.</w:t>
      </w:r>
    </w:p>
    <w:p w:rsidR="00280680" w:rsidRDefault="00280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Председателем аттестационной комиссии проводятся консультации для экспертных групп с целью оказания помощи в проведении экспертизы и составлении экспертных заключений. Экспертными группами проводится экспертиза профессиональной деятельности педагогических работников, и готовятся на них экспертные заключения.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Ежегодно в  апреле проводится семинар- практикум для педагогов по изучению нормативно- правовых документов по аттестации педработников.  В октябре – по оформлению педагогического портфолио, т.к. в основном из предлагаемых вариативных форм педагоги выбирают прохождение аттестации в форме презентации педагогического портфолио.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Сравнительный анализ аттестации педагогических и руководящих работников за 3 года показывает следующее:</w:t>
      </w:r>
    </w:p>
    <w:p w:rsidR="00280680" w:rsidRDefault="00280680">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9"/>
        <w:gridCol w:w="1018"/>
        <w:gridCol w:w="798"/>
        <w:gridCol w:w="909"/>
        <w:gridCol w:w="986"/>
        <w:gridCol w:w="831"/>
        <w:gridCol w:w="908"/>
        <w:gridCol w:w="1096"/>
        <w:gridCol w:w="851"/>
        <w:gridCol w:w="779"/>
      </w:tblGrid>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sz w:val="24"/>
                <w:szCs w:val="24"/>
              </w:rPr>
            </w:pPr>
          </w:p>
        </w:tc>
        <w:tc>
          <w:tcPr>
            <w:tcW w:w="2725" w:type="dxa"/>
            <w:gridSpan w:val="3"/>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2006-2007</w:t>
            </w:r>
          </w:p>
        </w:tc>
        <w:tc>
          <w:tcPr>
            <w:tcW w:w="2725" w:type="dxa"/>
            <w:gridSpan w:val="3"/>
            <w:tcBorders>
              <w:right w:val="single" w:sz="4" w:space="0" w:color="auto"/>
            </w:tcBorders>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2007-2008</w:t>
            </w:r>
          </w:p>
        </w:tc>
        <w:tc>
          <w:tcPr>
            <w:tcW w:w="2726" w:type="dxa"/>
            <w:gridSpan w:val="3"/>
            <w:tcBorders>
              <w:left w:val="single" w:sz="4" w:space="0" w:color="auto"/>
            </w:tcBorders>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2008-2009</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sz w:val="24"/>
                <w:szCs w:val="24"/>
              </w:rPr>
            </w:pPr>
          </w:p>
        </w:tc>
        <w:tc>
          <w:tcPr>
            <w:tcW w:w="101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Высш. категория</w:t>
            </w:r>
          </w:p>
        </w:tc>
        <w:tc>
          <w:tcPr>
            <w:tcW w:w="79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первая</w:t>
            </w:r>
          </w:p>
        </w:tc>
        <w:tc>
          <w:tcPr>
            <w:tcW w:w="909"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вторая</w:t>
            </w:r>
          </w:p>
        </w:tc>
        <w:tc>
          <w:tcPr>
            <w:tcW w:w="986"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Высш. категория</w:t>
            </w:r>
          </w:p>
        </w:tc>
        <w:tc>
          <w:tcPr>
            <w:tcW w:w="831"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первая</w:t>
            </w:r>
          </w:p>
        </w:tc>
        <w:tc>
          <w:tcPr>
            <w:tcW w:w="908" w:type="dxa"/>
            <w:tcBorders>
              <w:right w:val="single" w:sz="4" w:space="0" w:color="auto"/>
            </w:tcBorders>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вторая</w:t>
            </w:r>
          </w:p>
        </w:tc>
        <w:tc>
          <w:tcPr>
            <w:tcW w:w="1096" w:type="dxa"/>
            <w:tcBorders>
              <w:left w:val="single" w:sz="4" w:space="0" w:color="auto"/>
              <w:right w:val="single" w:sz="4" w:space="0" w:color="auto"/>
            </w:tcBorders>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Высш. категория</w:t>
            </w:r>
          </w:p>
        </w:tc>
        <w:tc>
          <w:tcPr>
            <w:tcW w:w="851" w:type="dxa"/>
            <w:tcBorders>
              <w:left w:val="single" w:sz="4" w:space="0" w:color="auto"/>
              <w:right w:val="single" w:sz="4" w:space="0" w:color="auto"/>
            </w:tcBorders>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первая</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вторая</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Подали заявления</w:t>
            </w:r>
          </w:p>
        </w:tc>
        <w:tc>
          <w:tcPr>
            <w:tcW w:w="101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0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86"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08" w:type="dxa"/>
            <w:tcBorders>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096"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1"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Отозвали заявления</w:t>
            </w:r>
          </w:p>
        </w:tc>
        <w:tc>
          <w:tcPr>
            <w:tcW w:w="101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86"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08" w:type="dxa"/>
            <w:tcBorders>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6"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1"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Аттестовалось</w:t>
            </w:r>
          </w:p>
        </w:tc>
        <w:tc>
          <w:tcPr>
            <w:tcW w:w="101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9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0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86"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08" w:type="dxa"/>
            <w:tcBorders>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096"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1"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Не аттестовалось</w:t>
            </w:r>
          </w:p>
        </w:tc>
        <w:tc>
          <w:tcPr>
            <w:tcW w:w="101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86"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08" w:type="dxa"/>
            <w:tcBorders>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096"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1"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Подтверждали категорию</w:t>
            </w:r>
          </w:p>
        </w:tc>
        <w:tc>
          <w:tcPr>
            <w:tcW w:w="1018" w:type="dxa"/>
          </w:tcPr>
          <w:p w:rsidR="00280680" w:rsidRDefault="00280680">
            <w:pPr>
              <w:spacing w:after="0" w:line="240" w:lineRule="auto"/>
              <w:jc w:val="both"/>
              <w:rPr>
                <w:rFonts w:ascii="Times New Roman" w:hAnsi="Times New Roman" w:cs="Times New Roman"/>
                <w:sz w:val="24"/>
                <w:szCs w:val="24"/>
              </w:rPr>
            </w:pPr>
          </w:p>
        </w:tc>
        <w:tc>
          <w:tcPr>
            <w:tcW w:w="79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09" w:type="dxa"/>
          </w:tcPr>
          <w:p w:rsidR="00280680" w:rsidRDefault="00280680">
            <w:pPr>
              <w:spacing w:after="0" w:line="240" w:lineRule="auto"/>
              <w:jc w:val="both"/>
              <w:rPr>
                <w:rFonts w:ascii="Times New Roman" w:hAnsi="Times New Roman" w:cs="Times New Roman"/>
                <w:sz w:val="24"/>
                <w:szCs w:val="24"/>
              </w:rPr>
            </w:pPr>
          </w:p>
        </w:tc>
        <w:tc>
          <w:tcPr>
            <w:tcW w:w="986"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08" w:type="dxa"/>
            <w:tcBorders>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096"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1"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80680">
        <w:tblPrEx>
          <w:tblCellMar>
            <w:top w:w="0" w:type="dxa"/>
            <w:bottom w:w="0" w:type="dxa"/>
          </w:tblCellMar>
        </w:tblPrEx>
        <w:trPr>
          <w:jc w:val="center"/>
        </w:trPr>
        <w:tc>
          <w:tcPr>
            <w:tcW w:w="1889" w:type="dxa"/>
          </w:tcPr>
          <w:p w:rsidR="00280680" w:rsidRDefault="00280680">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Вновь аттестованные</w:t>
            </w:r>
          </w:p>
        </w:tc>
        <w:tc>
          <w:tcPr>
            <w:tcW w:w="1018" w:type="dxa"/>
          </w:tcPr>
          <w:p w:rsidR="00280680" w:rsidRDefault="00280680">
            <w:pPr>
              <w:spacing w:after="0" w:line="240" w:lineRule="auto"/>
              <w:jc w:val="both"/>
              <w:rPr>
                <w:rFonts w:ascii="Times New Roman" w:hAnsi="Times New Roman" w:cs="Times New Roman"/>
                <w:sz w:val="24"/>
                <w:szCs w:val="24"/>
              </w:rPr>
            </w:pPr>
          </w:p>
        </w:tc>
        <w:tc>
          <w:tcPr>
            <w:tcW w:w="798"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09" w:type="dxa"/>
          </w:tcPr>
          <w:p w:rsidR="00280680" w:rsidRDefault="00280680">
            <w:pPr>
              <w:spacing w:after="0" w:line="240" w:lineRule="auto"/>
              <w:jc w:val="both"/>
              <w:rPr>
                <w:rFonts w:ascii="Times New Roman" w:hAnsi="Times New Roman" w:cs="Times New Roman"/>
                <w:sz w:val="24"/>
                <w:szCs w:val="24"/>
              </w:rPr>
            </w:pPr>
          </w:p>
        </w:tc>
        <w:tc>
          <w:tcPr>
            <w:tcW w:w="986"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3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08" w:type="dxa"/>
            <w:tcBorders>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96"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1" w:type="dxa"/>
            <w:tcBorders>
              <w:left w:val="single" w:sz="4" w:space="0" w:color="auto"/>
              <w:righ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79" w:type="dxa"/>
            <w:tcBorders>
              <w:left w:val="single" w:sz="4" w:space="0" w:color="auto"/>
            </w:tcBorders>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bl>
    <w:p w:rsidR="00280680" w:rsidRDefault="00280680">
      <w:pPr>
        <w:spacing w:after="0" w:line="240" w:lineRule="auto"/>
        <w:jc w:val="both"/>
        <w:rPr>
          <w:rFonts w:ascii="Times New Roman" w:hAnsi="Times New Roman" w:cs="Times New Roman"/>
          <w:sz w:val="24"/>
          <w:szCs w:val="24"/>
        </w:rPr>
      </w:pP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Оценка труда аттестуемого педагога производится на основе анализа результатов деятельности школы, материалов внутришкольного контроля, мониторинга эффективности педагогической деятельности, продуктивности участия учеников аттестуемого педагога в интеллектуальных и творческих конкурсах различных уровней, участия педагога в профессиональных конкурсах, наличия авторских разработок (программ элективных курсов, факультативных занятий, дополнительного образования детей, методических пособий), участия аттестуемого в методической работе школы и города. С целью установления соответствия профессиональной компетентности педагога требованиям квалификационной категории, члены аттестационной комиссии посещают открытые уроки и внеклассные мероприятия аттестуемых педагогов.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Одним из основных вопросов, стоящих сейчас перед аттестационной комиссией является вопрос аттестации педагогов - стажистов, которые до 1 января 2009г. имели 12 разряд по стажу. Таких учителей в педагогическом коллективе на конец 2008-2009 уч. года насчитывается в школе 9 человек.</w:t>
      </w:r>
    </w:p>
    <w:p w:rsidR="00280680" w:rsidRDefault="00280680">
      <w:pPr>
        <w:spacing w:after="0" w:line="240" w:lineRule="auto"/>
        <w:ind w:firstLine="708"/>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Работа с молодыми специалистами</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Особую роль в организации научно-методической работы школы играет целенаправленная деятельность по поддержке молодых специалистов.</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Ежегодно коллектив пополняется молодыми специалистами. За анализируемый период в МОУ СОШ №3 пришли работать 12 молодых учителей.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0"/>
        <w:gridCol w:w="3190"/>
        <w:gridCol w:w="3191"/>
      </w:tblGrid>
      <w:tr w:rsidR="00280680">
        <w:tblPrEx>
          <w:tblCellMar>
            <w:top w:w="0" w:type="dxa"/>
            <w:bottom w:w="0" w:type="dxa"/>
          </w:tblCellMar>
        </w:tblPrEx>
        <w:tc>
          <w:tcPr>
            <w:tcW w:w="3190"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2006-2007</w:t>
            </w:r>
          </w:p>
        </w:tc>
        <w:tc>
          <w:tcPr>
            <w:tcW w:w="3190"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2007-2008</w:t>
            </w:r>
          </w:p>
        </w:tc>
        <w:tc>
          <w:tcPr>
            <w:tcW w:w="3191" w:type="dxa"/>
          </w:tcPr>
          <w:p w:rsidR="00280680" w:rsidRDefault="002806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2008-2009</w:t>
            </w:r>
          </w:p>
        </w:tc>
      </w:tr>
      <w:tr w:rsidR="00280680">
        <w:tblPrEx>
          <w:tblCellMar>
            <w:top w:w="0" w:type="dxa"/>
            <w:bottom w:w="0" w:type="dxa"/>
          </w:tblCellMar>
        </w:tblPrEx>
        <w:trPr>
          <w:trHeight w:val="593"/>
        </w:trPr>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Макарова Т.С., учитель математики</w:t>
            </w:r>
          </w:p>
        </w:tc>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Брыскина М.В., учитель химии</w:t>
            </w:r>
          </w:p>
        </w:tc>
        <w:tc>
          <w:tcPr>
            <w:tcW w:w="319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Петрова Ю.Л., учитель начальных классов</w:t>
            </w:r>
          </w:p>
        </w:tc>
      </w:tr>
      <w:tr w:rsidR="00280680">
        <w:tblPrEx>
          <w:tblCellMar>
            <w:top w:w="0" w:type="dxa"/>
            <w:bottom w:w="0" w:type="dxa"/>
          </w:tblCellMar>
        </w:tblPrEx>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Кельчин Б.А., учитель физической культуры</w:t>
            </w:r>
          </w:p>
        </w:tc>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Осипов С. Л., учитель физической культуры</w:t>
            </w:r>
          </w:p>
        </w:tc>
        <w:tc>
          <w:tcPr>
            <w:tcW w:w="3191"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Амихалатей М.А., учитель начальных классов</w:t>
            </w:r>
          </w:p>
        </w:tc>
      </w:tr>
      <w:tr w:rsidR="00280680">
        <w:tblPrEx>
          <w:tblCellMar>
            <w:top w:w="0" w:type="dxa"/>
            <w:bottom w:w="0" w:type="dxa"/>
          </w:tblCellMar>
        </w:tblPrEx>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Менажиева Р.А., учитель математики-информатики</w:t>
            </w:r>
          </w:p>
        </w:tc>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Маланюк О.А., учитель начальных классов</w:t>
            </w:r>
          </w:p>
        </w:tc>
        <w:tc>
          <w:tcPr>
            <w:tcW w:w="3191" w:type="dxa"/>
          </w:tcPr>
          <w:p w:rsidR="00280680" w:rsidRDefault="00280680">
            <w:pPr>
              <w:spacing w:after="0" w:line="240" w:lineRule="auto"/>
              <w:jc w:val="both"/>
              <w:rPr>
                <w:rFonts w:ascii="Times New Roman" w:hAnsi="Times New Roman" w:cs="Times New Roman"/>
                <w:sz w:val="24"/>
                <w:szCs w:val="24"/>
              </w:rPr>
            </w:pPr>
          </w:p>
        </w:tc>
      </w:tr>
      <w:tr w:rsidR="00280680">
        <w:tblPrEx>
          <w:tblCellMar>
            <w:top w:w="0" w:type="dxa"/>
            <w:bottom w:w="0" w:type="dxa"/>
          </w:tblCellMar>
        </w:tblPrEx>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Салиндер Н.Н., учитель английского языка</w:t>
            </w:r>
          </w:p>
        </w:tc>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Канева Е.Г., учитель начальных классов</w:t>
            </w:r>
          </w:p>
        </w:tc>
        <w:tc>
          <w:tcPr>
            <w:tcW w:w="3191" w:type="dxa"/>
          </w:tcPr>
          <w:p w:rsidR="00280680" w:rsidRDefault="00280680">
            <w:pPr>
              <w:spacing w:after="0" w:line="240" w:lineRule="auto"/>
              <w:jc w:val="both"/>
              <w:rPr>
                <w:rFonts w:ascii="Times New Roman" w:hAnsi="Times New Roman" w:cs="Times New Roman"/>
                <w:sz w:val="24"/>
                <w:szCs w:val="24"/>
              </w:rPr>
            </w:pPr>
          </w:p>
        </w:tc>
      </w:tr>
      <w:tr w:rsidR="00280680">
        <w:tblPrEx>
          <w:tblCellMar>
            <w:top w:w="0" w:type="dxa"/>
            <w:bottom w:w="0" w:type="dxa"/>
          </w:tblCellMar>
        </w:tblPrEx>
        <w:tc>
          <w:tcPr>
            <w:tcW w:w="3190" w:type="dxa"/>
          </w:tcPr>
          <w:p w:rsidR="00280680" w:rsidRDefault="00280680">
            <w:pPr>
              <w:spacing w:after="0" w:line="240" w:lineRule="auto"/>
              <w:jc w:val="both"/>
              <w:rPr>
                <w:rFonts w:ascii="Times New Roman" w:hAnsi="Times New Roman" w:cs="Times New Roman"/>
                <w:sz w:val="24"/>
                <w:szCs w:val="24"/>
              </w:rPr>
            </w:pPr>
          </w:p>
        </w:tc>
        <w:tc>
          <w:tcPr>
            <w:tcW w:w="319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Кетова М.П. , логопед</w:t>
            </w:r>
          </w:p>
        </w:tc>
        <w:tc>
          <w:tcPr>
            <w:tcW w:w="3191" w:type="dxa"/>
          </w:tcPr>
          <w:p w:rsidR="00280680" w:rsidRDefault="00280680">
            <w:pPr>
              <w:spacing w:after="0" w:line="240" w:lineRule="auto"/>
              <w:jc w:val="both"/>
              <w:rPr>
                <w:rFonts w:ascii="Times New Roman" w:hAnsi="Times New Roman" w:cs="Times New Roman"/>
                <w:sz w:val="24"/>
                <w:szCs w:val="24"/>
              </w:rPr>
            </w:pPr>
          </w:p>
        </w:tc>
      </w:tr>
    </w:tbl>
    <w:p w:rsidR="00280680" w:rsidRDefault="0028068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то же время недостаточный уровень оплаты труда молодых специалистов и отсутствие жилья явились причинами ухода трех молодых специалистов из сферы образования).</w:t>
      </w:r>
    </w:p>
    <w:p w:rsidR="00280680" w:rsidRDefault="00280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целью повышения мастерства молодых специалистов ежегодно в сентябре месяце приказом директора создается “Школа молодого специалиста” (ШМС). В состав ШМС входят молодые специалисты и их наставники. Руководителем ШМС назначается высококвалифицированный педагог.  Основными задачами  школы молодого специалиста являются:</w:t>
      </w:r>
    </w:p>
    <w:p w:rsidR="00280680" w:rsidRDefault="00280680">
      <w:pPr>
        <w:widowControl w:val="0"/>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Расширение общепедагогических и психологических знаний с целью расширения и самосовершенствования методов обучения и воспитания.</w:t>
      </w:r>
    </w:p>
    <w:p w:rsidR="00280680" w:rsidRDefault="00280680">
      <w:pPr>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Углубленное изучение методик по предметам.</w:t>
      </w:r>
    </w:p>
    <w:p w:rsidR="00280680" w:rsidRDefault="00280680">
      <w:pPr>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Овладение достижениями педагогической науки.</w:t>
      </w:r>
    </w:p>
    <w:p w:rsidR="00280680" w:rsidRDefault="00280680">
      <w:pPr>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Повышение общекультурного уровня учителя.</w:t>
      </w:r>
    </w:p>
    <w:p w:rsidR="00280680" w:rsidRDefault="00280680">
      <w:pPr>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Изучение принципов перспективного и текущего планирования.</w:t>
      </w:r>
    </w:p>
    <w:p w:rsidR="00280680" w:rsidRDefault="00280680">
      <w:pPr>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Разработка поурочных планов особо трудных тем.</w:t>
      </w:r>
    </w:p>
    <w:p w:rsidR="00280680" w:rsidRDefault="00280680">
      <w:pPr>
        <w:numPr>
          <w:ilvl w:val="0"/>
          <w:numId w:val="2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Разработка и проведение открытых уроков.</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Наставниками совместно с молодыми специалистами составляется план работы на год, который включает в себя организацию методической помощи в процессе самообразования учителя. На заседаниях ШМС молодые специалисты знакомились с локальными актами школы, учились составлять календарно- тематическое планирование и  рабочие программы, анализу и самоанализу урока. Были изучены следующие методические темы: Индивидуализация и дифференциация обучения - основные направления современного образования, Введение в активные методы обучения (превращение модели в игру, имитационные игры),  Роль самообразования в росте  педагогического мастерства; Современные образовательные технологии; Нестандартные формы проведения уроков; Организации индивидуальных заданий на уроке; Развитие когнитивного восприятия; Формы и методы работы на уроке; Стимулирование желания учиться.  </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2008-2009 уч. году для молодых специалистов и их наставников была  проведена проектно – исследовательская игра “Затерянный мир”, цель которой научить  проводить исследовательскую работу  по теме самообразования  и в работе с учащимися. На протяжении года психологом школы Кокшаровой И. С. были проведены консультации, тестирование молодых специалистов.</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4"/>
          <w:szCs w:val="24"/>
        </w:rPr>
        <w:t xml:space="preserve">Подведением итога работы ШМС является “Неделя успехов”, в рамке которой молодые специалисты ежегодно дают открытые уроки, после которых проводится заседание круглого стола по различной тематике. Так в 2007-2008 уч. году был проведен круглый стол  “Активные формы и методы обучения”. На заседании круглого стола в 2008-2009 уч. году “Копилка моего педагогического опыта” молодые специалисты поделились результатами работы по темам самообразования. </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Наставниками молодых специалистов, заместителями директора по УВР и НМР в течении года были посещены уроки молодых учителей. Были проведены подробные анализы каждого посещенного урока и даны рекомендации по методике их проведения. Для роста профессиональной компетентности учителей на заседаниях МО было спланировано взаимопосещение уроков учителей в целях обмена опытом, что, безусловно послужило повышению квалификации и молодых специалистов. Результатом работы наставника Ореховой О.Ю. и руководителя “Школы молодого специалиста” стала успешная аттестация молодого специалиста-учителя математики Сулеймановой Т.С. в 2008-2009 уч. году на вторую квалификационную категорию.</w:t>
      </w:r>
    </w:p>
    <w:p w:rsidR="00280680" w:rsidRDefault="00280680">
      <w:pPr>
        <w:spacing w:after="0" w:line="240" w:lineRule="auto"/>
        <w:ind w:firstLine="709"/>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Выводы:</w:t>
      </w:r>
    </w:p>
    <w:p w:rsidR="00280680" w:rsidRDefault="00280680">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школе ведется планомерная работа по повышению педагогического мастерства педагогов. Однако есть учителя, которые в силу тех или иных обстоятельств не принимают активного участия в методической работе школы.</w:t>
      </w:r>
    </w:p>
    <w:p w:rsidR="00280680" w:rsidRDefault="00280680">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Курсовая переподготовка учителей ведется в соответствии с перспективным планом повышения квалификации учителей.  В городе не проводятся курсы повышения квалификации учителей технологии, музыки.</w:t>
      </w:r>
    </w:p>
    <w:p w:rsidR="00280680" w:rsidRDefault="00280680">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Аттестация педагогических кадров ведется в соответствии с нормативно- правовыми документами. </w:t>
      </w:r>
    </w:p>
    <w:p w:rsidR="00280680" w:rsidRDefault="00280680">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педагогический коллектив ежегодно пополняется молодыми специалистами и педагогами из других школ. Работа с молодыми специалистами ведется в системе.</w:t>
      </w:r>
    </w:p>
    <w:p w:rsidR="00280680" w:rsidRDefault="00280680">
      <w:pPr>
        <w:spacing w:after="0" w:line="240" w:lineRule="auto"/>
        <w:ind w:firstLine="709"/>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Предложения:</w:t>
      </w:r>
    </w:p>
    <w:p w:rsidR="00280680" w:rsidRDefault="0028068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Предложить учителям технологии, музыки такую форму повышения квалификации, как дистанционное обучение.</w:t>
      </w:r>
    </w:p>
    <w:p w:rsidR="00280680" w:rsidRDefault="0028068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Запланировать прохождение курсов учителями по интернет - технологиям</w:t>
      </w:r>
    </w:p>
    <w:p w:rsidR="00280680" w:rsidRDefault="00280680">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Запланировать работу по аттестации учителей – стажистов.</w:t>
      </w:r>
    </w:p>
    <w:p w:rsidR="00280680" w:rsidRDefault="00280680">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Учителям-предметникам принимать активное участие в методической работе различных уровней в межаттестационный период.</w:t>
      </w:r>
    </w:p>
    <w:p w:rsidR="00280680" w:rsidRDefault="00280680">
      <w:pPr>
        <w:spacing w:after="0" w:line="240" w:lineRule="auto"/>
        <w:ind w:firstLine="709"/>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Работа методического кабинета</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Важную роль в работе научно-методической службы школы играет методический кабинет, цель которого состоит в оказании методической и практической помощи педагогу. В школе действуют два методических кабинета: методический кабинет учителей школы </w:t>
      </w:r>
      <w:r>
        <w:rPr>
          <w:rFonts w:ascii="Times New Roman" w:hAnsi="Times New Roman" w:cs="Times New Roman"/>
          <w:sz w:val="24"/>
          <w:szCs w:val="24"/>
          <w:lang w:val="en-US"/>
        </w:rPr>
        <w:t>I</w:t>
      </w:r>
      <w:r>
        <w:rPr>
          <w:rFonts w:ascii="Times New Roman" w:hAnsi="Times New Roman" w:cs="Times New Roman"/>
          <w:sz w:val="24"/>
          <w:szCs w:val="24"/>
        </w:rPr>
        <w:t xml:space="preserve"> ступени обучения и методический кабинет учителей школы </w:t>
      </w:r>
      <w:r>
        <w:rPr>
          <w:rFonts w:ascii="Times New Roman" w:hAnsi="Times New Roman" w:cs="Times New Roman"/>
          <w:sz w:val="24"/>
          <w:szCs w:val="24"/>
          <w:lang w:val="en-US"/>
        </w:rPr>
        <w:t>II</w:t>
      </w:r>
      <w:r>
        <w:rPr>
          <w:rFonts w:ascii="Times New Roman" w:hAnsi="Times New Roman" w:cs="Times New Roman"/>
          <w:sz w:val="24"/>
          <w:szCs w:val="24"/>
        </w:rPr>
        <w:t xml:space="preserve"> и </w:t>
      </w:r>
      <w:r>
        <w:rPr>
          <w:rFonts w:ascii="Times New Roman" w:hAnsi="Times New Roman" w:cs="Times New Roman"/>
          <w:sz w:val="24"/>
          <w:szCs w:val="24"/>
          <w:lang w:val="en-US"/>
        </w:rPr>
        <w:t>III</w:t>
      </w:r>
      <w:r>
        <w:rPr>
          <w:rFonts w:ascii="Times New Roman" w:hAnsi="Times New Roman" w:cs="Times New Roman"/>
          <w:sz w:val="24"/>
          <w:szCs w:val="24"/>
        </w:rPr>
        <w:t xml:space="preserve"> ступеней обучения. Не смотря на то, что методические кабинеты были созданы только в 2008-2009 уч. году и их работа требует доработки и систематизации методической службой был собран и упорядочен методический материал по направлениям. Для эффективной работы учителя - предметника ведётся сбор методической литературы, готовятся выставки новинок, оформляется стенд “Из опыта работы”, а также учитель может найти для себя следующую информацию:</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 помощь руководителю методического объединения.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В помощь аттестуемому педагогу.</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Методические материалы по разработке рабочих программ.</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Разработчику элективных курсов.</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В помощь молодому специалисту.</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Нормативно-правовая база по вопросам образования.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Методические материалы по организации познавательной деятельности учащихся и развивающему обучению.</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 Методические материалы по применению информационных технологий.</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Методические материалы по технологии формирования папки личных достижений учащихся - “портфолио”.</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Методические материалы по технологии формирования Портфолио учителя.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Методические материалы по мониторингу и диагностике.</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Методические материалы по рецензированию и экспертизе материалов.</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Методические материалы по здоровьесберегающим технологиям.</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6. Методические материалы по инновационной деятельности.</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Методические материалы по экспериментальной и исследовательской деятельности педагогов.</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Методические материалы исследовательской деятельности учащихся.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 Методические материалы по оформлению научно- исследовательских работ учащихся.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 Методические материалы по составлению образовательных программ дополнительного образования детей.</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времени и в связи с освоением компьютерныл технологий многими педагогами стали востребованы как электронные информационные, так и методические накопительные папки. По запросу педагогов были созданы следующие папки:</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Нормативно-правовые и методические материалы по внедрению федерального компонента государственного образовательного стандарта 2004 г.</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Нормативно-правовая база по аттестации педагогических и руководящих кадров.</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Банк достижений педагогов и учащихся.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Банк адресов образовательных сайтов.</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Банк данных по организации научно-методической работы школы: печатные труды, благодарности, выступления, инновации, аттестация.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Методические литература активно используются педагогами при проведении работы над темой самообразования, в период самоанализа деятельности. При подготовке выступлений на заседаниях ГМО и ШМО, при подготовке к открытым урокам.</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b/>
          <w:bCs/>
          <w:i/>
          <w:iCs/>
          <w:color w:val="008000"/>
          <w:sz w:val="24"/>
          <w:szCs w:val="24"/>
        </w:rPr>
        <w:t>Выводы:</w:t>
      </w:r>
      <w:r>
        <w:rPr>
          <w:rFonts w:ascii="Times New Roman" w:hAnsi="Times New Roman" w:cs="Times New Roman"/>
          <w:sz w:val="24"/>
          <w:szCs w:val="24"/>
        </w:rPr>
        <w:t xml:space="preserve"> </w:t>
      </w:r>
    </w:p>
    <w:p w:rsidR="00280680" w:rsidRDefault="00280680">
      <w:pPr>
        <w:pStyle w:val="ListParagraph"/>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методических кабинетов находится на стадии становления.</w:t>
      </w:r>
    </w:p>
    <w:p w:rsidR="00280680" w:rsidRDefault="00280680">
      <w:pPr>
        <w:spacing w:after="0" w:line="240" w:lineRule="auto"/>
        <w:ind w:firstLine="709"/>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 xml:space="preserve">Работа методических объединений </w:t>
      </w:r>
    </w:p>
    <w:p w:rsidR="00280680" w:rsidRDefault="00280680">
      <w:pPr>
        <w:pStyle w:val="NormalWeb"/>
        <w:spacing w:before="0" w:after="0"/>
        <w:ind w:firstLine="708"/>
        <w:jc w:val="both"/>
        <w:rPr>
          <w:rFonts w:cs="Times New Roman"/>
        </w:rPr>
      </w:pPr>
      <w:r>
        <w:rPr>
          <w:rFonts w:cs="Times New Roman"/>
        </w:rPr>
        <w:t xml:space="preserve">Методическое объединение учителей – предметников (МО) является основным организационным звеном методической работы. Методические объединения образуются ежегодно на основании Положения о </w:t>
      </w:r>
      <w:r>
        <w:rPr>
          <w:rFonts w:cs="Times New Roman"/>
          <w:kern w:val="36"/>
        </w:rPr>
        <w:t>методических объединениях учителей- предметников в МОУ</w:t>
      </w:r>
      <w:r>
        <w:rPr>
          <w:rFonts w:cs="Times New Roman"/>
        </w:rPr>
        <w:t xml:space="preserve"> СОШ №3 и утверждаются приказом директора по школе. В работе методических объединений учителей в различных видах деятельности решаются следующие задачи:</w:t>
      </w:r>
    </w:p>
    <w:p w:rsidR="00280680" w:rsidRDefault="00280680">
      <w:pPr>
        <w:pStyle w:val="NormalWeb"/>
        <w:numPr>
          <w:ilvl w:val="0"/>
          <w:numId w:val="40"/>
        </w:numPr>
        <w:spacing w:before="0" w:after="0"/>
        <w:ind w:left="-284" w:firstLine="142"/>
        <w:jc w:val="both"/>
        <w:rPr>
          <w:rFonts w:cs="Times New Roman"/>
        </w:rPr>
      </w:pPr>
      <w:r>
        <w:rPr>
          <w:rFonts w:cs="Times New Roman"/>
        </w:rPr>
        <w:t>изучение нормативной и методической документации по вопросам образования;</w:t>
      </w:r>
    </w:p>
    <w:p w:rsidR="00280680" w:rsidRDefault="00280680">
      <w:pPr>
        <w:pStyle w:val="NormalWeb"/>
        <w:numPr>
          <w:ilvl w:val="0"/>
          <w:numId w:val="40"/>
        </w:numPr>
        <w:spacing w:before="0" w:after="0"/>
        <w:ind w:left="-284" w:firstLine="142"/>
        <w:jc w:val="both"/>
        <w:rPr>
          <w:rFonts w:cs="Times New Roman"/>
        </w:rPr>
      </w:pPr>
      <w:r>
        <w:rPr>
          <w:rFonts w:cs="Times New Roman"/>
        </w:rPr>
        <w:t>выбор школьного компонента, разработка соответствующего образовательного стандарта;</w:t>
      </w:r>
    </w:p>
    <w:p w:rsidR="00280680" w:rsidRDefault="00280680">
      <w:pPr>
        <w:pStyle w:val="NormalWeb"/>
        <w:numPr>
          <w:ilvl w:val="0"/>
          <w:numId w:val="40"/>
        </w:numPr>
        <w:spacing w:before="0" w:after="0"/>
        <w:ind w:left="-284" w:firstLine="142"/>
        <w:jc w:val="both"/>
        <w:rPr>
          <w:rFonts w:cs="Times New Roman"/>
        </w:rPr>
      </w:pPr>
      <w:r>
        <w:rPr>
          <w:rFonts w:cs="Times New Roman"/>
        </w:rPr>
        <w:t>отбор содержания и составление учебных программ по предмету с учетом вариативности и разноуровневости;</w:t>
      </w:r>
    </w:p>
    <w:p w:rsidR="00280680" w:rsidRDefault="00280680">
      <w:pPr>
        <w:pStyle w:val="NormalWeb"/>
        <w:numPr>
          <w:ilvl w:val="0"/>
          <w:numId w:val="40"/>
        </w:numPr>
        <w:spacing w:before="0" w:after="0"/>
        <w:ind w:left="-284" w:firstLine="142"/>
        <w:jc w:val="both"/>
        <w:rPr>
          <w:rFonts w:cs="Times New Roman"/>
        </w:rPr>
      </w:pPr>
      <w:r>
        <w:rPr>
          <w:rFonts w:cs="Times New Roman"/>
        </w:rPr>
        <w:t>утверждение индивидуальных планов работы по предмету; анализ авторских программ и методик;</w:t>
      </w:r>
    </w:p>
    <w:p w:rsidR="00280680" w:rsidRDefault="00280680">
      <w:pPr>
        <w:pStyle w:val="NormalWeb"/>
        <w:numPr>
          <w:ilvl w:val="0"/>
          <w:numId w:val="40"/>
        </w:numPr>
        <w:spacing w:before="0" w:after="0"/>
        <w:ind w:left="-284" w:firstLine="142"/>
        <w:jc w:val="both"/>
        <w:rPr>
          <w:rFonts w:cs="Times New Roman"/>
        </w:rPr>
      </w:pPr>
      <w:r>
        <w:rPr>
          <w:rFonts w:cs="Times New Roman"/>
        </w:rPr>
        <w:t>утверждение аттестационного материала для итогового контроля в переводных классах; аттестационного материала для выпускных классов (для устных экзаменов);</w:t>
      </w:r>
    </w:p>
    <w:p w:rsidR="00280680" w:rsidRDefault="00280680">
      <w:pPr>
        <w:pStyle w:val="NormalWeb"/>
        <w:numPr>
          <w:ilvl w:val="0"/>
          <w:numId w:val="40"/>
        </w:numPr>
        <w:spacing w:before="0" w:after="0"/>
        <w:ind w:left="-284" w:firstLine="142"/>
        <w:jc w:val="both"/>
        <w:rPr>
          <w:rFonts w:cs="Times New Roman"/>
        </w:rPr>
      </w:pPr>
      <w:r>
        <w:rPr>
          <w:rFonts w:cs="Times New Roman"/>
        </w:rPr>
        <w:t>ознакомление с анализом состояния преподавания предмета по итогам внутришкольного контроля;</w:t>
      </w:r>
    </w:p>
    <w:p w:rsidR="00280680" w:rsidRDefault="00280680">
      <w:pPr>
        <w:pStyle w:val="NormalWeb"/>
        <w:numPr>
          <w:ilvl w:val="0"/>
          <w:numId w:val="40"/>
        </w:numPr>
        <w:spacing w:before="0" w:after="0"/>
        <w:ind w:left="-284" w:firstLine="142"/>
        <w:jc w:val="both"/>
        <w:rPr>
          <w:rFonts w:cs="Times New Roman"/>
        </w:rPr>
      </w:pPr>
      <w:r>
        <w:rPr>
          <w:rFonts w:cs="Times New Roman"/>
        </w:rPr>
        <w:t>работа с обучающимися по соблюдению норм и правил техники безопасности в процессе обучения; разработка соответствующих инструкций, охрана здоровья;</w:t>
      </w:r>
    </w:p>
    <w:p w:rsidR="00280680" w:rsidRDefault="00280680">
      <w:pPr>
        <w:pStyle w:val="NormalWeb"/>
        <w:numPr>
          <w:ilvl w:val="0"/>
          <w:numId w:val="40"/>
        </w:numPr>
        <w:spacing w:before="0" w:after="0"/>
        <w:ind w:left="-284" w:firstLine="142"/>
        <w:jc w:val="both"/>
        <w:rPr>
          <w:rFonts w:cs="Times New Roman"/>
        </w:rPr>
      </w:pPr>
      <w:r>
        <w:rPr>
          <w:rFonts w:cs="Times New Roman"/>
        </w:rPr>
        <w:t>взаимопосещение уроков по определенней тематике с последующим анализом и самоанализом достигнутых результатов;</w:t>
      </w:r>
    </w:p>
    <w:p w:rsidR="00280680" w:rsidRDefault="00280680">
      <w:pPr>
        <w:pStyle w:val="NormalWeb"/>
        <w:numPr>
          <w:ilvl w:val="0"/>
          <w:numId w:val="40"/>
        </w:numPr>
        <w:spacing w:before="0" w:after="0"/>
        <w:ind w:left="-284" w:firstLine="142"/>
        <w:jc w:val="both"/>
        <w:rPr>
          <w:rFonts w:cs="Times New Roman"/>
        </w:rPr>
      </w:pPr>
      <w:r>
        <w:rPr>
          <w:rFonts w:cs="Times New Roman"/>
        </w:rPr>
        <w:t>организация открытых уроков по определенной теме с целью ознакомления с методическими разработками сложных разделов программ;</w:t>
      </w:r>
    </w:p>
    <w:p w:rsidR="00280680" w:rsidRDefault="00280680">
      <w:pPr>
        <w:pStyle w:val="NormalWeb"/>
        <w:numPr>
          <w:ilvl w:val="0"/>
          <w:numId w:val="40"/>
        </w:numPr>
        <w:spacing w:before="0" w:after="0"/>
        <w:ind w:left="-284" w:firstLine="142"/>
        <w:jc w:val="both"/>
        <w:rPr>
          <w:rFonts w:cs="Times New Roman"/>
        </w:rPr>
      </w:pPr>
      <w:r>
        <w:rPr>
          <w:rFonts w:cs="Times New Roman"/>
        </w:rPr>
        <w:t>изучение передового педагогического опыта; экспериментальная работа по предмету;</w:t>
      </w:r>
    </w:p>
    <w:p w:rsidR="00280680" w:rsidRDefault="00280680">
      <w:pPr>
        <w:pStyle w:val="NormalWeb"/>
        <w:numPr>
          <w:ilvl w:val="0"/>
          <w:numId w:val="40"/>
        </w:numPr>
        <w:spacing w:before="0" w:after="0"/>
        <w:ind w:left="-284" w:firstLine="142"/>
        <w:jc w:val="both"/>
        <w:rPr>
          <w:rFonts w:cs="Times New Roman"/>
        </w:rPr>
      </w:pPr>
      <w:r>
        <w:rPr>
          <w:rFonts w:cs="Times New Roman"/>
        </w:rPr>
        <w:t>выработка единых требований в оценке результатов освоения программы на основе разработанных образовательных стандартов по предмету;</w:t>
      </w:r>
    </w:p>
    <w:p w:rsidR="00280680" w:rsidRDefault="00280680">
      <w:pPr>
        <w:pStyle w:val="NormalWeb"/>
        <w:numPr>
          <w:ilvl w:val="0"/>
          <w:numId w:val="40"/>
        </w:numPr>
        <w:spacing w:before="0" w:after="0"/>
        <w:ind w:left="-284" w:firstLine="142"/>
        <w:jc w:val="both"/>
        <w:rPr>
          <w:rFonts w:cs="Times New Roman"/>
        </w:rPr>
      </w:pPr>
      <w:r>
        <w:rPr>
          <w:rFonts w:cs="Times New Roman"/>
        </w:rPr>
        <w:t>разработка системы промежуточной и итоговой аттестации обучающихся (тематическая, семестровая, зачетная и т. д.);</w:t>
      </w:r>
    </w:p>
    <w:p w:rsidR="00280680" w:rsidRDefault="00280680">
      <w:pPr>
        <w:pStyle w:val="NormalWeb"/>
        <w:numPr>
          <w:ilvl w:val="0"/>
          <w:numId w:val="40"/>
        </w:numPr>
        <w:spacing w:before="0" w:after="0"/>
        <w:ind w:left="-284" w:firstLine="142"/>
        <w:jc w:val="both"/>
        <w:rPr>
          <w:rFonts w:cs="Times New Roman"/>
        </w:rPr>
      </w:pPr>
      <w:r>
        <w:rPr>
          <w:rFonts w:cs="Times New Roman"/>
        </w:rPr>
        <w:t>ознакомление с методическими разработками по предмету; анализ методики преподавания предмета;</w:t>
      </w:r>
    </w:p>
    <w:p w:rsidR="00280680" w:rsidRDefault="00280680">
      <w:pPr>
        <w:pStyle w:val="NormalWeb"/>
        <w:numPr>
          <w:ilvl w:val="0"/>
          <w:numId w:val="40"/>
        </w:numPr>
        <w:spacing w:before="0" w:after="0"/>
        <w:ind w:left="-284" w:firstLine="142"/>
        <w:jc w:val="both"/>
        <w:rPr>
          <w:rFonts w:cs="Times New Roman"/>
        </w:rPr>
      </w:pPr>
      <w:r>
        <w:rPr>
          <w:rFonts w:cs="Times New Roman"/>
        </w:rPr>
        <w:t>отчеты о профессиональном самообразовании; работа педагогов по повышению квалификации в институтах (университетах); отчеты о творческих командировках;</w:t>
      </w:r>
    </w:p>
    <w:p w:rsidR="00280680" w:rsidRDefault="00280680">
      <w:pPr>
        <w:pStyle w:val="NormalWeb"/>
        <w:numPr>
          <w:ilvl w:val="0"/>
          <w:numId w:val="40"/>
        </w:numPr>
        <w:spacing w:before="0" w:after="0"/>
        <w:ind w:left="-284" w:firstLine="142"/>
        <w:jc w:val="both"/>
        <w:rPr>
          <w:rFonts w:cs="Times New Roman"/>
        </w:rPr>
      </w:pPr>
      <w:r>
        <w:rPr>
          <w:rFonts w:cs="Times New Roman"/>
        </w:rPr>
        <w:t>организация и проведение предметных недель в образовательном учреждении; организация и проведение I этапа предметных олимпиад, конкурсов, смотров; организация внеклассной работы по предмету с обучающимися (факультативные курсы, кружки,  и др.);</w:t>
      </w:r>
    </w:p>
    <w:p w:rsidR="00280680" w:rsidRDefault="00280680">
      <w:pPr>
        <w:pStyle w:val="NormalWeb"/>
        <w:numPr>
          <w:ilvl w:val="0"/>
          <w:numId w:val="40"/>
        </w:numPr>
        <w:spacing w:before="0" w:after="0"/>
        <w:ind w:left="-284" w:firstLine="142"/>
        <w:jc w:val="both"/>
        <w:rPr>
          <w:rFonts w:cs="Times New Roman"/>
        </w:rPr>
      </w:pPr>
      <w:r>
        <w:rPr>
          <w:rFonts w:cs="Times New Roman"/>
        </w:rPr>
        <w:t>укрепление материальной базы и приведение средств обучения, в том числе учебно-наглядных пособий по предмету, к соответствию современным требованиям к образованию.</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2008-2009 учебном году была организована работа 6 МО:</w:t>
      </w:r>
    </w:p>
    <w:p w:rsidR="00280680" w:rsidRDefault="00280680">
      <w:pPr>
        <w:pStyle w:val="NoSpacing"/>
        <w:numPr>
          <w:ilvl w:val="0"/>
          <w:numId w:val="31"/>
        </w:numPr>
        <w:ind w:left="0"/>
        <w:jc w:val="both"/>
        <w:rPr>
          <w:rFonts w:ascii="Times New Roman" w:hAnsi="Times New Roman" w:cs="Times New Roman"/>
          <w:sz w:val="24"/>
          <w:szCs w:val="24"/>
        </w:rPr>
      </w:pPr>
      <w:r>
        <w:rPr>
          <w:rFonts w:ascii="Times New Roman" w:hAnsi="Times New Roman" w:cs="Times New Roman"/>
          <w:sz w:val="24"/>
          <w:szCs w:val="24"/>
        </w:rPr>
        <w:t xml:space="preserve">МО учителей начальных  и специальных (коррекционных) классов 8 вида. </w:t>
      </w:r>
    </w:p>
    <w:p w:rsidR="00280680" w:rsidRDefault="00280680">
      <w:pPr>
        <w:pStyle w:val="NoSpacing"/>
        <w:numPr>
          <w:ilvl w:val="0"/>
          <w:numId w:val="31"/>
        </w:numPr>
        <w:ind w:left="0"/>
        <w:jc w:val="both"/>
        <w:rPr>
          <w:rFonts w:ascii="Times New Roman" w:hAnsi="Times New Roman" w:cs="Times New Roman"/>
          <w:sz w:val="24"/>
          <w:szCs w:val="24"/>
        </w:rPr>
      </w:pPr>
      <w:r>
        <w:rPr>
          <w:rFonts w:ascii="Times New Roman" w:hAnsi="Times New Roman" w:cs="Times New Roman"/>
          <w:sz w:val="24"/>
          <w:szCs w:val="24"/>
        </w:rPr>
        <w:t xml:space="preserve">МО учителей английского языка. </w:t>
      </w:r>
    </w:p>
    <w:p w:rsidR="00280680" w:rsidRDefault="00280680">
      <w:pPr>
        <w:pStyle w:val="NoSpacing"/>
        <w:numPr>
          <w:ilvl w:val="0"/>
          <w:numId w:val="31"/>
        </w:numPr>
        <w:ind w:left="0"/>
        <w:jc w:val="both"/>
        <w:rPr>
          <w:rFonts w:ascii="Times New Roman" w:hAnsi="Times New Roman" w:cs="Times New Roman"/>
          <w:sz w:val="24"/>
          <w:szCs w:val="24"/>
        </w:rPr>
      </w:pPr>
      <w:r>
        <w:rPr>
          <w:rFonts w:ascii="Times New Roman" w:hAnsi="Times New Roman" w:cs="Times New Roman"/>
          <w:sz w:val="24"/>
          <w:szCs w:val="24"/>
        </w:rPr>
        <w:t xml:space="preserve">МО учителей  гуманитарного цикла. </w:t>
      </w:r>
    </w:p>
    <w:p w:rsidR="00280680" w:rsidRDefault="00280680">
      <w:pPr>
        <w:pStyle w:val="NoSpacing"/>
        <w:numPr>
          <w:ilvl w:val="0"/>
          <w:numId w:val="31"/>
        </w:numPr>
        <w:ind w:left="0"/>
        <w:jc w:val="both"/>
        <w:rPr>
          <w:rFonts w:ascii="Times New Roman" w:hAnsi="Times New Roman" w:cs="Times New Roman"/>
          <w:sz w:val="24"/>
          <w:szCs w:val="24"/>
        </w:rPr>
      </w:pPr>
      <w:r>
        <w:rPr>
          <w:rFonts w:ascii="Times New Roman" w:hAnsi="Times New Roman" w:cs="Times New Roman"/>
          <w:sz w:val="24"/>
          <w:szCs w:val="24"/>
        </w:rPr>
        <w:t xml:space="preserve">МО учителей  математического цикла. </w:t>
      </w:r>
    </w:p>
    <w:p w:rsidR="00280680" w:rsidRDefault="00280680">
      <w:pPr>
        <w:pStyle w:val="NoSpacing"/>
        <w:numPr>
          <w:ilvl w:val="0"/>
          <w:numId w:val="31"/>
        </w:numPr>
        <w:ind w:left="0"/>
        <w:jc w:val="both"/>
        <w:rPr>
          <w:rFonts w:ascii="Times New Roman" w:hAnsi="Times New Roman" w:cs="Times New Roman"/>
          <w:sz w:val="24"/>
          <w:szCs w:val="24"/>
        </w:rPr>
      </w:pPr>
      <w:r>
        <w:rPr>
          <w:rFonts w:ascii="Times New Roman" w:hAnsi="Times New Roman" w:cs="Times New Roman"/>
          <w:sz w:val="24"/>
          <w:szCs w:val="24"/>
        </w:rPr>
        <w:t xml:space="preserve">МО учителей  естественного цикла. </w:t>
      </w:r>
    </w:p>
    <w:p w:rsidR="00280680" w:rsidRDefault="00280680">
      <w:pPr>
        <w:pStyle w:val="NoSpacing"/>
        <w:numPr>
          <w:ilvl w:val="0"/>
          <w:numId w:val="31"/>
        </w:numPr>
        <w:ind w:left="0"/>
        <w:jc w:val="both"/>
        <w:rPr>
          <w:rFonts w:ascii="Times New Roman" w:hAnsi="Times New Roman" w:cs="Times New Roman"/>
          <w:sz w:val="24"/>
          <w:szCs w:val="24"/>
        </w:rPr>
      </w:pPr>
      <w:r>
        <w:rPr>
          <w:rFonts w:ascii="Times New Roman" w:hAnsi="Times New Roman" w:cs="Times New Roman"/>
          <w:sz w:val="24"/>
          <w:szCs w:val="24"/>
        </w:rPr>
        <w:t xml:space="preserve">МО учителей технологии, физической культуры, ИЗО, музыки, хореографии, ОБЖ </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Каждое МО имеет свой план работы, в соответствии с темой и целью методической службы школы. Руководители МО в своём планировании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ними. Они строят свою деятельность согласно годовым планам, в которых предусматриваются вопросы повышения профессионально-квалификационного уровня учителей, в первую очередь, путем самообразования, организации методической помощи учителю в межкурсовой период, цели, задачи и способы их решения, определенные на данный период времени, актуальные учебно-методические проблемы, выявленные в процессе учебно-воспитательной работы.</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Всеми МО проводятся: мониторинг успеваемости и качества обучения школьников по предметам, анализ текущих показателей учебно-воспитательной работы, итогов педагогической деятельности по учебным четвертям, полугодиям и учебному году в целом. По итогам мониторинга определяются причины тех или иных качественных изменений в учебном процессе, вырабатываются рекомендации для преодоления негатива и оптимизации результатов преподавания.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же целенаправленно ведется работа по освоению учителями современных методик и технологий обучения. Большое внимание уделяется формированию у учащихся</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навыков творческой научно-исследовательской деятельности; сохранению и поддержанию здоровьесберегающей образовательной среды.</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Анализируя тематику вопросов, рассматриваемых на заседаниях МО, можно сделать вывод, что работа МО способствуют выполнению задач, стоящих перед школой. Ежегодно тематика заседаний отражает основные проблемные вопросы, которые стремится решать весь педагогический коллектив.</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Одним из традиционных видов работы МО являются предметные недели, которые позволяют как учащимся, так и учителям дополнительно раскрыть свой творческий потенциал. Цель предметных недель увлечь учащихся, пробудить в них желание узнать факты и понятия за страницами школьных учебников, развивать их мышление и кругозор и в то же время содержательно и творчески организовать досуг. </w:t>
      </w:r>
      <w:r>
        <w:rPr>
          <w:rFonts w:ascii="Times New Roman" w:hAnsi="Times New Roman" w:cs="Times New Roman"/>
          <w:color w:val="000000"/>
          <w:sz w:val="24"/>
          <w:szCs w:val="24"/>
        </w:rPr>
        <w:t xml:space="preserve">Работа предметных недель строится по отдельному  плану, который состоит из внеклассных  мероприятий:  выставок, викторин, турниров и олимпиад. </w:t>
      </w:r>
      <w:r>
        <w:rPr>
          <w:rFonts w:ascii="Times New Roman" w:hAnsi="Times New Roman" w:cs="Times New Roman"/>
          <w:sz w:val="24"/>
          <w:szCs w:val="24"/>
        </w:rPr>
        <w:t xml:space="preserve">В рамках предметных недель ежегодно оформляются стенды в холлах школы, выпускаются газеты, проводятся открытые уроки и  разнообразные внеклассные мероприятия. Такие внеклассные мероприятия как Математический турнир, Биологические забеги, Рождество в Англии, День святого Валентина стали уже традиционными. В то же время следует отметить, что учителя музыки, физики и информатики не принимают участие в этой работе, это вопрос планирования на следующий учебный год. </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Важным подспорьем для профессионального становления и повышения методического мастерства учителей является взаимопосещение уроков коллег. Данный вид методической работы предусматривает не только взаимное посещение открытых уроков, проводимых учителями на школьном и городском уровнях, но и взаимопосещение рабочих уроков коллег-предметников с последующим их анализом и рекомендациями методического характера. Особенно ценной эта форма работы является во взаимодействии молодых и вновь прибывших учителей с их наставниками.</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Одним из главных направлений в работе МО является самообразование учителей. Ориентация методической работы на самообразование, саморазвитие и самосовершенствование крайне необходима, ибо расширение культурного кругозора, способность к самокритике - это залог успешного развития профессионализма и творческого потенциала личности учителя. </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Целью работы над темами самообразования является систематическое повышение педагогами своего профессионального уровня.</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w:t>
      </w:r>
    </w:p>
    <w:p w:rsidR="00280680" w:rsidRDefault="00280680">
      <w:pPr>
        <w:pStyle w:val="ListParagraph"/>
        <w:numPr>
          <w:ilvl w:val="0"/>
          <w:numId w:val="3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совершенствование теоретических знаний, педагогического мастерства участников образовательного процесса;</w:t>
      </w:r>
    </w:p>
    <w:p w:rsidR="00280680" w:rsidRDefault="00280680">
      <w:pPr>
        <w:pStyle w:val="ListParagraph"/>
        <w:numPr>
          <w:ilvl w:val="0"/>
          <w:numId w:val="3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овладение новыми формами, методами и приемами учения и воспитания детей;</w:t>
      </w:r>
    </w:p>
    <w:p w:rsidR="00280680" w:rsidRDefault="00280680">
      <w:pPr>
        <w:pStyle w:val="ListParagraph"/>
        <w:numPr>
          <w:ilvl w:val="0"/>
          <w:numId w:val="3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изучение и внедрение в практику передового педагогического  опыта, новейших достижений педагогической науки, новых педагогических технологий;</w:t>
      </w:r>
    </w:p>
    <w:p w:rsidR="00280680" w:rsidRDefault="00280680">
      <w:pPr>
        <w:pStyle w:val="ListParagraph"/>
        <w:numPr>
          <w:ilvl w:val="0"/>
          <w:numId w:val="3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развитие в школе инновационных процессов.</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Тема самообразования определяется, исходя из:</w:t>
      </w:r>
    </w:p>
    <w:p w:rsidR="00280680" w:rsidRDefault="00280680">
      <w:pPr>
        <w:pStyle w:val="ListParagraph"/>
        <w:numPr>
          <w:ilvl w:val="0"/>
          <w:numId w:val="3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методической темы школы;</w:t>
      </w:r>
    </w:p>
    <w:p w:rsidR="00280680" w:rsidRDefault="00280680">
      <w:pPr>
        <w:pStyle w:val="ListParagraph"/>
        <w:numPr>
          <w:ilvl w:val="0"/>
          <w:numId w:val="3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затруднений педагогов;</w:t>
      </w:r>
    </w:p>
    <w:p w:rsidR="00280680" w:rsidRDefault="00280680">
      <w:pPr>
        <w:pStyle w:val="ListParagraph"/>
        <w:numPr>
          <w:ilvl w:val="0"/>
          <w:numId w:val="3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специфики их индивидуальных интересов.</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Срок работы над темой определяется индивидуально и может составлять от 2 до 5 лет. В начале каждого учебного года вниманию педагогов предлагается перечень возможных тем для самообразования, непосредственно связанных с методической темой школы. Каждая кафедра готовит список литературы, делает обзор предметных газет и журналов - это помогает учителю сориентироваться в потоке педагогической информации и подобрать материал для работы над своей темой. На первый учебный период (в то время, когда учителя выбирают темы для самообразования) планируется индивидуальная помощь педагогу в виде памяток, консультаций, занятий: “Как выбрать тему для самообразования”, “Как работать над методической темой”, “Как оформить творческий отчет по самообразованию”.</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нашей школе каждый педагог имеет тему самообразования, отчет о работе над которой заслушивается на заседаниях МО. Один раз в пять лет в рамках аттестации педагогических кадров педагог в целом анализирует свою деятельность в рамках методической темы, что позволяет определить технологию формирования педагогического саморазвития как условия продуктивности его педагогической деятельности. </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и поддержанию здоровьесберегающей образовательной среды.</w:t>
      </w:r>
    </w:p>
    <w:p w:rsidR="00280680" w:rsidRDefault="0028068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Другим направлением организационной поддержки является организация работы творческих объединений педагогов, которые содействуют осуществлению инновационной деятельности, созданию благоприятной среды для обмена опытом, профессионального роста и развития кадров. Их действия направлены на практическую разработку проблем, связанных с модернизацией образования. В состав творческой группы входят педагоги различных специальностей, объединившиеся вокруг одной интересующей их проблемы, желающие вести творческую исследовательскую работу. Руководителем группы избирается высококвалифицированный учитель, имеющий опыт работы по этой проблеме.</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2006-2009 г.г. была организована работа следующих творческих групп: </w:t>
      </w:r>
    </w:p>
    <w:p w:rsidR="00280680" w:rsidRDefault="00280680">
      <w:pPr>
        <w:pStyle w:val="ListParagraph"/>
        <w:numPr>
          <w:ilvl w:val="0"/>
          <w:numId w:val="4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рамках методического объединения учителей начальной школы была создана творческая группа учителей, работающих по программе “Школа – 21 век” </w:t>
      </w:r>
    </w:p>
    <w:p w:rsidR="00280680" w:rsidRDefault="00280680">
      <w:pPr>
        <w:pStyle w:val="ListParagraph"/>
        <w:numPr>
          <w:ilvl w:val="0"/>
          <w:numId w:val="4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Учителей начальной школы, работающих в режиме эксперимента “Безотметочное обучение, как новая система оценивания учащихся школы 1 ступени обучения” Творческая группа, работающая по профильному обучению. (информационно - технологический профиль).</w:t>
      </w:r>
    </w:p>
    <w:p w:rsidR="00280680" w:rsidRDefault="00280680">
      <w:pPr>
        <w:pStyle w:val="BodyText3"/>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Основная работа, которая проводилась творческими группами – это изучение нормативных документов, анализ программ, учебников, методических пособий, написание рабочих программ, оказание методической помощи учителям, взаимопосещение уроков, диагностика учебных возможностей учащихся, написание программ элективных, факультативных курсов.</w:t>
      </w:r>
    </w:p>
    <w:p w:rsidR="00280680" w:rsidRDefault="0028068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Работа в режиме творческих групп - одна из самых продуктивных форм, так как в состав группы входят педагоги, увлеченные одной проблемой, что способствует повышению социально-педагогической значимости для развития мотивации к поиску, </w:t>
      </w:r>
    </w:p>
    <w:p w:rsidR="00280680" w:rsidRDefault="00280680">
      <w:pPr>
        <w:pStyle w:val="NoSpacing"/>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 xml:space="preserve">Выводы: </w:t>
      </w:r>
    </w:p>
    <w:p w:rsidR="00280680" w:rsidRDefault="00280680">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 xml:space="preserve">Все методические объединения школы в основном выполнили план своей работы. </w:t>
      </w:r>
    </w:p>
    <w:p w:rsidR="00280680" w:rsidRDefault="00280680">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Наиболее активно работает МО учителей начальных  и специальных (коррекционных) классов 8 вида (Руководитель-Палладий Л. А.), МО учителей английского языка (Руководитель - Вараксина Т. И.),  МО учителей  математического цикла (Руководитель - Орехова О. Ю.).</w:t>
      </w:r>
    </w:p>
    <w:p w:rsidR="00280680" w:rsidRDefault="00280680">
      <w:pPr>
        <w:pStyle w:val="NoSpacing"/>
        <w:numPr>
          <w:ilvl w:val="0"/>
          <w:numId w:val="41"/>
        </w:numPr>
        <w:jc w:val="both"/>
        <w:rPr>
          <w:rFonts w:ascii="Times New Roman" w:hAnsi="Times New Roman" w:cs="Times New Roman"/>
          <w:sz w:val="24"/>
          <w:szCs w:val="24"/>
        </w:rPr>
      </w:pPr>
      <w:r>
        <w:rPr>
          <w:rFonts w:ascii="Times New Roman" w:hAnsi="Times New Roman" w:cs="Times New Roman"/>
          <w:sz w:val="24"/>
          <w:szCs w:val="24"/>
        </w:rPr>
        <w:t>Признать работу МО учителей- предметников удовлетворительной</w:t>
      </w:r>
    </w:p>
    <w:p w:rsidR="00280680" w:rsidRDefault="00280680">
      <w:pPr>
        <w:spacing w:after="0" w:line="240" w:lineRule="auto"/>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Работа по обобщению и распространению передового педагогического опыта</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2006 года в школе сложилась определенная система работы по повышению профессионального мастерства педагогов школы. Так одной из целей методической работы школы в рамках реализации методической темы школы “Формирование творческого потенциала личности ученика и учителя в контексте развивающего обучения и здоровьесбережения” и реализации программы развития школы на 2007-2012 г. “Школа успешности” является </w:t>
      </w:r>
      <w:r>
        <w:rPr>
          <w:rFonts w:ascii="Times New Roman" w:hAnsi="Times New Roman" w:cs="Times New Roman"/>
          <w:b/>
          <w:bCs/>
          <w:i/>
          <w:iCs/>
          <w:color w:val="008000"/>
          <w:sz w:val="24"/>
          <w:szCs w:val="24"/>
        </w:rPr>
        <w:t>Развитие творческого потенциала педагога, способности к рефлексивной оценке своих достижений</w:t>
      </w:r>
      <w:r>
        <w:rPr>
          <w:rFonts w:ascii="Times New Roman" w:hAnsi="Times New Roman" w:cs="Times New Roman"/>
          <w:sz w:val="24"/>
          <w:szCs w:val="24"/>
        </w:rPr>
        <w:t xml:space="preserve">. Для достижения данной цели были поставлены следующие задачи: 1. Развитие мотивов профессиональной творческой деятельности учителя, готовности к профессиональному самосовершенствованию, работе над собой. 2. Создание условий для обобщения передового педагогического опыта.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Методическая служба школы на протяжении 3-х лет успешно работает над реализацией данных задач, что наглядно видно из сравнительного анализа участия учителей школы в профессиональных конкурсах различных уровней.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Учителя школы обобщают свой опыт как на школьном уровне через выступления на заседаниях МО, педагогических советах, через открытые уроки в рамках аттестации, предметных недель, в рамках “Методического вернисажа”, на городском уровне на заседаниях ГМО, семинарах, открытые уроки так и через участия в конкурсах различных уровней и публикациях в журналах. Так в журнале “Учитель” №3, 2006 г. обобщен опыт работы в русле Национального проекта “Образование” следующих учителей школы: Ямполец Н.И., Семеновых А.В., Смирновой Л.Л., Чуйкиной Н.В., Бусуек М.В., Чернецкой И.Г., Желтухиной Т.Г., Омельченко А.В., Данилкиной Т.А., Аширбаевой О.А. Обобщение опыта работы учителей (Ямполец Н.И., Вараксиной Т.И., Чуйкиной Н.В., Донец Л.В., Васильевой О.П., Бусуек М.В., Морозова Р.Н., Макаровой Т.С., Куготова Р.Х., Ворокова А.А.) по профильному обучению было представлено в журнале “Учитель” №5 2007г. В конкурсе “Лучший управленец образования России” Ямполец Н.И. завоевала Диплом 3 степени (Специальный выпуск журнала “Учитель”, Москва, 2007г.). В течение 2007-2009 г.г. опыт учителей школы также обобщался на страницах журнала “Образование в современной школе”.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Одним из основных достижений методической службы является ежегодное обобщение опыта учителей в Конкурсе на получение денежного поощрения в рамках ПНПО. Так Победителями в Конкурсе на получение грантов Главы города Салехарда учителями, активно внедряющими инновационные программы в 2006-2007 уч. году стали Аширбаева О.А., Куготов Р.Х., Данилкина Т.А., Васильева О.П., в 2007-2008 уч. году- Данилкина Т.А., Васильева О.П, Гизатулина Н.А., Свиридова Л.Л., в 2008-2009уч. году – Зелинкевич Е.И.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Победителями в Конкурсе на получение денежного поощрения лучших учителей, внедряющих инновационные технологии образовательных учреждений ЯНАО в 2006-2007 уч. году стали Аширбаева О.А., Куготов Р.Х., в 2007-2008 уч. году - Данилкина Т.А., Васильева О.П, Гизатулина Н.А.</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Победителями в Конкурсе на получение денежного поощрения  лучших учителей, внедряющих инновационные технологии образовательных учреждений России стали в 2007-2008 уч. году - Гизатулина Н.А., в 2008-2009 уч. году – Куготов Р.Х.</w:t>
      </w:r>
    </w:p>
    <w:p w:rsidR="00280680" w:rsidRDefault="00280680">
      <w:pPr>
        <w:tabs>
          <w:tab w:val="left" w:pos="3782"/>
        </w:tabs>
        <w:spacing w:after="0" w:line="240" w:lineRule="auto"/>
        <w:jc w:val="center"/>
        <w:rPr>
          <w:rFonts w:ascii="Times New Roman" w:hAnsi="Times New Roman" w:cs="Times New Roman"/>
          <w:b/>
          <w:bCs/>
          <w:i/>
          <w:iCs/>
          <w:color w:val="008000"/>
          <w:sz w:val="24"/>
          <w:szCs w:val="24"/>
        </w:rPr>
      </w:pPr>
    </w:p>
    <w:p w:rsidR="00280680" w:rsidRDefault="00280680">
      <w:pPr>
        <w:tabs>
          <w:tab w:val="left" w:pos="7770"/>
        </w:tabs>
        <w:spacing w:after="0" w:line="240" w:lineRule="auto"/>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Участие учителей школы в конкурсах различных уровней</w:t>
      </w:r>
    </w:p>
    <w:p w:rsidR="00280680" w:rsidRDefault="00280680">
      <w:pPr>
        <w:tabs>
          <w:tab w:val="left" w:pos="7770"/>
        </w:tabs>
        <w:spacing w:after="0" w:line="240" w:lineRule="auto"/>
        <w:jc w:val="center"/>
        <w:rPr>
          <w:rFonts w:ascii="Times New Roman" w:hAnsi="Times New Roman" w:cs="Times New Roman"/>
          <w:sz w:val="24"/>
          <w:szCs w:val="24"/>
        </w:rPr>
      </w:pPr>
      <w:r>
        <w:rPr>
          <w:rFonts w:ascii="Times New Roman" w:hAnsi="Times New Roman" w:cs="Times New Roman"/>
          <w:noProof/>
          <w:sz w:val="20"/>
          <w:szCs w:val="20"/>
        </w:rPr>
        <w:object w:dxaOrig="7172" w:dyaOrig="2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58.5pt;height:149.25pt;visibility:visible" o:ole="" fillcolor="window">
            <v:imagedata r:id="rId7" o:title=""/>
            <o:lock v:ext="edit" aspectratio="f"/>
          </v:shape>
          <o:OLEObject Type="Embed" ProgID="Excel.Chart.8" ShapeID="Диаграмма 1" DrawAspect="Content" ObjectID="_1340456950" r:id="rId8"/>
        </w:object>
      </w:r>
    </w:p>
    <w:p w:rsidR="00280680" w:rsidRDefault="00280680">
      <w:pPr>
        <w:tabs>
          <w:tab w:val="left" w:pos="7770"/>
        </w:tabs>
        <w:spacing w:after="0" w:line="240" w:lineRule="auto"/>
        <w:jc w:val="center"/>
        <w:rPr>
          <w:rFonts w:ascii="Times New Roman" w:hAnsi="Times New Roman" w:cs="Times New Roman"/>
          <w:sz w:val="24"/>
          <w:szCs w:val="24"/>
        </w:rPr>
      </w:pPr>
    </w:p>
    <w:p w:rsidR="00280680" w:rsidRDefault="00280680">
      <w:pPr>
        <w:tabs>
          <w:tab w:val="left" w:pos="7770"/>
        </w:tabs>
        <w:spacing w:after="0" w:line="240" w:lineRule="auto"/>
        <w:jc w:val="center"/>
        <w:rPr>
          <w:rFonts w:ascii="Times New Roman" w:hAnsi="Times New Roman" w:cs="Times New Roman"/>
          <w:sz w:val="24"/>
          <w:szCs w:val="24"/>
        </w:rPr>
      </w:pPr>
    </w:p>
    <w:p w:rsidR="00280680" w:rsidRDefault="00280680">
      <w:pPr>
        <w:tabs>
          <w:tab w:val="left" w:pos="7770"/>
        </w:tabs>
        <w:spacing w:after="0" w:line="240" w:lineRule="auto"/>
        <w:jc w:val="center"/>
        <w:rPr>
          <w:rFonts w:ascii="Times New Roman" w:hAnsi="Times New Roman" w:cs="Times New Roman"/>
          <w:sz w:val="24"/>
          <w:szCs w:val="24"/>
        </w:rPr>
      </w:pPr>
    </w:p>
    <w:p w:rsidR="00280680" w:rsidRDefault="0028068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Как видно из вышеприведенных диаграмм, растет не только количество учителей принявших  участие в  конкурсах  различных уровней, но и качество подготовленных ими материалов. </w:t>
      </w:r>
    </w:p>
    <w:p w:rsidR="00280680" w:rsidRDefault="0028068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За  последние два года увеличилось участие учителей во Всероссийских конкурсах и уменьшилось участие в окружных и областных, сто связано с отсутствием  конкурсов на данном уровне. В 2007-08 уч. году резко упало участие учителей в конкурсах муниципального уровня, т.к. в данном учебном году проводилось всего 3 конкурса, в то время как в 2006-07 уч. году их было 5, а в 2008-09 учебном году- 6.</w:t>
      </w:r>
    </w:p>
    <w:p w:rsidR="00280680" w:rsidRDefault="00280680">
      <w:pPr>
        <w:tabs>
          <w:tab w:val="left" w:pos="7770"/>
        </w:tabs>
        <w:spacing w:after="0" w:line="240" w:lineRule="auto"/>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Выводы:</w:t>
      </w:r>
    </w:p>
    <w:p w:rsidR="00280680" w:rsidRDefault="00280680">
      <w:pPr>
        <w:pStyle w:val="ListParagraph"/>
        <w:numPr>
          <w:ilvl w:val="0"/>
          <w:numId w:val="5"/>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Признать работу методической службы</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по реализации таких задач, как Развитие мотивов профессиональной творческой деятельности учителя, готовности к профессиональному самосовершенствованию, работе над собой и Создание условий для обобщения передового педагогического опыта удовлетворительной. </w:t>
      </w:r>
    </w:p>
    <w:p w:rsidR="00280680" w:rsidRDefault="00280680">
      <w:pPr>
        <w:pStyle w:val="ListParagraph"/>
        <w:numPr>
          <w:ilvl w:val="0"/>
          <w:numId w:val="5"/>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Продолжить работу по обобщению опыта учителей школы.</w:t>
      </w:r>
    </w:p>
    <w:p w:rsidR="00280680" w:rsidRDefault="00280680">
      <w:pPr>
        <w:pStyle w:val="ListParagraph"/>
        <w:numPr>
          <w:ilvl w:val="0"/>
          <w:numId w:val="5"/>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 соответствии с планом ИМЦ Департамента образования Администрации МО г.Салехард, программой развития школы на 2007-2012 годы  запланировать участие</w:t>
      </w:r>
      <w:r>
        <w:rPr>
          <w:rFonts w:ascii="Times New Roman" w:hAnsi="Times New Roman" w:cs="Times New Roman"/>
          <w:sz w:val="24"/>
          <w:szCs w:val="24"/>
          <w:u w:val="single"/>
        </w:rPr>
        <w:t xml:space="preserve"> </w:t>
      </w:r>
      <w:r>
        <w:rPr>
          <w:rFonts w:ascii="Times New Roman" w:hAnsi="Times New Roman" w:cs="Times New Roman"/>
          <w:sz w:val="24"/>
          <w:szCs w:val="24"/>
        </w:rPr>
        <w:t>учителей в конкурсах различных уровней на 2009-2010 учебный  год.</w:t>
      </w:r>
    </w:p>
    <w:p w:rsidR="00280680" w:rsidRDefault="00280680">
      <w:pPr>
        <w:tabs>
          <w:tab w:val="left" w:pos="851"/>
        </w:tabs>
        <w:spacing w:after="0" w:line="240" w:lineRule="auto"/>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Анализ участия школы за три года в конкурсах различных уровней</w:t>
      </w:r>
    </w:p>
    <w:p w:rsidR="00280680" w:rsidRDefault="00280680">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t>Ежегодно методической службой школы обобщается опыт работы не только отдельных учителей, но и всего педагогического коллектива школы.  Так в 2006-07 уч. году школа стала Победителем Конкурса образовательных учреждений России, внедряющих инновационные образовательные программы. Ежегодно является Лауреатом Национальной образовательной программы “Интеллектуально- творческий потенциал России” и “Познание и творчество”.</w:t>
      </w:r>
    </w:p>
    <w:p w:rsidR="00280680" w:rsidRDefault="0028068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Вывод:</w:t>
      </w:r>
    </w:p>
    <w:p w:rsidR="00280680" w:rsidRDefault="00280680">
      <w:pPr>
        <w:pStyle w:val="ListParagraph"/>
        <w:numPr>
          <w:ilvl w:val="0"/>
          <w:numId w:val="7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Педагогический коллектив школы ежегодно принимает участие в конкурсах различных уровней и качество участия в них находится на стабильно высоком уровне.</w:t>
      </w:r>
    </w:p>
    <w:p w:rsidR="00280680" w:rsidRDefault="00280680">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Изучение эффективности методической работы</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Руководство профессиональным ростом педагогов, забота о повышении их квалификационного мастерства, создание благоприятных условий для развития творческих способностей учителей, своевременное оказание грамотной методической помощи каждому педагогу – одна из ведущих управленческих проблем в нашей школе. Реализация национального проекта “Образование” ввела в нашу повседневную практическую жизнь такие относительно новые для системы образования и педагогической науки понятия, как “показатель”, “индикатор”, “мониторинг”. Показатели эффективности труда учителя рассматриваются как критерии, позволяющие выделить наиболее существенные аспекты педагогической деятельности и дать им оценку. Под индикатором понимается характеристика, которая измеряется и которая количественно характеризует какое-либо качественное состояние, выражаемое через показатель.</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Мониторинг (от лат слова “монитор” - предостерегающий) в широком смысле слова – деятельность по наблюдению (слежению) за определенными объектами или явлениями. Мониторинг по определению А.Н. Майорова, в образовании – “это система сбора, обработки, хранения и распространения информации об образовательной системе или отдельных ее элементах, которая ориентирована на информационное обеспечение управления, позволяет судить о состоянии объекта в любой момент времени и может обеспечить прогноз его развития”.</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iCs/>
          <w:color w:val="008000"/>
          <w:sz w:val="24"/>
          <w:szCs w:val="24"/>
        </w:rPr>
        <w:t>Мониторинг</w:t>
      </w:r>
      <w:r>
        <w:rPr>
          <w:rFonts w:ascii="Times New Roman" w:hAnsi="Times New Roman" w:cs="Times New Roman"/>
          <w:sz w:val="24"/>
          <w:szCs w:val="24"/>
        </w:rPr>
        <w:t xml:space="preserve"> в нашей школе </w:t>
      </w:r>
      <w:r>
        <w:rPr>
          <w:rFonts w:ascii="Times New Roman" w:hAnsi="Times New Roman" w:cs="Times New Roman"/>
          <w:i/>
          <w:iCs/>
          <w:color w:val="008000"/>
          <w:sz w:val="24"/>
          <w:szCs w:val="24"/>
        </w:rPr>
        <w:t xml:space="preserve">проводится </w:t>
      </w:r>
      <w:r>
        <w:rPr>
          <w:rFonts w:ascii="Times New Roman" w:hAnsi="Times New Roman" w:cs="Times New Roman"/>
          <w:sz w:val="24"/>
          <w:szCs w:val="24"/>
        </w:rPr>
        <w:t xml:space="preserve">на основании </w:t>
      </w:r>
      <w:r>
        <w:rPr>
          <w:rFonts w:ascii="Times New Roman" w:hAnsi="Times New Roman" w:cs="Times New Roman"/>
          <w:i/>
          <w:iCs/>
          <w:color w:val="008000"/>
          <w:sz w:val="24"/>
          <w:szCs w:val="24"/>
        </w:rPr>
        <w:t>Положения о системе оценки качества образования в Муниципальном общеобразовательном учреждении “Средняя общеобразовательная школа №3”</w:t>
      </w:r>
      <w:r>
        <w:rPr>
          <w:rFonts w:ascii="Times New Roman" w:hAnsi="Times New Roman" w:cs="Times New Roman"/>
          <w:sz w:val="24"/>
          <w:szCs w:val="24"/>
        </w:rPr>
        <w:t xml:space="preserve"> и представляет собой процедуру периодического сбора и анализа различных структурированных данных с целью сопоставления получаемых образовательных результатов и текущего состояния основных элементов образовательной, управленческой и социальной подсистем школы с заявленной миссией и образовательными целями. Результаты мониторинга выступают основой для проектирования развития школы и управления школьной организацией.</w:t>
      </w:r>
    </w:p>
    <w:p w:rsidR="00280680" w:rsidRDefault="00280680">
      <w:pPr>
        <w:pStyle w:val="BodyT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Проведение диагностики педагогической деятельности и ее оценка – неотъемлемая часть управления. Мониторинг позволяет сделать вывод о том, какие проблемы учителя успешно решают и могут поделиться опытом, с какими вопросами справятся сами, и какую помощь в повышении профессионального роста должна оказать администрация школы учителю.  Полученные данные используются при составлении плана работы школы на новый учебный год для решения методических и профессиональных затруднений каждого педагога.   </w:t>
      </w:r>
      <w:r>
        <w:rPr>
          <w:rFonts w:ascii="Times New Roman" w:hAnsi="Times New Roman" w:cs="Times New Roman"/>
          <w:sz w:val="24"/>
          <w:szCs w:val="24"/>
        </w:rPr>
        <w:tab/>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В процессе работы администрации школы с педагогами возникла необходимость оценки результатов труда учителя, так как без оценивания знаний, умений и навыков педагогов невозможно программировать движение вперед школы в целом и каждого учителя в отдельности. В школе проводится мониторинг творческой активности учащихся, педагогов, школы. Это систематизированный информационный материал (математический и текстовый анализы), который администрация школы и учителя успешно используют в аттестационный период, наблюдая рост педагогического мастерства, успехи учителя, его достижения. Накопление материала для мониторинга происходит постепенно, в течение каждого нового учебного года и демонстрирует уровень профессионально-личностных качеств учителя. </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При проведении мониторинга используются различные </w:t>
      </w:r>
      <w:r>
        <w:rPr>
          <w:rFonts w:ascii="Times New Roman" w:hAnsi="Times New Roman" w:cs="Times New Roman"/>
          <w:i/>
          <w:iCs/>
          <w:color w:val="008000"/>
          <w:sz w:val="24"/>
          <w:szCs w:val="24"/>
        </w:rPr>
        <w:t>диагностические методики</w:t>
      </w:r>
      <w:r>
        <w:rPr>
          <w:rFonts w:ascii="Times New Roman" w:hAnsi="Times New Roman" w:cs="Times New Roman"/>
          <w:sz w:val="24"/>
          <w:szCs w:val="24"/>
        </w:rPr>
        <w:t>: собеседование, анкетирование, интервьюирование, изучение мнения.</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i/>
          <w:iCs/>
          <w:color w:val="008000"/>
          <w:sz w:val="24"/>
          <w:szCs w:val="24"/>
        </w:rPr>
        <w:t>Мониторинг</w:t>
      </w:r>
      <w:r>
        <w:rPr>
          <w:rFonts w:ascii="Times New Roman" w:hAnsi="Times New Roman" w:cs="Times New Roman"/>
          <w:sz w:val="24"/>
          <w:szCs w:val="24"/>
        </w:rPr>
        <w:t xml:space="preserve"> в течение отчетного периода проводился по следующим </w:t>
      </w:r>
      <w:r>
        <w:rPr>
          <w:rFonts w:ascii="Times New Roman" w:hAnsi="Times New Roman" w:cs="Times New Roman"/>
          <w:i/>
          <w:iCs/>
          <w:color w:val="008000"/>
          <w:sz w:val="24"/>
          <w:szCs w:val="24"/>
        </w:rPr>
        <w:t>направлениям деятельности педагогических кадров</w:t>
      </w:r>
      <w:r>
        <w:rPr>
          <w:rFonts w:ascii="Times New Roman" w:hAnsi="Times New Roman" w:cs="Times New Roman"/>
          <w:sz w:val="24"/>
          <w:szCs w:val="24"/>
        </w:rPr>
        <w:t>:</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Анализ нормативно-правового обеспечения образовательного процесса</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локальных актов (положений), приказов, писем федерального и регионального значения, обеспеченность ГОС НПО и комплектами учебно-программной документации);</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1. Мониторинг педагогических затруднений (ежегодно, срок - сентябрь)</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Диагностика “Оценка организации методической работы учителей по МО  (ежегодно, срок – сентябрь)</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Мониторинг оценки работы учителя (начальная школа, ежегодно)</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Анкетирование учителей на предмет отношения к научно-исследовательской деятельности с учащимися. </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Диагностика оценки и самооценки деятельности и личности учителей школы 2 и 3 ступени обучения (2009)</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Диагностика “Оценка уровня инновационного потенциала педагогического коллектива”.</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Завтрашний день моей школы (прогноз предложение ученика) (2008)</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Анкета (вопросы по выявлению отношений родителей, учителей и учащихся к состоянию дел в школе) (2008)</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Анкета “школа глазами учащихся” (2008)</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Школа глазами учителя (2008, 2009)</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Школа глазами родителей. (2009)</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Анализ эффективности использования современных образовательных технологий, в том числе информационно-коммуникативных, в образовательном процессе (ежегодно, декабрь)</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Мониторинг творческой активности педагогов, учащихся, школы (ежегодно, май)</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Профессионально-личностная готовность учителя к работе (общественная и инновационная деятельность) (ежегодно)</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Диагностика самообразования учителей (ежегодно, сентябрь) </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администрация школы создает благоприятные условия для работы учителей, их инновационных поисков, способствует мотивации каждого педагога на профессиональную самоотдачу, владеет данными обо всех, даже незначительных, результатах учителя – его успехах и неудачах. Для того чтобы объективно оценить труд учителя по принципу результативности (рейтинга), необходим процесс диагностики, непрерывный в течение всего учебного года. </w:t>
      </w:r>
    </w:p>
    <w:p w:rsidR="00280680" w:rsidRDefault="00280680">
      <w:pPr>
        <w:pStyle w:val="BodyText"/>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Инновационная деятельность</w:t>
      </w:r>
    </w:p>
    <w:p w:rsidR="00280680" w:rsidRDefault="00280680">
      <w:pPr>
        <w:pStyle w:val="NormalWeb"/>
        <w:spacing w:before="0" w:after="0"/>
        <w:jc w:val="both"/>
        <w:rPr>
          <w:rFonts w:cs="Times New Roman"/>
        </w:rPr>
      </w:pPr>
      <w:r>
        <w:rPr>
          <w:rFonts w:cs="Times New Roman"/>
        </w:rPr>
        <w:t xml:space="preserve">    </w:t>
      </w:r>
      <w:r>
        <w:rPr>
          <w:rFonts w:cs="Times New Roman"/>
        </w:rPr>
        <w:tab/>
        <w:t xml:space="preserve"> Один из важнейших аспектов модернизации российского образования заключается в том, что в системе образования зарождаются и занимают ведущие позиции новые субъекты активизации инновационных процессов — лицеи, гимназии, образовательные учреждения, участвующие в реализации ПНПО “Образование” и получившие статус “базовая школа”, “ресурсный центр”. Концепция модернизации российского образования на период до 2010 года ставит задачу существенных изменений в системе образования, вызванную ускорением темпов развития общества, расширением возможностей социального выбора, ростом глобальных проблем, которые могут быть решены лишь при условии формирования у молодого поколения современного мышления, характеризующегося мобильностью, динамизмом, конструктивностью. Обеспечение доступности общего образования, внедрение в систему образования новых организационно - экономических механизмов, повышение качества образования на основе обновления его структуры, содержания и технологий обучения и управления, повышение его инновационного потенциала – одни из задач нашего образовательного учреждения.</w:t>
      </w:r>
    </w:p>
    <w:p w:rsidR="00280680" w:rsidRDefault="00280680">
      <w:pPr>
        <w:pStyle w:val="NormalWeb"/>
        <w:spacing w:before="0" w:after="0"/>
        <w:jc w:val="both"/>
        <w:rPr>
          <w:rFonts w:cs="Times New Roman"/>
        </w:rPr>
      </w:pPr>
      <w:r>
        <w:rPr>
          <w:rFonts w:cs="Times New Roman"/>
          <w:b/>
          <w:bCs/>
          <w:i/>
          <w:iCs/>
          <w:color w:val="008000"/>
        </w:rPr>
        <w:t>Цель инновационной деятельности:</w:t>
      </w:r>
      <w:r>
        <w:rPr>
          <w:rFonts w:cs="Times New Roman"/>
        </w:rPr>
        <w:t xml:space="preserve"> создание условий для профессионального саморазвития, готовности к инновациям, творческой самореализации всех субъектов образовательного процесса.</w:t>
      </w:r>
    </w:p>
    <w:p w:rsidR="00280680" w:rsidRDefault="00280680">
      <w:pPr>
        <w:pStyle w:val="NormalWeb"/>
        <w:spacing w:before="0" w:after="0"/>
        <w:jc w:val="both"/>
        <w:rPr>
          <w:rFonts w:cs="Times New Roman"/>
          <w:b/>
          <w:bCs/>
          <w:i/>
          <w:iCs/>
          <w:color w:val="008000"/>
        </w:rPr>
      </w:pPr>
      <w:r>
        <w:rPr>
          <w:rFonts w:cs="Times New Roman"/>
          <w:b/>
          <w:bCs/>
          <w:i/>
          <w:iCs/>
          <w:color w:val="008000"/>
        </w:rPr>
        <w:t xml:space="preserve"> Задачи образовательного учреждения:</w:t>
      </w:r>
      <w:r>
        <w:rPr>
          <w:rFonts w:cs="Times New Roman"/>
          <w:b/>
          <w:bCs/>
          <w:i/>
          <w:iCs/>
          <w:shadow/>
          <w:color w:val="008000"/>
        </w:rPr>
        <w:t xml:space="preserve"> </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Обеспечение доступности общего образования;</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Внедрение в систему образования новых организационно-экономических механизмов;</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Повышение качества образования на основе обновления его структуры, содержания и технологий обучения и управления;</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Профессиональное развитие и саморазвитие педагогов;</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Проектирование, моделирование новых педагогических практик;</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Создание условий для развития мотивации к профессиональному росту;</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Повышение инновационного потенциала;</w:t>
      </w:r>
    </w:p>
    <w:p w:rsidR="00280680" w:rsidRDefault="00280680">
      <w:pPr>
        <w:pStyle w:val="NormalWeb"/>
        <w:numPr>
          <w:ilvl w:val="0"/>
          <w:numId w:val="43"/>
        </w:numPr>
        <w:tabs>
          <w:tab w:val="clear" w:pos="1080"/>
          <w:tab w:val="num" w:pos="284"/>
        </w:tabs>
        <w:spacing w:before="0" w:after="0"/>
        <w:ind w:left="0" w:firstLine="0"/>
        <w:jc w:val="both"/>
        <w:rPr>
          <w:rFonts w:cs="Times New Roman"/>
        </w:rPr>
      </w:pPr>
      <w:r>
        <w:rPr>
          <w:rFonts w:cs="Times New Roman"/>
        </w:rPr>
        <w:t>Образовательный консалтинг</w:t>
      </w:r>
    </w:p>
    <w:p w:rsidR="00280680" w:rsidRDefault="00280680">
      <w:pPr>
        <w:pStyle w:val="NormalWeb"/>
        <w:spacing w:before="0" w:after="0"/>
        <w:jc w:val="both"/>
        <w:rPr>
          <w:rFonts w:cs="Times New Roman"/>
        </w:rPr>
      </w:pPr>
      <w:r>
        <w:rPr>
          <w:rFonts w:cs="Times New Roman"/>
        </w:rPr>
        <w:t xml:space="preserve">      </w:t>
      </w:r>
      <w:r>
        <w:rPr>
          <w:rFonts w:cs="Times New Roman"/>
        </w:rPr>
        <w:tab/>
        <w:t xml:space="preserve">В целях создания необходимых условий для достижения качественного образования в “Концепции модернизации российского образования на период до 2010 года”, в “Федеральной целевой программе развития образования на 2006-2010 годы” намечены основные приоритетные направления и комплекс мер по реализации развития образовательной политики. Приоритетные национальные проекты в сфере образования, объявленные бывшим Президентом Российской Федерации В.В. Путиным, представляют собой, по сути, инновационный подход к достижению поставленной цели. Инновационная деятельность в МОУ СОШ № 3 происходит в соответствии с программой развития школы “Школа успешности”. В своей инновационной политике школа руководствуется приоритетными национальными проектами “Образование” и “Здоровье”, модернизацией процесса образования, повышением качества образовательных услуг. </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Администрация школы и педагогический коллектив работает над повышением качества результатов обучения и воспитания, внедрением современных образовательных технологий, обеспечением доступности качественного образования, созданием условий для внеурочной деятельности и организации дополнительного образования – ведь все это в совокупности способствует повышению рейтинга школы. В настоящее время школа</w:t>
      </w:r>
      <w:r>
        <w:rPr>
          <w:rFonts w:ascii="Times New Roman" w:hAnsi="Times New Roman" w:cs="Times New Roman"/>
          <w:b/>
          <w:bCs/>
          <w:sz w:val="24"/>
          <w:szCs w:val="24"/>
        </w:rPr>
        <w:t xml:space="preserve"> </w:t>
      </w:r>
      <w:r>
        <w:rPr>
          <w:rFonts w:ascii="Times New Roman" w:hAnsi="Times New Roman" w:cs="Times New Roman"/>
          <w:sz w:val="24"/>
          <w:szCs w:val="24"/>
        </w:rPr>
        <w:t xml:space="preserve">располагает целым рядом средств и способов организации учебного процесса, способствующих повышению рейтинга.                      Учащиеся школы вовлечены в процесс информатизации образовательного процесса. С 2005 года введено обучение информатики со 2 по 11 класс, учителя – предметники активно используют информационные технологии, мультимедийные учебники, цифровые образовательные ресурсы в своей педагогической деятельности. Работа учителей, исследовательская и проектная деятельность учащихся ведётся с использованием компьютеров. Такая работа приносит свои результаты.  Многое сделано педколлективом за последние годы по обновлению содержания дошкольного образования и образования в начальной школе. С 2005 года на базе школы функционирует дошкольная группа “Малышок”, деятельность которой повышает рейтинг школы в окружающем социуме. Работа дошкольной группы позволяет осуществлять безболезненную адаптацию и подготовку воспитанников к обучению в школе. В начальной школе в рамках обновления образования со 2 по 4 класс введен предмет “Педагогика здоровья”. Учителя начальных классов выстраивают траекторию дальнейшего развития детей, приобщают их к основам поисковой и исследовательской деятельности. Учащиеся школы принимают активное участие в интеллектуальных конкурсах различных уровней. </w:t>
      </w:r>
    </w:p>
    <w:p w:rsidR="00280680" w:rsidRDefault="00280680">
      <w:pPr>
        <w:pStyle w:val="NormalWeb"/>
        <w:spacing w:before="0" w:after="0"/>
        <w:jc w:val="both"/>
        <w:rPr>
          <w:rFonts w:cs="Times New Roman"/>
        </w:rPr>
      </w:pPr>
      <w:r>
        <w:rPr>
          <w:rFonts w:cs="Times New Roman"/>
        </w:rPr>
        <w:t xml:space="preserve">   Сохранению и укреплению здоровья детей способствуют не только уроки физической культуры и занятия спортом. С 2002 года в школе реализуется программа “Здоровье”.  Муниципальная экспериментальная площадка “Укрепление здоровья школьников немедикаментозными способами в условиях Крайнего севера” с 2006 года переведена  в режим функционирования, В школе </w:t>
      </w:r>
      <w:r>
        <w:rPr>
          <w:rFonts w:cs="Times New Roman"/>
          <w:lang w:val="en-US"/>
        </w:rPr>
        <w:t>I</w:t>
      </w:r>
      <w:r>
        <w:rPr>
          <w:rFonts w:cs="Times New Roman"/>
        </w:rPr>
        <w:t xml:space="preserve"> ступени обучения первыми уроками проводится зарядка. В 2006-2007 учебном году на базе школы открыта новая муниципальная экспериментальная площадка “Влияние новой системы оценки знаний (безотметочное обучение) на уровень самооценки личности учащихся и их психоэммоциональное состояние”. В школе сложилась система работы по организации профильного и предпрофильного обучения. С 2005 года в школе реализуется информационно-технологичексий профиль, а с 2008 года еще и технологический профиль, где профилирующими предметами являются математика, информатика и технология.           В ходе эксперимента по организации профильного обучения и предпрофильной подготовки отработана система работы, состоящая из следующих этапов:</w:t>
      </w:r>
    </w:p>
    <w:p w:rsidR="00280680" w:rsidRDefault="00280680">
      <w:pPr>
        <w:pStyle w:val="NormalWeb"/>
        <w:spacing w:before="0" w:after="0"/>
        <w:rPr>
          <w:rFonts w:cs="Times New Roman"/>
        </w:rPr>
      </w:pPr>
      <w:r>
        <w:rPr>
          <w:rFonts w:cs="Times New Roman"/>
        </w:rPr>
        <w:t>- предпрофильная подготовка;</w:t>
      </w:r>
    </w:p>
    <w:p w:rsidR="00280680" w:rsidRDefault="00280680">
      <w:pPr>
        <w:pStyle w:val="NormalWeb"/>
        <w:spacing w:before="0" w:after="0"/>
        <w:rPr>
          <w:rFonts w:cs="Times New Roman"/>
        </w:rPr>
      </w:pPr>
      <w:r>
        <w:rPr>
          <w:rFonts w:cs="Times New Roman"/>
        </w:rPr>
        <w:t>- организация выбора;</w:t>
      </w:r>
    </w:p>
    <w:p w:rsidR="00280680" w:rsidRDefault="00280680">
      <w:pPr>
        <w:pStyle w:val="NormalWeb"/>
        <w:spacing w:before="0" w:after="0"/>
        <w:rPr>
          <w:rFonts w:cs="Times New Roman"/>
        </w:rPr>
      </w:pPr>
      <w:r>
        <w:rPr>
          <w:rFonts w:cs="Times New Roman"/>
        </w:rPr>
        <w:t>- формы организации профильного обучения;</w:t>
      </w:r>
    </w:p>
    <w:p w:rsidR="00280680" w:rsidRDefault="00280680">
      <w:pPr>
        <w:pStyle w:val="NormalWeb"/>
        <w:spacing w:before="0" w:after="0"/>
        <w:rPr>
          <w:rFonts w:cs="Times New Roman"/>
        </w:rPr>
      </w:pPr>
      <w:r>
        <w:rPr>
          <w:rFonts w:cs="Times New Roman"/>
        </w:rPr>
        <w:t>- реализация стандартов нового поколения;</w:t>
      </w:r>
    </w:p>
    <w:p w:rsidR="00280680" w:rsidRDefault="00280680">
      <w:pPr>
        <w:pStyle w:val="NormalWeb"/>
        <w:spacing w:before="0" w:after="0"/>
        <w:rPr>
          <w:rFonts w:cs="Times New Roman"/>
        </w:rPr>
      </w:pPr>
      <w:r>
        <w:rPr>
          <w:rFonts w:cs="Times New Roman"/>
        </w:rPr>
        <w:t>- подбор и расстановка кадров;</w:t>
      </w:r>
    </w:p>
    <w:p w:rsidR="00280680" w:rsidRDefault="00280680">
      <w:pPr>
        <w:pStyle w:val="NormalWeb"/>
        <w:spacing w:before="0" w:after="0"/>
        <w:rPr>
          <w:rFonts w:cs="Times New Roman"/>
        </w:rPr>
      </w:pPr>
      <w:r>
        <w:rPr>
          <w:rFonts w:cs="Times New Roman"/>
        </w:rPr>
        <w:t>- организация профильного обучения;</w:t>
      </w:r>
    </w:p>
    <w:p w:rsidR="00280680" w:rsidRDefault="00280680">
      <w:pPr>
        <w:pStyle w:val="NormalWeb"/>
        <w:spacing w:before="0" w:after="0"/>
        <w:rPr>
          <w:rFonts w:cs="Times New Roman"/>
        </w:rPr>
      </w:pPr>
      <w:r>
        <w:rPr>
          <w:rFonts w:cs="Times New Roman"/>
        </w:rPr>
        <w:t xml:space="preserve">- мониторинг результативности профильного обучения; </w:t>
      </w:r>
    </w:p>
    <w:p w:rsidR="00280680" w:rsidRDefault="00280680">
      <w:pPr>
        <w:pStyle w:val="NormalWeb"/>
        <w:spacing w:before="0" w:after="0"/>
        <w:rPr>
          <w:rFonts w:cs="Times New Roman"/>
        </w:rPr>
      </w:pPr>
      <w:r>
        <w:rPr>
          <w:rFonts w:cs="Times New Roman"/>
        </w:rPr>
        <w:t>- создание условий для реализации индивидуальных учебных планов на старшей ступени        обучения. Профильное обучение определяется как система специализированной подготовки в учащихся старших классов, ориентированное на индивидуализацию обучения и социализацию обучающихся, в том числе реальных потребностей рынка труда.</w:t>
      </w:r>
    </w:p>
    <w:p w:rsidR="00280680" w:rsidRDefault="00280680">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Инновационная деятельность - важнейшее звено системы непрерывного образования членов педагогического коллектива школы. МОУ СОШ №3 воспринимает инновационную деятельность как необходимое средство в построении программы развития образовательного учреждения. Только развивающаяся школа создает условия для полноценного развития ученика.</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С 2006/07 учебного года вся система научно-методической работы школы была направлена на повышение интереса педагогов к инновационной работе, что практически совпало с результатами прогноза о готовности учителей работать в инновационных условиях. Анализ инновационной деятельности школы в период с 2006 года показал, что организация инновационной, опытно-экспериментальной работы способствовала повышению профессионального педагогического мастерства учителя, создала предпосылки для достижения нового качества образования через внедрение разнообразных форм, методов, технологий, направленных на реализацию компетентного подхода в обучении. </w:t>
      </w:r>
    </w:p>
    <w:p w:rsidR="00280680" w:rsidRDefault="00280680">
      <w:pPr>
        <w:pStyle w:val="Heading1"/>
        <w:rPr>
          <w:rFonts w:cs="Times New Roman"/>
        </w:rPr>
      </w:pPr>
      <w:r>
        <w:rPr>
          <w:rFonts w:cs="Times New Roman"/>
          <w:b/>
          <w:bCs/>
        </w:rPr>
        <w:t xml:space="preserve">    </w:t>
      </w:r>
      <w:r>
        <w:rPr>
          <w:rFonts w:cs="Times New Roman"/>
          <w:b/>
          <w:bCs/>
        </w:rPr>
        <w:tab/>
      </w:r>
      <w:r>
        <w:rPr>
          <w:rFonts w:cs="Times New Roman"/>
        </w:rPr>
        <w:t xml:space="preserve">Внедрение новых педагогических технологий является одним из важных направлений педагогического коллектива школы, основным признаком которых можно считать степень адаптивности всех элементов педагогической системы, а именно: целей, содержания, методов, средств, форм организации познавательной деятельности учащихся, прогнозов соответствия результатов обучения требованиям современной школы. Эффективность деятельности педагога, результат его работы, качество знаний - все эти показатели напрямую зависят от уровня профессионализма педагога. Творчески работающие педагоги, постоянно ведут активные поиски дидактических средств, которые могли бы сделать процесс обучения похожим на хорошо отлаженный механизм.     </w:t>
      </w:r>
    </w:p>
    <w:p w:rsidR="00280680" w:rsidRDefault="00280680">
      <w:pPr>
        <w:pStyle w:val="Heading1"/>
        <w:rPr>
          <w:rFonts w:cs="Times New Roman"/>
        </w:rPr>
      </w:pPr>
      <w:r>
        <w:rPr>
          <w:rFonts w:cs="Times New Roman"/>
        </w:rPr>
        <w:t xml:space="preserve">        Анализ инновационной деятельности школы показал, что большинство учителей школы  используют элементы нескольких технологий в своей деятельности. Большинство учителей начальной школы на своих уроках используют элементы здоровьесберегающих технологий: "Технология раскрепощённого развития детей" (В. Ф. Базарный); личностно-ориентированная технология: "Дифференцированное обучение" (В. В. Фирсов); технология деятельностного подхода (А. Н. Леонтьев), 23 учителя 2 и 3 ступени обучения используют элементы технологии личностно- ориентированного обучения, 4 - игровая технология (Ш.А. Амонашвили, О.В. Канарская, Д.Б.Эльконин), 3 - технология проблемного обучения, 5 - технология уровневой дифференциации, 5 - технология на основе активизации и интенсификации деятельности учащегося (активные методы обучения), 2 - технология групповой деятельности, 4 - информационно - коммуникационные технологии, 7 -  здоровьесберегающие технологии, 2- технология коммуникативного обучения иноязычной культуре (Е.И. Пассов), 3 - технология модульного обучения. Растет численность педагогических работников школы, активно внедряющих информационные технологии в образовательный процесс. В 2007 году к сети Интернет были подключены кабинеты администрации школы, были поставлены 3 компьютера с выходом в интернет в читальном зале библиотеки. С 2005 года по сегодняшний день около 50% педагогов школы прошли обучение по использованию Интернет - технологий на базе Регионального Интернет Центра. Педагогический коллектив школы 100% владеет компьютером на уровне пользователя.</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С 2007 года в школе ведется  "Портфолио" учителя и ученика школы как педагогическая инновация в общеобразовательном учреждении</w:t>
      </w:r>
      <w:r>
        <w:rPr>
          <w:rFonts w:ascii="Times New Roman" w:hAnsi="Times New Roman" w:cs="Times New Roman"/>
          <w:b/>
          <w:bCs/>
          <w:sz w:val="24"/>
          <w:szCs w:val="24"/>
        </w:rPr>
        <w:t>.</w:t>
      </w:r>
      <w:r>
        <w:rPr>
          <w:rFonts w:ascii="Times New Roman" w:hAnsi="Times New Roman" w:cs="Times New Roman"/>
          <w:sz w:val="24"/>
          <w:szCs w:val="24"/>
        </w:rPr>
        <w:t xml:space="preserve"> Инновационные технологии, адекватные задаче формирования ключевых компетентностей, отличаются тем, что первостепенным условием их реализации выступает следующий принцип – ученик в рамках работы по данной технологии является субъектом своей деятельности. И это положение рассматривается не как окончательная цель, а как обязательное условие. Одной из образовательных технологий, поддерживающей компетентностно - ориентированный подход в образовании, развитие самостоятельности и является технология работы с портфолио, которое позволяет оценить учебные достижения учащихся.</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 каждого учителя определена индивидуальная методическая тема по самообразованию, которая анализируется через участие педагогов в работе методических объединений, педсоветов, семинаров, практикумов, творческих отчётах. За последние три года обновлён банк инноваций школы. Одним из направлений работы НМС и МО стала разработка и внедрение в практику деятельности педагогического коллектива рабочих программ. Разработки рабочих программ имели практический выход уже в 2007-2008 учебном году. В 2008-09 уч. году было разработано и подано на экспертизу в городской НМС 14 программ дополнительного образования детей, из которых 3 являются авторскими.</w:t>
      </w:r>
    </w:p>
    <w:p w:rsidR="00280680" w:rsidRDefault="00280680">
      <w:pPr>
        <w:spacing w:after="0" w:line="240" w:lineRule="auto"/>
        <w:rPr>
          <w:rFonts w:ascii="Times New Roman" w:hAnsi="Times New Roman" w:cs="Times New Roman"/>
          <w:b/>
          <w:bCs/>
          <w:i/>
          <w:iCs/>
          <w:color w:val="008000"/>
          <w:sz w:val="24"/>
          <w:szCs w:val="24"/>
        </w:rPr>
      </w:pPr>
      <w:r>
        <w:rPr>
          <w:rFonts w:ascii="Times New Roman" w:hAnsi="Times New Roman" w:cs="Times New Roman"/>
          <w:b/>
          <w:bCs/>
          <w:sz w:val="24"/>
          <w:szCs w:val="24"/>
        </w:rPr>
        <w:tab/>
      </w:r>
      <w:r>
        <w:rPr>
          <w:rFonts w:ascii="Times New Roman" w:hAnsi="Times New Roman" w:cs="Times New Roman"/>
          <w:b/>
          <w:bCs/>
          <w:color w:val="008000"/>
          <w:sz w:val="24"/>
          <w:szCs w:val="24"/>
        </w:rPr>
        <w:t xml:space="preserve"> </w:t>
      </w:r>
      <w:r>
        <w:rPr>
          <w:rFonts w:ascii="Times New Roman" w:hAnsi="Times New Roman" w:cs="Times New Roman"/>
          <w:b/>
          <w:bCs/>
          <w:i/>
          <w:iCs/>
          <w:color w:val="008000"/>
          <w:sz w:val="24"/>
          <w:szCs w:val="24"/>
        </w:rPr>
        <w:t xml:space="preserve">   Базой преобразовательной и инновационной деятельности в школе является все образовательное учреждение.</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Инновационная деятельность в ОУ в настоящее время представлена следующими нововведениями:</w:t>
      </w:r>
    </w:p>
    <w:p w:rsidR="00280680" w:rsidRDefault="00280680">
      <w:pPr>
        <w:pStyle w:val="BodyText"/>
        <w:spacing w:after="0" w:line="240" w:lineRule="auto"/>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Системные новации:</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работы по инновационному федеральному базисному учебному плану2004, рабочим и учебным программам, учитывающим требования компонента государственного стандарта 2004 и специфику инновационных направлений (гуманитарный, гуманистический характер образования, профильность обучения, внедрение этнокультурного компонента, подготовка к ЕГЭ, направленность УВП на здоровьесбережение ).</w:t>
      </w:r>
    </w:p>
    <w:p w:rsidR="00280680" w:rsidRDefault="00280680">
      <w:pPr>
        <w:pStyle w:val="NormalWeb"/>
        <w:spacing w:before="0" w:after="0"/>
        <w:jc w:val="both"/>
        <w:rPr>
          <w:rFonts w:cs="Times New Roman"/>
        </w:rPr>
      </w:pPr>
      <w:r>
        <w:rPr>
          <w:rFonts w:cs="Times New Roman"/>
        </w:rPr>
        <w:t xml:space="preserve">- насыщение образовательной среды информацией в виде знаний о здоровье человека через теоритичексий курс “БОС”: “БОС - дыхание”, “БОС – психоэммоциональная коррекция”, “БОС - логопедия”; </w:t>
      </w:r>
    </w:p>
    <w:p w:rsidR="00280680" w:rsidRDefault="00280680">
      <w:pPr>
        <w:pStyle w:val="NormalWeb"/>
        <w:spacing w:before="0" w:after="0"/>
        <w:jc w:val="both"/>
        <w:rPr>
          <w:rFonts w:cs="Times New Roman"/>
        </w:rPr>
      </w:pPr>
      <w:r>
        <w:rPr>
          <w:rFonts w:cs="Times New Roman"/>
        </w:rPr>
        <w:t xml:space="preserve">- широкое внедрение в УВП развивающих технологий, программ профильного уровня на </w:t>
      </w:r>
      <w:r>
        <w:rPr>
          <w:rFonts w:cs="Times New Roman"/>
          <w:lang w:val="en-US"/>
        </w:rPr>
        <w:t>III</w:t>
      </w:r>
      <w:r>
        <w:rPr>
          <w:rFonts w:cs="Times New Roman"/>
        </w:rPr>
        <w:t xml:space="preserve"> ступени (Внедрение УМК по математике, автор Мордкович), разработка и внедрение авторской программы по технологии в профильных классах.</w:t>
      </w:r>
    </w:p>
    <w:p w:rsidR="00280680" w:rsidRDefault="00280680">
      <w:pPr>
        <w:pStyle w:val="BodyText"/>
        <w:spacing w:after="0" w:line="240" w:lineRule="auto"/>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Модульные новации:</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профильного обучения на старшей ступени обучения.</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и проведение итоговой аттестации учащихся в форме ЕГЭ.</w:t>
      </w:r>
    </w:p>
    <w:p w:rsidR="00280680" w:rsidRDefault="00280680">
      <w:pPr>
        <w:pStyle w:val="BodyText"/>
        <w:spacing w:after="0" w:line="240" w:lineRule="auto"/>
        <w:jc w:val="both"/>
        <w:rPr>
          <w:rFonts w:ascii="Times New Roman" w:hAnsi="Times New Roman" w:cs="Times New Roman"/>
          <w:i/>
          <w:iCs/>
          <w:color w:val="008000"/>
          <w:sz w:val="24"/>
          <w:szCs w:val="24"/>
        </w:rPr>
      </w:pPr>
      <w:r>
        <w:rPr>
          <w:rFonts w:ascii="Times New Roman" w:hAnsi="Times New Roman" w:cs="Times New Roman"/>
          <w:b/>
          <w:bCs/>
          <w:i/>
          <w:iCs/>
          <w:color w:val="008000"/>
          <w:sz w:val="24"/>
          <w:szCs w:val="24"/>
        </w:rPr>
        <w:t>Локальные нововведения:</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и освоение авторских программ, учебников, разработка дидактического и раздаточного материала и т.д.).</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Реализация технологий развивающего обучения, проектной деятельности.</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исследовательских умений и навыков учащихся.</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самоуправления в школе.</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Разработка и апробация моделей мониторинга и оценивания качества образовательных услуг школы.</w:t>
      </w:r>
    </w:p>
    <w:p w:rsidR="00280680" w:rsidRDefault="00280680">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Планируется разработка и апробация индивидуальных учебных планов учащихся по отдельным предметам в рамках реализации Образовательной программы школы.</w:t>
      </w:r>
    </w:p>
    <w:p w:rsidR="00280680" w:rsidRDefault="00280680">
      <w:pPr>
        <w:pStyle w:val="NormalWeb"/>
        <w:spacing w:before="0" w:after="0"/>
        <w:jc w:val="both"/>
        <w:rPr>
          <w:rFonts w:cs="Times New Roman"/>
        </w:rPr>
      </w:pPr>
      <w:r>
        <w:rPr>
          <w:rFonts w:cs="Times New Roman"/>
        </w:rPr>
        <w:t>Более подробно информация об инновационных процессах дана в таблице “Инновационные процессы в МОУ СОШ № 3”</w:t>
      </w:r>
    </w:p>
    <w:p w:rsidR="00280680" w:rsidRDefault="00280680">
      <w:pPr>
        <w:spacing w:after="0" w:line="240" w:lineRule="auto"/>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Сведения об инновационных процессах в работе общеобразовательных учреждений</w:t>
      </w: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b/>
          <w:bCs/>
          <w:i/>
          <w:iCs/>
          <w:color w:val="008000"/>
          <w:sz w:val="24"/>
          <w:szCs w:val="24"/>
        </w:rPr>
        <w:t>200</w:t>
      </w:r>
      <w:r>
        <w:rPr>
          <w:b/>
          <w:bCs/>
          <w:i/>
          <w:iCs/>
          <w:color w:val="008000"/>
        </w:rPr>
        <w:t>8</w:t>
      </w:r>
      <w:r>
        <w:rPr>
          <w:rFonts w:ascii="Times New Roman" w:hAnsi="Times New Roman" w:cs="Times New Roman"/>
          <w:b/>
          <w:bCs/>
          <w:i/>
          <w:iCs/>
          <w:color w:val="008000"/>
          <w:sz w:val="24"/>
          <w:szCs w:val="24"/>
        </w:rPr>
        <w:t>-20</w:t>
      </w:r>
      <w:r>
        <w:rPr>
          <w:b/>
          <w:bCs/>
          <w:i/>
          <w:iCs/>
          <w:color w:val="008000"/>
        </w:rPr>
        <w:t>09</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544"/>
        <w:gridCol w:w="1275"/>
        <w:gridCol w:w="2268"/>
        <w:gridCol w:w="1525"/>
      </w:tblGrid>
      <w:tr w:rsidR="00280680">
        <w:tblPrEx>
          <w:tblCellMar>
            <w:top w:w="0" w:type="dxa"/>
            <w:bottom w:w="0" w:type="dxa"/>
          </w:tblCellMar>
        </w:tblPrEx>
        <w:tc>
          <w:tcPr>
            <w:tcW w:w="959"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ОУ</w:t>
            </w:r>
          </w:p>
        </w:tc>
        <w:tc>
          <w:tcPr>
            <w:tcW w:w="3544"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Основные направления в работе</w:t>
            </w:r>
          </w:p>
        </w:tc>
        <w:tc>
          <w:tcPr>
            <w:tcW w:w="1275"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Наличие программы развития (да/нет)</w:t>
            </w:r>
          </w:p>
        </w:tc>
        <w:tc>
          <w:tcPr>
            <w:tcW w:w="226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Наименование инновационной технологии</w:t>
            </w:r>
          </w:p>
        </w:tc>
        <w:tc>
          <w:tcPr>
            <w:tcW w:w="1525"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Количество учителей внедряющих инновационную технологию</w:t>
            </w:r>
          </w:p>
        </w:tc>
      </w:tr>
      <w:tr w:rsidR="00280680">
        <w:tblPrEx>
          <w:tblCellMar>
            <w:top w:w="0" w:type="dxa"/>
            <w:bottom w:w="0" w:type="dxa"/>
          </w:tblCellMar>
        </w:tblPrEx>
        <w:tc>
          <w:tcPr>
            <w:tcW w:w="959"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МОУ СОШ №3</w:t>
            </w:r>
          </w:p>
        </w:tc>
        <w:tc>
          <w:tcPr>
            <w:tcW w:w="3544" w:type="dxa"/>
          </w:tcPr>
          <w:p w:rsidR="00280680" w:rsidRDefault="00280680">
            <w:pPr>
              <w:spacing w:after="0" w:line="240" w:lineRule="auto"/>
              <w:rPr>
                <w:rFonts w:ascii="Times New Roman" w:hAnsi="Times New Roman" w:cs="Times New Roman"/>
              </w:rPr>
            </w:pPr>
            <w:r>
              <w:rPr>
                <w:rFonts w:ascii="Times New Roman" w:hAnsi="Times New Roman" w:cs="Times New Roman"/>
              </w:rPr>
              <w:t>1. Обновление содержания образования на основе ГОС-2004:</w:t>
            </w:r>
          </w:p>
          <w:p w:rsidR="00280680" w:rsidRDefault="00280680">
            <w:pPr>
              <w:spacing w:after="0" w:line="240" w:lineRule="auto"/>
            </w:pPr>
            <w:r>
              <w:rPr>
                <w:rFonts w:ascii="Times New Roman" w:hAnsi="Times New Roman" w:cs="Times New Roman"/>
              </w:rPr>
              <w:t>Разработка и реализация Рабочих программ педагога учитывающих требования государственного стандарта – 2004 и специфику инновационных направлений МОУ СОШ №3</w:t>
            </w:r>
          </w:p>
          <w:p w:rsidR="00280680" w:rsidRDefault="00280680">
            <w:pPr>
              <w:spacing w:after="0" w:line="240" w:lineRule="auto"/>
              <w:rPr>
                <w:rFonts w:ascii="Times New Roman" w:hAnsi="Times New Roman" w:cs="Times New Roman"/>
              </w:rPr>
            </w:pPr>
          </w:p>
          <w:p w:rsidR="00280680" w:rsidRDefault="00280680">
            <w:pPr>
              <w:spacing w:after="0" w:line="240" w:lineRule="auto"/>
            </w:pPr>
            <w:r>
              <w:rPr>
                <w:rFonts w:ascii="Times New Roman" w:hAnsi="Times New Roman" w:cs="Times New Roman"/>
              </w:rPr>
              <w:t>2. Разработка и апробация учебных планов и программ информационно-технологического и технологического профилей и предпрофильного образования</w:t>
            </w:r>
          </w:p>
          <w:p w:rsidR="00280680" w:rsidRDefault="00280680">
            <w:pPr>
              <w:spacing w:after="0" w:line="240" w:lineRule="auto"/>
              <w:rPr>
                <w:rFonts w:ascii="Times New Roman" w:hAnsi="Times New Roman" w:cs="Times New Roman"/>
              </w:rPr>
            </w:pPr>
          </w:p>
          <w:p w:rsidR="00280680" w:rsidRDefault="00280680">
            <w:pPr>
              <w:spacing w:after="0" w:line="240" w:lineRule="auto"/>
            </w:pPr>
            <w:r>
              <w:rPr>
                <w:rFonts w:ascii="Times New Roman" w:hAnsi="Times New Roman" w:cs="Times New Roman"/>
              </w:rPr>
              <w:t>3. Реализация компетентностного подхода к развитию, воспитанию и обучению учащихся через обновлениесодержания образования и внедрение новых образовательных технологий на всех ступенях обучения</w:t>
            </w:r>
          </w:p>
          <w:p w:rsidR="00280680" w:rsidRDefault="00280680">
            <w:pPr>
              <w:spacing w:after="0" w:line="240" w:lineRule="auto"/>
              <w:rPr>
                <w:rFonts w:ascii="Times New Roman" w:hAnsi="Times New Roman" w:cs="Times New Roman"/>
              </w:rPr>
            </w:pPr>
          </w:p>
          <w:p w:rsidR="00280680" w:rsidRDefault="00280680">
            <w:pPr>
              <w:spacing w:after="0" w:line="240" w:lineRule="auto"/>
              <w:rPr>
                <w:color w:val="000000"/>
              </w:rPr>
            </w:pPr>
            <w:r>
              <w:rPr>
                <w:rFonts w:ascii="Times New Roman" w:hAnsi="Times New Roman" w:cs="Times New Roman"/>
              </w:rPr>
              <w:t xml:space="preserve">4. Апробация материалов </w:t>
            </w:r>
            <w:r>
              <w:rPr>
                <w:rFonts w:ascii="Times New Roman" w:hAnsi="Times New Roman" w:cs="Times New Roman"/>
                <w:color w:val="000000"/>
              </w:rPr>
              <w:t>федеральных государственных образовательных стандартов общего образования второго поколения.</w:t>
            </w:r>
          </w:p>
          <w:p w:rsidR="00280680" w:rsidRDefault="00280680">
            <w:pPr>
              <w:spacing w:after="0" w:line="240" w:lineRule="auto"/>
              <w:rPr>
                <w:rFonts w:ascii="Times New Roman" w:hAnsi="Times New Roman" w:cs="Times New Roman"/>
              </w:rPr>
            </w:pPr>
          </w:p>
          <w:p w:rsidR="00280680" w:rsidRDefault="00280680">
            <w:pPr>
              <w:spacing w:after="0" w:line="240" w:lineRule="auto"/>
            </w:pPr>
            <w:r>
              <w:rPr>
                <w:rFonts w:ascii="Times New Roman" w:hAnsi="Times New Roman" w:cs="Times New Roman"/>
              </w:rPr>
              <w:t>5. Внедрение безотметочного обучение на 1 ступени обучения</w:t>
            </w:r>
          </w:p>
          <w:p w:rsidR="00280680" w:rsidRDefault="00280680">
            <w:pPr>
              <w:spacing w:after="0" w:line="240" w:lineRule="auto"/>
              <w:rPr>
                <w:rFonts w:ascii="Times New Roman" w:hAnsi="Times New Roman" w:cs="Times New Roman"/>
              </w:rPr>
            </w:pPr>
          </w:p>
          <w:p w:rsidR="00280680" w:rsidRDefault="00280680">
            <w:pPr>
              <w:spacing w:after="0" w:line="240" w:lineRule="auto"/>
            </w:pPr>
            <w:r>
              <w:rPr>
                <w:rFonts w:ascii="Times New Roman" w:hAnsi="Times New Roman" w:cs="Times New Roman"/>
              </w:rPr>
              <w:t>6. Профилактика и укрепление здоровья в условиях УВП</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7. Развитие государственно- общественного характера управления школой</w:t>
            </w:r>
          </w:p>
          <w:p w:rsidR="00280680" w:rsidRDefault="00280680">
            <w:pPr>
              <w:spacing w:after="0" w:line="240" w:lineRule="auto"/>
              <w:rPr>
                <w:rFonts w:ascii="Times New Roman" w:hAnsi="Times New Roman" w:cs="Times New Roman"/>
                <w:sz w:val="24"/>
                <w:szCs w:val="24"/>
              </w:rPr>
            </w:pPr>
          </w:p>
        </w:tc>
        <w:tc>
          <w:tcPr>
            <w:tcW w:w="1275"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w:t>
            </w:r>
          </w:p>
        </w:tc>
        <w:tc>
          <w:tcPr>
            <w:tcW w:w="2268" w:type="dxa"/>
          </w:tcPr>
          <w:p w:rsidR="00280680" w:rsidRDefault="00280680">
            <w:pPr>
              <w:tabs>
                <w:tab w:val="left" w:pos="5340"/>
              </w:tabs>
              <w:spacing w:after="0" w:line="240" w:lineRule="auto"/>
              <w:rPr>
                <w:rFonts w:ascii="Times New Roman" w:hAnsi="Times New Roman" w:cs="Times New Roman"/>
              </w:rPr>
            </w:pPr>
            <w:r>
              <w:rPr>
                <w:rFonts w:ascii="Times New Roman" w:hAnsi="Times New Roman" w:cs="Times New Roman"/>
              </w:rPr>
              <w:t>1. Технология  раскрепощённого  развития детей (В.Ф.Базарный)</w:t>
            </w:r>
          </w:p>
          <w:p w:rsidR="00280680" w:rsidRDefault="00280680">
            <w:pPr>
              <w:tabs>
                <w:tab w:val="left" w:pos="5340"/>
              </w:tabs>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2.Технология личностно-ориентированного обучения</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3. Игровая технология (Г.А.Цукерман)</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4. Технология деятельностного подхода</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5. Технология коллективного взаимодействия</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6. Технология проблемного обучения</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7. КСО- коллективный способ обучения</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8.Исследовательский метод в обучении</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rPr>
            </w:pPr>
            <w:r>
              <w:rPr>
                <w:rFonts w:ascii="Times New Roman" w:hAnsi="Times New Roman" w:cs="Times New Roman"/>
              </w:rPr>
              <w:t>9.</w:t>
            </w:r>
          </w:p>
          <w:p w:rsidR="00280680" w:rsidRDefault="00280680">
            <w:pPr>
              <w:spacing w:after="0" w:line="240" w:lineRule="auto"/>
              <w:rPr>
                <w:rFonts w:ascii="Times New Roman" w:hAnsi="Times New Roman" w:cs="Times New Roman"/>
              </w:rPr>
            </w:pPr>
            <w:r>
              <w:rPr>
                <w:rFonts w:ascii="Times New Roman" w:hAnsi="Times New Roman" w:cs="Times New Roman"/>
              </w:rPr>
              <w:t>Информационно-коммуникационные технологии</w:t>
            </w:r>
          </w:p>
          <w:p w:rsidR="00280680" w:rsidRDefault="00280680">
            <w:pPr>
              <w:spacing w:after="0" w:line="240" w:lineRule="auto"/>
              <w:rPr>
                <w:rFonts w:ascii="Times New Roman" w:hAnsi="Times New Roman" w:cs="Times New Roman"/>
              </w:rPr>
            </w:pPr>
          </w:p>
          <w:p w:rsidR="00280680" w:rsidRDefault="00280680">
            <w:pPr>
              <w:spacing w:after="0" w:line="240" w:lineRule="auto"/>
              <w:rPr>
                <w:rFonts w:ascii="Times New Roman" w:hAnsi="Times New Roman" w:cs="Times New Roman"/>
                <w:sz w:val="24"/>
                <w:szCs w:val="24"/>
              </w:rPr>
            </w:pPr>
            <w:r>
              <w:rPr>
                <w:rFonts w:ascii="Times New Roman" w:hAnsi="Times New Roman" w:cs="Times New Roman"/>
              </w:rPr>
              <w:t>10. Технология на основе активации и интенсификации деятельности учащихся</w:t>
            </w:r>
            <w:r>
              <w:rPr>
                <w:rFonts w:ascii="Times New Roman" w:hAnsi="Times New Roman" w:cs="Times New Roman"/>
                <w:sz w:val="24"/>
                <w:szCs w:val="24"/>
              </w:rPr>
              <w:t xml:space="preserve"> </w:t>
            </w:r>
          </w:p>
        </w:tc>
        <w:tc>
          <w:tcPr>
            <w:tcW w:w="1525"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27/38,6 %</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15/21,4%</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20/28,6%</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9/12,8%</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7/10%</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8/11,4%</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4,3%</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11,4%</w:t>
            </w: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p>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11/15,7%</w:t>
            </w:r>
          </w:p>
        </w:tc>
      </w:tr>
    </w:tbl>
    <w:p w:rsidR="00280680" w:rsidRDefault="00280680">
      <w:pPr>
        <w:spacing w:after="0" w:line="240" w:lineRule="auto"/>
        <w:jc w:val="center"/>
        <w:rPr>
          <w:rFonts w:ascii="Times New Roman" w:hAnsi="Times New Roman" w:cs="Times New Roman"/>
          <w:sz w:val="24"/>
          <w:szCs w:val="24"/>
        </w:rPr>
      </w:pPr>
    </w:p>
    <w:p w:rsidR="00280680" w:rsidRDefault="00280680">
      <w:pPr>
        <w:pStyle w:val="NormalWeb"/>
        <w:spacing w:before="0" w:after="0"/>
        <w:rPr>
          <w:rFonts w:cs="Times New Roman"/>
        </w:rPr>
      </w:pPr>
      <w:r>
        <w:rPr>
          <w:rFonts w:cs="Times New Roman"/>
          <w:i/>
          <w:iCs/>
        </w:rPr>
        <w:t>Организация научно-методической работы в образовательном учреждении на современном уровне - это необходимое условие реализации инновационной деятельности педагогического коллектива, образовательного учреждения, работающего в режиме развития.</w:t>
      </w:r>
    </w:p>
    <w:p w:rsidR="00280680" w:rsidRDefault="00280680">
      <w:pPr>
        <w:pStyle w:val="BodyText"/>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Экспериментальная деятельность школы</w:t>
      </w:r>
    </w:p>
    <w:p w:rsidR="00280680" w:rsidRDefault="00280680">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Согласно приказу 409/1-о от 17 мая 2007 года на базе МОУ СОШ №3 была открыта экспериментальная площадка муниципального уровня по теме “Безотметочное обучение, как новая система оценивания учащихся 1 школы обучения” на период с 2007-2010 года. На сегодняшний день в эксперименте задействованы 77 учащихся, 5 учителей, два педагога-психолога и администрация школы.</w:t>
      </w:r>
    </w:p>
    <w:p w:rsidR="00280680" w:rsidRDefault="00280680">
      <w:pPr>
        <w:pStyle w:val="BodyText"/>
        <w:spacing w:after="0" w:line="240" w:lineRule="auto"/>
        <w:ind w:firstLine="709"/>
        <w:jc w:val="both"/>
        <w:rPr>
          <w:rFonts w:ascii="Times New Roman" w:hAnsi="Times New Roman" w:cs="Times New Roman"/>
        </w:rPr>
      </w:pPr>
      <w:r>
        <w:rPr>
          <w:rFonts w:ascii="Times New Roman" w:hAnsi="Times New Roman" w:cs="Times New Roman"/>
          <w:b/>
          <w:bCs/>
          <w:i/>
          <w:iCs/>
          <w:color w:val="008000"/>
        </w:rPr>
        <w:t>Основная цель</w:t>
      </w:r>
      <w:r>
        <w:rPr>
          <w:rFonts w:ascii="Times New Roman" w:hAnsi="Times New Roman" w:cs="Times New Roman"/>
        </w:rPr>
        <w:t xml:space="preserve"> </w:t>
      </w:r>
      <w:r>
        <w:rPr>
          <w:rFonts w:ascii="Times New Roman" w:hAnsi="Times New Roman" w:cs="Times New Roman"/>
          <w:sz w:val="24"/>
          <w:szCs w:val="24"/>
        </w:rPr>
        <w:t>данного экспериментального исследования – создание новой системы оценивания- безотметочного обучения учащихся 1 ступени, обеспечивающей условия младшим школьникам для повышения качества образования, уровня их самооценки, психоэмоционального состояния и готовности к обучению на следующей ступени.</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Педагогический коллектив в ходе эксперимента должен решить следующие </w:t>
      </w:r>
      <w:r>
        <w:rPr>
          <w:rFonts w:ascii="Times New Roman" w:hAnsi="Times New Roman" w:cs="Times New Roman"/>
          <w:b/>
          <w:bCs/>
          <w:i/>
          <w:iCs/>
          <w:color w:val="008000"/>
          <w:sz w:val="24"/>
          <w:szCs w:val="24"/>
        </w:rPr>
        <w:t>задачи</w:t>
      </w:r>
      <w:r>
        <w:rPr>
          <w:rFonts w:ascii="Times New Roman" w:hAnsi="Times New Roman" w:cs="Times New Roman"/>
          <w:sz w:val="24"/>
          <w:szCs w:val="24"/>
        </w:rPr>
        <w:t>:</w:t>
      </w:r>
    </w:p>
    <w:p w:rsidR="00280680" w:rsidRDefault="00280680">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Изучить нормативно правовую, научно-методическую литературу по проблеме системы оценивания учащихся школы 1 ступени и её влияние на здоровье младших школьников.</w:t>
      </w:r>
    </w:p>
    <w:p w:rsidR="00280680" w:rsidRDefault="00280680">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Разработать нормативно правовые, научно-методические рекомендации по теме эксперимента.</w:t>
      </w:r>
    </w:p>
    <w:p w:rsidR="00280680" w:rsidRDefault="00280680">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Создать и апробировать новую систему оценки - безотметочное обучение младших школьников.</w:t>
      </w:r>
    </w:p>
    <w:p w:rsidR="00280680" w:rsidRDefault="00280680">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Определить наиболее эффективные формы организации образовательно-воспитательного процесса способствующих, новому качеству образования, здоровьесбережению в условиях безотметочного обучения.</w:t>
      </w:r>
    </w:p>
    <w:p w:rsidR="00280680" w:rsidRDefault="00280680">
      <w:pPr>
        <w:pStyle w:val="BodyText"/>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Разработать механизмы психолого-педагогической поддержки психоэмоционального состояния обучающихся в образовательном процессе в условиях безотметочного обучения.</w:t>
      </w:r>
    </w:p>
    <w:p w:rsidR="00280680" w:rsidRDefault="00280680">
      <w:pPr>
        <w:shd w:val="clear" w:color="auto" w:fill="FFFFFF"/>
        <w:spacing w:after="0" w:line="240" w:lineRule="auto"/>
        <w:ind w:firstLine="365"/>
        <w:jc w:val="both"/>
        <w:rPr>
          <w:rFonts w:ascii="Times New Roman" w:hAnsi="Times New Roman" w:cs="Times New Roman"/>
          <w:color w:val="000000"/>
          <w:sz w:val="24"/>
          <w:szCs w:val="24"/>
        </w:rPr>
      </w:pPr>
      <w:r>
        <w:rPr>
          <w:rFonts w:ascii="Times New Roman" w:hAnsi="Times New Roman" w:cs="Times New Roman"/>
          <w:b/>
          <w:bCs/>
          <w:i/>
          <w:iCs/>
          <w:color w:val="008000"/>
          <w:spacing w:val="1"/>
          <w:sz w:val="24"/>
          <w:szCs w:val="24"/>
        </w:rPr>
        <w:t>Объектом       исследования       является</w:t>
      </w:r>
      <w:r>
        <w:rPr>
          <w:rFonts w:ascii="Times New Roman" w:hAnsi="Times New Roman" w:cs="Times New Roman"/>
          <w:b/>
          <w:bCs/>
          <w:color w:val="000000"/>
          <w:spacing w:val="1"/>
          <w:sz w:val="24"/>
          <w:szCs w:val="24"/>
        </w:rPr>
        <w:t xml:space="preserve">       </w:t>
      </w:r>
      <w:r>
        <w:rPr>
          <w:rFonts w:ascii="Times New Roman" w:hAnsi="Times New Roman" w:cs="Times New Roman"/>
          <w:color w:val="000000"/>
          <w:spacing w:val="1"/>
          <w:sz w:val="24"/>
          <w:szCs w:val="24"/>
        </w:rPr>
        <w:t xml:space="preserve">образовательно-воспитательный процесс </w:t>
      </w:r>
      <w:r>
        <w:rPr>
          <w:rFonts w:ascii="Times New Roman" w:hAnsi="Times New Roman" w:cs="Times New Roman"/>
          <w:color w:val="000000"/>
          <w:spacing w:val="-1"/>
          <w:sz w:val="24"/>
          <w:szCs w:val="24"/>
        </w:rPr>
        <w:t>школы 1 ступени обучения.</w:t>
      </w:r>
    </w:p>
    <w:p w:rsidR="00280680" w:rsidRDefault="00280680">
      <w:pPr>
        <w:shd w:val="clear" w:color="auto" w:fill="FFFFFF"/>
        <w:spacing w:after="0" w:line="240" w:lineRule="auto"/>
        <w:jc w:val="both"/>
        <w:rPr>
          <w:rFonts w:ascii="Times New Roman" w:hAnsi="Times New Roman" w:cs="Times New Roman"/>
          <w:i/>
          <w:iCs/>
          <w:color w:val="008000"/>
          <w:sz w:val="24"/>
          <w:szCs w:val="24"/>
        </w:rPr>
      </w:pPr>
      <w:r>
        <w:rPr>
          <w:rFonts w:ascii="Times New Roman" w:hAnsi="Times New Roman" w:cs="Times New Roman"/>
          <w:b/>
          <w:bCs/>
          <w:i/>
          <w:iCs/>
          <w:color w:val="008000"/>
          <w:spacing w:val="-2"/>
          <w:sz w:val="24"/>
          <w:szCs w:val="24"/>
        </w:rPr>
        <w:t>Предметом исследования  является:</w:t>
      </w:r>
    </w:p>
    <w:p w:rsidR="00280680" w:rsidRDefault="00280680">
      <w:pPr>
        <w:shd w:val="clear" w:color="auto" w:fill="FFFFFF"/>
        <w:spacing w:after="0" w:line="240" w:lineRule="auto"/>
        <w:ind w:firstLine="706"/>
        <w:jc w:val="both"/>
        <w:rPr>
          <w:rFonts w:ascii="Times New Roman" w:hAnsi="Times New Roman" w:cs="Times New Roman"/>
          <w:color w:val="000000"/>
          <w:sz w:val="24"/>
          <w:szCs w:val="24"/>
        </w:rPr>
      </w:pPr>
      <w:r>
        <w:rPr>
          <w:rFonts w:ascii="Times New Roman" w:hAnsi="Times New Roman" w:cs="Times New Roman"/>
          <w:color w:val="000000"/>
          <w:spacing w:val="9"/>
          <w:sz w:val="24"/>
          <w:szCs w:val="24"/>
        </w:rPr>
        <w:t xml:space="preserve">Система безотметочного обучения по литературному чтению, окружающему </w:t>
      </w:r>
      <w:r>
        <w:rPr>
          <w:rFonts w:ascii="Times New Roman" w:hAnsi="Times New Roman" w:cs="Times New Roman"/>
          <w:color w:val="000000"/>
          <w:spacing w:val="-1"/>
          <w:sz w:val="24"/>
          <w:szCs w:val="24"/>
        </w:rPr>
        <w:t>миру, английскому языку.</w:t>
      </w:r>
    </w:p>
    <w:p w:rsidR="00280680" w:rsidRDefault="00280680">
      <w:pPr>
        <w:shd w:val="clear" w:color="auto" w:fill="FFFFFF"/>
        <w:spacing w:after="0" w:line="240" w:lineRule="auto"/>
        <w:jc w:val="both"/>
        <w:rPr>
          <w:rFonts w:ascii="Times New Roman" w:hAnsi="Times New Roman" w:cs="Times New Roman"/>
          <w:b/>
          <w:bCs/>
          <w:color w:val="000000"/>
          <w:spacing w:val="6"/>
          <w:sz w:val="24"/>
          <w:szCs w:val="24"/>
        </w:rPr>
      </w:pPr>
      <w:r>
        <w:rPr>
          <w:rFonts w:ascii="Times New Roman" w:hAnsi="Times New Roman" w:cs="Times New Roman"/>
          <w:b/>
          <w:bCs/>
          <w:i/>
          <w:iCs/>
          <w:color w:val="008000"/>
          <w:spacing w:val="6"/>
          <w:sz w:val="24"/>
          <w:szCs w:val="24"/>
          <w:lang w:val="en-US"/>
        </w:rPr>
        <w:t>I</w:t>
      </w:r>
      <w:r>
        <w:rPr>
          <w:rFonts w:ascii="Times New Roman" w:hAnsi="Times New Roman" w:cs="Times New Roman"/>
          <w:b/>
          <w:bCs/>
          <w:i/>
          <w:iCs/>
          <w:color w:val="008000"/>
          <w:spacing w:val="6"/>
          <w:sz w:val="24"/>
          <w:szCs w:val="24"/>
        </w:rPr>
        <w:t xml:space="preserve"> этап    (организационный)</w:t>
      </w:r>
      <w:r>
        <w:rPr>
          <w:rFonts w:ascii="Times New Roman" w:hAnsi="Times New Roman" w:cs="Times New Roman"/>
          <w:b/>
          <w:bCs/>
          <w:color w:val="000000"/>
          <w:spacing w:val="6"/>
          <w:sz w:val="24"/>
          <w:szCs w:val="24"/>
        </w:rPr>
        <w:t xml:space="preserve"> </w:t>
      </w:r>
      <w:r>
        <w:rPr>
          <w:rFonts w:ascii="Times New Roman" w:hAnsi="Times New Roman" w:cs="Times New Roman"/>
          <w:color w:val="000000"/>
          <w:spacing w:val="6"/>
          <w:sz w:val="24"/>
          <w:szCs w:val="24"/>
        </w:rPr>
        <w:t>был завершен в мае 2007 года.</w:t>
      </w:r>
      <w:r>
        <w:rPr>
          <w:rFonts w:ascii="Times New Roman" w:hAnsi="Times New Roman" w:cs="Times New Roman"/>
          <w:b/>
          <w:bCs/>
          <w:color w:val="000000"/>
          <w:spacing w:val="6"/>
          <w:sz w:val="24"/>
          <w:szCs w:val="24"/>
        </w:rPr>
        <w:t xml:space="preserve"> </w:t>
      </w:r>
    </w:p>
    <w:p w:rsidR="00280680" w:rsidRDefault="00280680">
      <w:pPr>
        <w:shd w:val="clear" w:color="auto" w:fill="FFFFFF"/>
        <w:spacing w:after="0" w:line="240" w:lineRule="auto"/>
        <w:ind w:firstLine="706"/>
        <w:jc w:val="both"/>
        <w:rPr>
          <w:rFonts w:ascii="Times New Roman" w:hAnsi="Times New Roman" w:cs="Times New Roman"/>
          <w:color w:val="000000"/>
          <w:spacing w:val="-1"/>
          <w:sz w:val="24"/>
          <w:szCs w:val="24"/>
        </w:rPr>
      </w:pPr>
      <w:r>
        <w:rPr>
          <w:rFonts w:ascii="Times New Roman" w:hAnsi="Times New Roman" w:cs="Times New Roman"/>
          <w:color w:val="000000"/>
          <w:spacing w:val="6"/>
          <w:sz w:val="24"/>
          <w:szCs w:val="24"/>
        </w:rPr>
        <w:t xml:space="preserve">На данном этапе был проведен анализ образовательной и оздоровительной деятельности школы 1 ступени обучения для вхождения в эксперимент. В результате  анализа были сделаны следующие выводы: все участники эксперимента осознают положительное влияние безотметочного обучения как на физическое, так и на психо-эмоциональное здоровье учащихся. Были оформлены аналитические и статистические отчеты уровня обученности и состояния здоровья учащихся 1-х классов для подготовки эксперимента. Была разработана программа эксперимента </w:t>
      </w:r>
      <w:r>
        <w:rPr>
          <w:rFonts w:ascii="Times New Roman" w:hAnsi="Times New Roman" w:cs="Times New Roman"/>
          <w:color w:val="000000"/>
          <w:spacing w:val="2"/>
          <w:sz w:val="24"/>
          <w:szCs w:val="24"/>
        </w:rPr>
        <w:t xml:space="preserve">“Безотметочное обучение как новая система оценивания учащихся школы 1 </w:t>
      </w:r>
      <w:r>
        <w:rPr>
          <w:rFonts w:ascii="Times New Roman" w:hAnsi="Times New Roman" w:cs="Times New Roman"/>
          <w:color w:val="000000"/>
          <w:spacing w:val="-1"/>
          <w:sz w:val="24"/>
          <w:szCs w:val="24"/>
        </w:rPr>
        <w:t>ступени обучения”, Положение о безотметочном обучении. Были разработаны локальные и нормативные документы:</w:t>
      </w:r>
    </w:p>
    <w:p w:rsidR="00280680" w:rsidRDefault="00280680">
      <w:pPr>
        <w:numPr>
          <w:ilvl w:val="0"/>
          <w:numId w:val="9"/>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Критерии оценки степени обученности учащихся для 2-4-х классов</w:t>
      </w:r>
    </w:p>
    <w:p w:rsidR="00280680" w:rsidRDefault="00280680">
      <w:pPr>
        <w:numPr>
          <w:ilvl w:val="0"/>
          <w:numId w:val="9"/>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Листы индивидуальных достижений, которые оформляются на каждый год обучения в зависимости от критериев и от программ.</w:t>
      </w:r>
    </w:p>
    <w:p w:rsidR="00280680" w:rsidRDefault="00280680">
      <w:pPr>
        <w:numPr>
          <w:ilvl w:val="0"/>
          <w:numId w:val="9"/>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Положение о портфолио ученика начальной школы в условиях безотметочного обучения</w:t>
      </w:r>
      <w:r>
        <w:rPr>
          <w:rFonts w:ascii="Times New Roman" w:hAnsi="Times New Roman" w:cs="Times New Roman"/>
          <w:color w:val="000000"/>
          <w:sz w:val="24"/>
          <w:szCs w:val="24"/>
        </w:rPr>
        <w:t xml:space="preserve"> </w:t>
      </w:r>
    </w:p>
    <w:p w:rsidR="00280680" w:rsidRDefault="00280680">
      <w:pPr>
        <w:numPr>
          <w:ilvl w:val="0"/>
          <w:numId w:val="9"/>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 Разработаны основные принципы безотметочного обучения.</w:t>
      </w:r>
    </w:p>
    <w:p w:rsidR="00280680" w:rsidRDefault="00280680">
      <w:pPr>
        <w:numPr>
          <w:ilvl w:val="0"/>
          <w:numId w:val="9"/>
        </w:numPr>
        <w:shd w:val="clear" w:color="auto" w:fill="FFFFF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Были разработаны следующие виды оценочных шкал, имеющие место в педагогических технологиях современной педагогики: горизонтальные и вертикальные.</w:t>
      </w:r>
    </w:p>
    <w:p w:rsidR="00280680" w:rsidRDefault="00280680">
      <w:pPr>
        <w:numPr>
          <w:ilvl w:val="0"/>
          <w:numId w:val="9"/>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Было решено использовать, для реализации эксперимента следующие виды контроля:</w:t>
      </w:r>
    </w:p>
    <w:p w:rsidR="00280680" w:rsidRDefault="00280680">
      <w:pPr>
        <w:spacing w:after="0" w:line="240" w:lineRule="auto"/>
        <w:jc w:val="both"/>
        <w:rPr>
          <w:rFonts w:ascii="Times New Roman" w:hAnsi="Times New Roman" w:cs="Times New Roman"/>
          <w:b/>
          <w:bCs/>
          <w:sz w:val="24"/>
          <w:szCs w:val="24"/>
        </w:rPr>
      </w:pP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i/>
          <w:iCs/>
          <w:color w:val="008000"/>
          <w:sz w:val="24"/>
          <w:szCs w:val="24"/>
        </w:rPr>
        <w:t>Стартовый контроль</w:t>
      </w:r>
      <w:r>
        <w:rPr>
          <w:rFonts w:ascii="Times New Roman" w:hAnsi="Times New Roman" w:cs="Times New Roman"/>
          <w:b/>
          <w:bCs/>
          <w:sz w:val="24"/>
          <w:szCs w:val="24"/>
        </w:rPr>
        <w:t xml:space="preserve"> – </w:t>
      </w:r>
      <w:r>
        <w:rPr>
          <w:rFonts w:ascii="Times New Roman" w:hAnsi="Times New Roman" w:cs="Times New Roman"/>
          <w:sz w:val="24"/>
          <w:szCs w:val="24"/>
        </w:rPr>
        <w:t>в сентябре месяце, позволяющий определить актуальный уровень знаний</w:t>
      </w:r>
    </w:p>
    <w:p w:rsidR="00280680" w:rsidRDefault="0028068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i/>
          <w:iCs/>
          <w:color w:val="008000"/>
          <w:sz w:val="24"/>
          <w:szCs w:val="24"/>
        </w:rPr>
        <w:t>Текущий контроль</w:t>
      </w:r>
      <w:r>
        <w:rPr>
          <w:rFonts w:ascii="Times New Roman" w:hAnsi="Times New Roman" w:cs="Times New Roman"/>
          <w:b/>
          <w:bCs/>
          <w:color w:val="000000"/>
          <w:sz w:val="24"/>
          <w:szCs w:val="24"/>
        </w:rPr>
        <w:t xml:space="preserve">  </w:t>
      </w:r>
      <w:r>
        <w:rPr>
          <w:rFonts w:ascii="Times New Roman" w:hAnsi="Times New Roman" w:cs="Times New Roman"/>
          <w:color w:val="000000"/>
          <w:spacing w:val="9"/>
          <w:sz w:val="24"/>
          <w:szCs w:val="24"/>
        </w:rPr>
        <w:t xml:space="preserve">качества обученности учащихся осуществляется в устной и </w:t>
      </w:r>
      <w:r>
        <w:rPr>
          <w:rFonts w:ascii="Times New Roman" w:hAnsi="Times New Roman" w:cs="Times New Roman"/>
          <w:color w:val="000000"/>
          <w:spacing w:val="6"/>
          <w:sz w:val="24"/>
          <w:szCs w:val="24"/>
        </w:rPr>
        <w:t>письменной форме: создание критериально - ориентированных тестов по разделу (теме)</w:t>
      </w:r>
      <w:r>
        <w:rPr>
          <w:rFonts w:ascii="Times New Roman" w:hAnsi="Times New Roman" w:cs="Times New Roman"/>
          <w:color w:val="000000"/>
          <w:sz w:val="24"/>
          <w:szCs w:val="24"/>
        </w:rPr>
        <w:t>, соответствующих всем требованиям к качеству тестов,  мини-опросы.</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 </w:t>
      </w:r>
    </w:p>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8000"/>
          <w:sz w:val="24"/>
          <w:szCs w:val="24"/>
        </w:rPr>
        <w:t>Рубежный контроль</w:t>
      </w:r>
      <w:r>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в виде тематических проверочных работ (в том числе тестовых) как результат освоения ведущих тем и разделов. </w:t>
      </w:r>
    </w:p>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i/>
          <w:iCs/>
          <w:color w:val="008000"/>
          <w:sz w:val="24"/>
          <w:szCs w:val="24"/>
        </w:rPr>
        <w:t>Итоговый контроль</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это тестовые работы и публичное предъявление (демонстрация) достижений ученика за год.</w:t>
      </w:r>
    </w:p>
    <w:p w:rsidR="00280680" w:rsidRDefault="00280680">
      <w:pPr>
        <w:spacing w:after="0" w:line="240" w:lineRule="auto"/>
        <w:jc w:val="both"/>
        <w:rPr>
          <w:rFonts w:ascii="Times New Roman" w:hAnsi="Times New Roman" w:cs="Times New Roman"/>
          <w:color w:val="000000"/>
          <w:sz w:val="24"/>
          <w:szCs w:val="24"/>
        </w:rPr>
      </w:pPr>
    </w:p>
    <w:p w:rsidR="00280680" w:rsidRDefault="0028068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Для учителей, работающих по теме данного эксперимента, были даны  рекомендации по ведению следующей документации:</w:t>
      </w:r>
    </w:p>
    <w:p w:rsidR="00280680" w:rsidRDefault="00280680">
      <w:pPr>
        <w:pStyle w:val="ListParagraph"/>
        <w:numPr>
          <w:ilvl w:val="0"/>
          <w:numId w:val="28"/>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Заполнение листов индивидуальных достижений по предметам</w:t>
      </w:r>
    </w:p>
    <w:p w:rsidR="00280680" w:rsidRDefault="00280680">
      <w:pPr>
        <w:pStyle w:val="ListParagraph"/>
        <w:numPr>
          <w:ilvl w:val="0"/>
          <w:numId w:val="28"/>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Ведение Портфолио учащегося</w:t>
      </w:r>
    </w:p>
    <w:p w:rsidR="00280680" w:rsidRDefault="00280680">
      <w:pPr>
        <w:pStyle w:val="ListParagraph"/>
        <w:numPr>
          <w:ilvl w:val="0"/>
          <w:numId w:val="28"/>
        </w:numPr>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Дневников “Мои достижения”</w:t>
      </w:r>
    </w:p>
    <w:p w:rsidR="00280680" w:rsidRDefault="00280680">
      <w:pPr>
        <w:pStyle w:val="ListParagraph"/>
        <w:numPr>
          <w:ilvl w:val="0"/>
          <w:numId w:val="28"/>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Заполнение журналов</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этом этапе была проведена информационно- разъяснительная работа с родителями. Были запланированы и проведены родительские собрания по темам: “Оценка обученности – как проблема и потребность практики”, “Новая “философия” оценки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Была сформирована творческая группа по реализации эксперимента, в которую вошли 3 учителя начальных классов, 2 учителя английского языка, зам. директора по УВР школы 1 ступени обучения, психолог, зам. директора по НМР. Соответственно требованиям была разработана нормативно- правовая база проведения эксперимента, осуществлялось его психолого - педагогическое сопровождение.</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Была разработана </w:t>
      </w:r>
      <w:r>
        <w:rPr>
          <w:rFonts w:ascii="Times New Roman" w:hAnsi="Times New Roman" w:cs="Times New Roman"/>
          <w:b/>
          <w:bCs/>
          <w:i/>
          <w:iCs/>
          <w:color w:val="008000"/>
          <w:sz w:val="24"/>
          <w:szCs w:val="24"/>
        </w:rPr>
        <w:t>шкала оценивания</w:t>
      </w:r>
      <w:r>
        <w:rPr>
          <w:rFonts w:ascii="Times New Roman" w:hAnsi="Times New Roman" w:cs="Times New Roman"/>
          <w:sz w:val="24"/>
          <w:szCs w:val="24"/>
        </w:rPr>
        <w:t xml:space="preserve"> учащихся. В классный журнал отметки не выставляются, а качество усвоения знаний и умений оцениваются следующими видами оценочных суждений:</w:t>
      </w:r>
    </w:p>
    <w:p w:rsidR="00280680" w:rsidRDefault="00280680">
      <w:pPr>
        <w:spacing w:after="0" w:line="240" w:lineRule="auto"/>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69"/>
        <w:gridCol w:w="3260"/>
      </w:tblGrid>
      <w:tr w:rsidR="00280680">
        <w:tblPrEx>
          <w:tblCellMar>
            <w:top w:w="0" w:type="dxa"/>
            <w:bottom w:w="0" w:type="dxa"/>
          </w:tblCellMar>
        </w:tblPrEx>
        <w:trPr>
          <w:jc w:val="center"/>
        </w:trPr>
        <w:tc>
          <w:tcPr>
            <w:tcW w:w="6629" w:type="dxa"/>
            <w:gridSpan w:val="2"/>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Шкала оценивания</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Очень слабо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Слабо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Посредственно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Недостаточно хорошо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Хорошо</w:t>
            </w:r>
          </w:p>
        </w:tc>
        <w:tc>
          <w:tcPr>
            <w:tcW w:w="3260" w:type="dxa"/>
          </w:tcPr>
          <w:p w:rsidR="00280680" w:rsidRDefault="0028068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Очень хорошо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Отлично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Великолепно</w:t>
            </w:r>
          </w:p>
        </w:tc>
        <w:tc>
          <w:tcPr>
            <w:tcW w:w="3260" w:type="dxa"/>
          </w:tcPr>
          <w:p w:rsidR="00280680" w:rsidRDefault="0028068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280680">
        <w:tblPrEx>
          <w:tblCellMar>
            <w:top w:w="0" w:type="dxa"/>
            <w:bottom w:w="0" w:type="dxa"/>
          </w:tblCellMar>
        </w:tblPrEx>
        <w:trPr>
          <w:jc w:val="center"/>
        </w:trPr>
        <w:tc>
          <w:tcPr>
            <w:tcW w:w="3369"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Прекрасно</w:t>
            </w:r>
          </w:p>
        </w:tc>
        <w:tc>
          <w:tcPr>
            <w:tcW w:w="3260" w:type="dxa"/>
          </w:tcPr>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w:t>
            </w:r>
          </w:p>
        </w:tc>
      </w:tr>
    </w:tbl>
    <w:p w:rsidR="00280680" w:rsidRDefault="00280680">
      <w:pPr>
        <w:spacing w:after="0" w:line="240" w:lineRule="auto"/>
        <w:jc w:val="both"/>
        <w:rPr>
          <w:rFonts w:ascii="Times New Roman" w:hAnsi="Times New Roman" w:cs="Times New Roman"/>
          <w:sz w:val="24"/>
          <w:szCs w:val="24"/>
        </w:rPr>
      </w:pPr>
    </w:p>
    <w:p w:rsidR="00280680" w:rsidRDefault="0028068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итогам первого этапа эксперимента были намечены </w:t>
      </w:r>
      <w:r>
        <w:rPr>
          <w:rFonts w:ascii="Times New Roman" w:hAnsi="Times New Roman" w:cs="Times New Roman"/>
          <w:b/>
          <w:bCs/>
          <w:i/>
          <w:iCs/>
          <w:color w:val="008000"/>
          <w:sz w:val="24"/>
          <w:szCs w:val="24"/>
        </w:rPr>
        <w:t>следующие задачи</w:t>
      </w:r>
      <w:r>
        <w:rPr>
          <w:rFonts w:ascii="Times New Roman" w:hAnsi="Times New Roman" w:cs="Times New Roman"/>
          <w:color w:val="000000"/>
          <w:sz w:val="24"/>
          <w:szCs w:val="24"/>
        </w:rPr>
        <w:t>:</w:t>
      </w:r>
    </w:p>
    <w:p w:rsidR="00280680" w:rsidRDefault="00280680">
      <w:pPr>
        <w:numPr>
          <w:ilvl w:val="0"/>
          <w:numId w:val="1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исходных констатирующих срезов:</w:t>
      </w:r>
    </w:p>
    <w:p w:rsidR="00280680" w:rsidRDefault="00280680">
      <w:pPr>
        <w:numPr>
          <w:ilvl w:val="0"/>
          <w:numId w:val="11"/>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уровня самооценки и самоконтроля</w:t>
      </w:r>
    </w:p>
    <w:p w:rsidR="00280680" w:rsidRDefault="00280680">
      <w:pPr>
        <w:numPr>
          <w:ilvl w:val="0"/>
          <w:numId w:val="11"/>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уровня ключевых умений по предметам: литературное чтение, окружающий мир, английский язык в экспериментальных и контрольном классах.</w:t>
      </w:r>
    </w:p>
    <w:p w:rsidR="00280680" w:rsidRDefault="00280680">
      <w:pPr>
        <w:numPr>
          <w:ilvl w:val="0"/>
          <w:numId w:val="1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Реализация системы безотметочного обучения в течении 2007- 2010г.</w:t>
      </w:r>
    </w:p>
    <w:p w:rsidR="00280680" w:rsidRDefault="00280680">
      <w:pPr>
        <w:numPr>
          <w:ilvl w:val="0"/>
          <w:numId w:val="1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Информирование субъектов образовательно- воспитательного процесса о состоянии психоэмоционального здоровья и условиях, способствующих развитию самооценки личности учащихся в процессе безотметочного обучения.</w:t>
      </w:r>
    </w:p>
    <w:p w:rsidR="00280680" w:rsidRDefault="00280680">
      <w:pPr>
        <w:numPr>
          <w:ilvl w:val="0"/>
          <w:numId w:val="1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итоговых констатирующих срезов:</w:t>
      </w:r>
    </w:p>
    <w:p w:rsidR="00280680" w:rsidRDefault="00280680">
      <w:pPr>
        <w:numPr>
          <w:ilvl w:val="0"/>
          <w:numId w:val="11"/>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уровня самооценки и самоконтроля</w:t>
      </w:r>
    </w:p>
    <w:p w:rsidR="00280680" w:rsidRDefault="00280680">
      <w:pPr>
        <w:numPr>
          <w:ilvl w:val="0"/>
          <w:numId w:val="11"/>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уровня ключевых умений по предметам: литературное чтение, окружающий мир, английский язык в экспериментальных и контрольном классах.</w:t>
      </w:r>
    </w:p>
    <w:p w:rsidR="00280680" w:rsidRDefault="00280680">
      <w:pPr>
        <w:pStyle w:val="BodyText"/>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i/>
          <w:iCs/>
          <w:color w:val="008000"/>
          <w:sz w:val="24"/>
          <w:szCs w:val="24"/>
        </w:rPr>
        <w:t>Целью второго (формирующего) этапа эксперимента</w:t>
      </w:r>
      <w:r>
        <w:rPr>
          <w:rFonts w:ascii="Times New Roman" w:hAnsi="Times New Roman" w:cs="Times New Roman"/>
          <w:color w:val="000000"/>
          <w:sz w:val="24"/>
          <w:szCs w:val="24"/>
        </w:rPr>
        <w:t xml:space="preserve"> (сентябрь 2007- апрель 2010 года) является - Апробация системы оценивания “</w:t>
      </w:r>
      <w:r>
        <w:rPr>
          <w:rFonts w:ascii="Times New Roman" w:hAnsi="Times New Roman" w:cs="Times New Roman"/>
          <w:color w:val="000000"/>
          <w:spacing w:val="5"/>
          <w:sz w:val="24"/>
          <w:szCs w:val="24"/>
        </w:rPr>
        <w:t xml:space="preserve">Безотметочное обучение учащихся школы </w:t>
      </w:r>
      <w:r>
        <w:rPr>
          <w:rFonts w:ascii="Times New Roman" w:hAnsi="Times New Roman" w:cs="Times New Roman"/>
          <w:color w:val="000000"/>
          <w:spacing w:val="4"/>
          <w:sz w:val="24"/>
          <w:szCs w:val="24"/>
        </w:rPr>
        <w:t>1 ступени обучения”</w:t>
      </w:r>
    </w:p>
    <w:p w:rsidR="00280680" w:rsidRDefault="0028068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период 2007-09 г. группа работала по </w:t>
      </w:r>
      <w:r>
        <w:rPr>
          <w:rFonts w:ascii="Times New Roman" w:hAnsi="Times New Roman" w:cs="Times New Roman"/>
          <w:b/>
          <w:bCs/>
          <w:i/>
          <w:iCs/>
          <w:color w:val="008000"/>
          <w:sz w:val="24"/>
          <w:szCs w:val="24"/>
        </w:rPr>
        <w:t>следующим направлениям</w:t>
      </w:r>
      <w:r>
        <w:rPr>
          <w:rFonts w:ascii="Times New Roman" w:hAnsi="Times New Roman" w:cs="Times New Roman"/>
          <w:color w:val="000000"/>
          <w:sz w:val="24"/>
          <w:szCs w:val="24"/>
        </w:rPr>
        <w:t xml:space="preserve">: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8"/>
        <w:gridCol w:w="5438"/>
        <w:gridCol w:w="3255"/>
      </w:tblGrid>
      <w:tr w:rsidR="00280680">
        <w:tblPrEx>
          <w:tblCellMar>
            <w:top w:w="0" w:type="dxa"/>
            <w:bottom w:w="0" w:type="dxa"/>
          </w:tblCellMar>
        </w:tblPrEx>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направление</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 работы</w:t>
            </w:r>
          </w:p>
        </w:tc>
      </w:tr>
      <w:tr w:rsidR="00280680">
        <w:tblPrEx>
          <w:tblCellMar>
            <w:top w:w="0" w:type="dxa"/>
            <w:bottom w:w="0" w:type="dxa"/>
          </w:tblCellMar>
        </w:tblPrEx>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Удовлетворение в развитии широких познавательных интересов</w:t>
            </w:r>
          </w:p>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коммуникативной сферы: способностей к совместной работе</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Интеллектуально- личностный марафон для учащихся “Планета знаний” (февраль 2009г)</w:t>
            </w:r>
          </w:p>
        </w:tc>
      </w:tr>
      <w:tr w:rsidR="00280680">
        <w:tblPrEx>
          <w:tblCellMar>
            <w:top w:w="0" w:type="dxa"/>
            <w:bottom w:w="0" w:type="dxa"/>
          </w:tblCellMar>
        </w:tblPrEx>
        <w:trPr>
          <w:trHeight w:val="828"/>
        </w:trPr>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Удовлетворение и развитие избирательных интересов</w:t>
            </w:r>
          </w:p>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Поощрение и развитие интеллектуальных и творческих способностей</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конкурсах, викторинах, олимпиадах различного уровня.(в течении года)</w:t>
            </w:r>
          </w:p>
        </w:tc>
      </w:tr>
      <w:tr w:rsidR="00280680">
        <w:tblPrEx>
          <w:tblCellMar>
            <w:top w:w="0" w:type="dxa"/>
            <w:bottom w:w="0" w:type="dxa"/>
          </w:tblCellMar>
        </w:tblPrEx>
        <w:trPr>
          <w:trHeight w:val="828"/>
        </w:trPr>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механизмов отслеживания результатов уровня обученности</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Разработка и проведение критериально- ориентированных тестов (в течении года)</w:t>
            </w:r>
          </w:p>
        </w:tc>
      </w:tr>
      <w:tr w:rsidR="00280680">
        <w:tblPrEx>
          <w:tblCellMar>
            <w:top w:w="0" w:type="dxa"/>
            <w:bottom w:w="0" w:type="dxa"/>
          </w:tblCellMar>
        </w:tblPrEx>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благоприятных условий для самопознания и самоопределения</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Игра “Планета знаний” .(в течении года)</w:t>
            </w:r>
          </w:p>
        </w:tc>
      </w:tr>
      <w:tr w:rsidR="00280680">
        <w:tblPrEx>
          <w:tblCellMar>
            <w:top w:w="0" w:type="dxa"/>
            <w:bottom w:w="0" w:type="dxa"/>
          </w:tblCellMar>
        </w:tblPrEx>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с учащимися по выявлению психоэмоционального состояния детей, проведение коррекционной работы, направленной на решение внутренних проблем возникающих в результате обучения детей без выставления отметок.</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психо- эмоционального состояния учащихся ( 2 раза в год)</w:t>
            </w:r>
          </w:p>
        </w:tc>
      </w:tr>
      <w:tr w:rsidR="00280680">
        <w:tblPrEx>
          <w:tblCellMar>
            <w:top w:w="0" w:type="dxa"/>
            <w:bottom w:w="0" w:type="dxa"/>
          </w:tblCellMar>
        </w:tblPrEx>
        <w:tc>
          <w:tcPr>
            <w:tcW w:w="87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438"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Консультативная работа с педагогами и родителями</w:t>
            </w:r>
          </w:p>
        </w:tc>
        <w:tc>
          <w:tcPr>
            <w:tcW w:w="3255" w:type="dxa"/>
          </w:tcPr>
          <w:p w:rsidR="00280680" w:rsidRDefault="0028068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Родительские собрания по теме “Как помочь ребенку учиться” (1 раз в четверть)</w:t>
            </w:r>
          </w:p>
        </w:tc>
      </w:tr>
    </w:tbl>
    <w:p w:rsidR="00280680" w:rsidRDefault="00280680">
      <w:pPr>
        <w:spacing w:after="0" w:line="240" w:lineRule="auto"/>
        <w:ind w:firstLine="708"/>
        <w:jc w:val="both"/>
        <w:rPr>
          <w:rFonts w:ascii="Times New Roman" w:hAnsi="Times New Roman" w:cs="Times New Roman"/>
          <w:color w:val="000000"/>
          <w:sz w:val="24"/>
          <w:szCs w:val="24"/>
        </w:rPr>
      </w:pPr>
    </w:p>
    <w:p w:rsidR="00280680" w:rsidRDefault="00280680">
      <w:pPr>
        <w:spacing w:after="0" w:line="240" w:lineRule="auto"/>
        <w:ind w:firstLine="708"/>
        <w:jc w:val="both"/>
        <w:rPr>
          <w:rFonts w:ascii="Times New Roman" w:hAnsi="Times New Roman" w:cs="Times New Roman"/>
          <w:color w:val="000000"/>
          <w:sz w:val="24"/>
          <w:szCs w:val="24"/>
        </w:rPr>
      </w:pPr>
    </w:p>
    <w:p w:rsidR="00280680" w:rsidRDefault="0028068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февраля 2009г. был проведен Интеллектуально – личностный марафон “Планета Знаний”. В качестве экспертов, гостей, а также  членов жюри были приглашены родители. По итогам Интеллектуально – личностного марафона методической службой школы был выпущен буклет и опубликована статья в газете “Полярный круг”. Интеллектуально- личностный марафон “Планета Знаний” проводенный в рамках реализации программы эксперимента “Безотметочное обучение, как новая система оценивания знаний учащихся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ступени обучения”, показал, что дети</w:t>
      </w:r>
    </w:p>
    <w:p w:rsidR="00280680" w:rsidRDefault="00280680">
      <w:pPr>
        <w:numPr>
          <w:ilvl w:val="0"/>
          <w:numId w:val="29"/>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владеют имеющимися знаниями;</w:t>
      </w:r>
    </w:p>
    <w:p w:rsidR="00280680" w:rsidRDefault="00280680">
      <w:pPr>
        <w:numPr>
          <w:ilvl w:val="0"/>
          <w:numId w:val="29"/>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адекватно оценивают свои ответы и знания;</w:t>
      </w:r>
    </w:p>
    <w:p w:rsidR="00280680" w:rsidRDefault="00280680">
      <w:pPr>
        <w:numPr>
          <w:ilvl w:val="0"/>
          <w:numId w:val="29"/>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положительно воспринимают новые формы контроля и проверки знаний; </w:t>
      </w:r>
    </w:p>
    <w:p w:rsidR="00280680" w:rsidRDefault="00280680">
      <w:pPr>
        <w:numPr>
          <w:ilvl w:val="0"/>
          <w:numId w:val="29"/>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инициативны в познавательной деятельности.</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 целью организации открытого образовательного пространства, привлечению общественного внимания к образовательному процессу в школе в апреле 2009г. учителями, работающими по теме эксперимента, были даны открытые уроки по окружающему миру, литературному чтению и английскому языку на которые были приглашены родители.</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мая 2009 года творческой группой учителей работающих по теме эксперимента было проведено открытое родительское собрание по теме “Как помочь  ребенку хорошо учиться без отметок”. На родительском собрании присутствовали родители 33 учащихся, у которых ведутся предметы, включенные в эксперимент, учителя ведущие эти предметы, администрация школы. Руководителем творческой группы, работающей по теме экспериментального исследования “Безотметочное обучение, как новая система оценивания учащихся школы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ступени обучения” Хайтиной В.А. был подготовлен доклад по теме “Плюсы и минусы безотметочного обучения”, в котором она осветила предварительные  результаты реализации второго этапа программы эксперимента.  Так же были представлены родителям результаты анкетирования учащихся,  которое было проведено педагогом – психологом школы Чуйкиной Н.В. с целью изучения положительного опыта работы в безотметочном пространстве. Учителем начальной школы Данилкиной Т.А. был подготовлен отчёт в форме презентации о проведённом интеллектуальном марафоне “Планета Знаний”. По итогам собрания педагогом – психологом  Кокшаровой И.С. было проведено анкетирование учителей и родителей. По итогам родительского собрания методистом школы Данилкиной Т.А. был подготовлен и выпущен буклет. Родительским собранием  было принято решение: </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1.Признать положительным влияние эксперимента на психо - эмоциональное состояние учащихся.</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 Считать достигнутыми те цели, которые были поставлены на данном этапе реализации программы:</w:t>
      </w:r>
    </w:p>
    <w:p w:rsidR="00280680" w:rsidRDefault="00280680">
      <w:pPr>
        <w:pStyle w:val="ListParagraph"/>
        <w:numPr>
          <w:ilvl w:val="0"/>
          <w:numId w:val="3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повысился уровень учебной активности учащихся</w:t>
      </w:r>
    </w:p>
    <w:p w:rsidR="00280680" w:rsidRDefault="00280680">
      <w:pPr>
        <w:pStyle w:val="ListParagraph"/>
        <w:numPr>
          <w:ilvl w:val="0"/>
          <w:numId w:val="3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повысилась контактность и умение дискутировать</w:t>
      </w:r>
    </w:p>
    <w:p w:rsidR="00280680" w:rsidRDefault="00280680">
      <w:pPr>
        <w:pStyle w:val="ListParagraph"/>
        <w:numPr>
          <w:ilvl w:val="0"/>
          <w:numId w:val="3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повысилась самооценка и самоконтроль</w:t>
      </w:r>
    </w:p>
    <w:p w:rsidR="00280680" w:rsidRDefault="00280680">
      <w:pPr>
        <w:pStyle w:val="ListParagraph"/>
        <w:numPr>
          <w:ilvl w:val="0"/>
          <w:numId w:val="30"/>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сохранилось психоэмоциональное здоровье учащихся</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эксперимента со стороны администрации школы осуществляется контроль за организацией и работой учителей по безотметочному обучению согласно плану работы ВШК с целью выявления трудностей и оказания методической помощи. </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Учителя - участники эксперимента, представляли свой опыт на педагогических советах школы. (пр. №16 от 15мая 2008г., пр. №8 от 6 мая 2009г.) </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апреле 2007г. был проведен семинар-практикум по теме “Ситуация успеха - одно из направлений гуманизации учебно-воспитательного процесса”.</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реализации эксперимента в системе ведется работа психолога с целью изучения влияния безотметочного обучения на уровень самооценки учащихся, роли безотметочного обучения в формировании положительного психоэмоционального состояния учащихся на уроках английского языка, литературного чтения, окружающего мира и в целом отношения к школе, преподавателям, к классному руководителю.  С учащимися экспериментальных классов проводятся занятия по программе формирования психологического здоровья младших школьников “Хочу быть успешным”. Разработан цикл бесед для  родителей. Ежегодно психологом школы проводятся психологические исследования как в экспериментальной группе (классы в которых происходит реализация эксперимента), так и в контрольной группе (классы, которые не участвуют в эксперименте).</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b/>
          <w:bCs/>
          <w:i/>
          <w:iCs/>
          <w:color w:val="008000"/>
          <w:sz w:val="24"/>
          <w:szCs w:val="24"/>
        </w:rPr>
        <w:t>Анализ результатов исследования позволяет сделать следующие выводы</w:t>
      </w:r>
      <w:r>
        <w:rPr>
          <w:rFonts w:ascii="Times New Roman" w:hAnsi="Times New Roman" w:cs="Times New Roman"/>
          <w:color w:val="000000"/>
          <w:sz w:val="24"/>
          <w:szCs w:val="24"/>
        </w:rPr>
        <w:t>:</w:t>
      </w:r>
    </w:p>
    <w:p w:rsidR="00280680" w:rsidRDefault="00280680">
      <w:pPr>
        <w:pStyle w:val="ListParagraph"/>
        <w:numPr>
          <w:ilvl w:val="0"/>
          <w:numId w:val="13"/>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При безотметочном обучении у большего количества учащихся формируется положительное отношение к учебе</w:t>
      </w:r>
    </w:p>
    <w:p w:rsidR="00280680" w:rsidRDefault="00280680">
      <w:pPr>
        <w:pStyle w:val="ListParagraph"/>
        <w:numPr>
          <w:ilvl w:val="0"/>
          <w:numId w:val="13"/>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Снижается уровень тревожности учащихся</w:t>
      </w:r>
    </w:p>
    <w:p w:rsidR="00280680" w:rsidRDefault="00280680">
      <w:pPr>
        <w:pStyle w:val="ListParagraph"/>
        <w:numPr>
          <w:ilvl w:val="0"/>
          <w:numId w:val="13"/>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 учащихся формируются учебные действия самоконтроля, становится адекватной самооценка</w:t>
      </w:r>
    </w:p>
    <w:p w:rsidR="00280680" w:rsidRDefault="00280680">
      <w:pPr>
        <w:pStyle w:val="ListParagraph"/>
        <w:numPr>
          <w:ilvl w:val="0"/>
          <w:numId w:val="13"/>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В условиях безотметочного обучения снижается уровень тревожности учащихся, что влечет повышение уровня здоровьесбережения</w:t>
      </w:r>
    </w:p>
    <w:p w:rsidR="00280680" w:rsidRDefault="00280680">
      <w:pPr>
        <w:pStyle w:val="ListParagraph"/>
        <w:numPr>
          <w:ilvl w:val="0"/>
          <w:numId w:val="13"/>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Улучшение показателей уровня самооценки учащихся экспериментальной группы обуславливается тем, на наш взгляд, что использование программы безотметочного обучения повышает мотивацию, делает учащихся более успешными, что создает более комфортную обстановку во время обучения.</w:t>
      </w:r>
    </w:p>
    <w:p w:rsidR="00280680" w:rsidRDefault="00280680">
      <w:pPr>
        <w:spacing w:after="0" w:line="240" w:lineRule="auto"/>
        <w:ind w:firstLine="708"/>
        <w:jc w:val="both"/>
        <w:rPr>
          <w:rFonts w:ascii="Times New Roman" w:hAnsi="Times New Roman" w:cs="Times New Roman"/>
          <w:b/>
          <w:bCs/>
          <w:i/>
          <w:iCs/>
          <w:color w:val="008000"/>
          <w:sz w:val="24"/>
          <w:szCs w:val="24"/>
        </w:rPr>
      </w:pPr>
      <w:r>
        <w:rPr>
          <w:rFonts w:ascii="Times New Roman" w:hAnsi="Times New Roman" w:cs="Times New Roman"/>
          <w:color w:val="000000"/>
          <w:sz w:val="24"/>
          <w:szCs w:val="24"/>
        </w:rPr>
        <w:t xml:space="preserve">Вместе с тем следует отметить </w:t>
      </w:r>
      <w:r>
        <w:rPr>
          <w:rFonts w:ascii="Times New Roman" w:hAnsi="Times New Roman" w:cs="Times New Roman"/>
          <w:b/>
          <w:bCs/>
          <w:i/>
          <w:iCs/>
          <w:color w:val="008000"/>
          <w:sz w:val="24"/>
          <w:szCs w:val="24"/>
        </w:rPr>
        <w:t>трудности, с которыми столкнулись учителя в ходе эксперимента:</w:t>
      </w:r>
    </w:p>
    <w:p w:rsidR="00280680" w:rsidRDefault="00280680">
      <w:pPr>
        <w:pStyle w:val="ListParagraph"/>
        <w:numPr>
          <w:ilvl w:val="0"/>
          <w:numId w:val="14"/>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Возросли затраты времени преподавателя на подготовку к урокам</w:t>
      </w:r>
    </w:p>
    <w:p w:rsidR="00280680" w:rsidRDefault="00280680">
      <w:pPr>
        <w:pStyle w:val="ListParagraph"/>
        <w:numPr>
          <w:ilvl w:val="0"/>
          <w:numId w:val="14"/>
        </w:numPr>
        <w:spacing w:after="0" w:line="240" w:lineRule="auto"/>
        <w:ind w:left="0" w:firstLine="66"/>
        <w:jc w:val="both"/>
        <w:rPr>
          <w:rFonts w:ascii="Times New Roman" w:hAnsi="Times New Roman" w:cs="Times New Roman"/>
          <w:color w:val="000000"/>
          <w:sz w:val="24"/>
          <w:szCs w:val="24"/>
        </w:rPr>
      </w:pPr>
      <w:r>
        <w:rPr>
          <w:rFonts w:ascii="Times New Roman" w:hAnsi="Times New Roman" w:cs="Times New Roman"/>
          <w:color w:val="000000"/>
          <w:sz w:val="24"/>
          <w:szCs w:val="24"/>
        </w:rPr>
        <w:t>Учителя считают отрицательным моментом ведение дополнительной документации, громоздкую систему оценивания</w:t>
      </w:r>
    </w:p>
    <w:p w:rsidR="00280680" w:rsidRDefault="00280680">
      <w:pPr>
        <w:pStyle w:val="ListParagraph"/>
        <w:numPr>
          <w:ilvl w:val="0"/>
          <w:numId w:val="14"/>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Безотметочное оценивание ориентировано на учащихся, испытывающих трудности в обучении и учащихся с высоким уровнем развития. Учащиеся у которых удовлетворительные оценки по остальным предметам не испытывают желания к совершенствованию своих способностей.</w:t>
      </w:r>
    </w:p>
    <w:p w:rsidR="00280680" w:rsidRDefault="00280680">
      <w:pPr>
        <w:pStyle w:val="ListParagraph"/>
        <w:numPr>
          <w:ilvl w:val="0"/>
          <w:numId w:val="14"/>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Учащиеся менее ответственно относятся к выполнению домашних заданий по предметам, которые входят в эксперимент, эти же предметы меньше контролируются со стороны родителей.</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Проблемы эффективности безотметочного обучения, как новой системы оценивания учащихся 1 ступени обучения, возможны из – за особенности учебной работы, от которых зависит ход психического развития в целом и ход познавательной деятельности. </w:t>
      </w:r>
    </w:p>
    <w:p w:rsidR="00280680" w:rsidRDefault="00280680">
      <w:pPr>
        <w:spacing w:after="0" w:line="240" w:lineRule="auto"/>
        <w:ind w:firstLine="708"/>
        <w:jc w:val="both"/>
        <w:rPr>
          <w:rFonts w:ascii="Times New Roman" w:hAnsi="Times New Roman" w:cs="Times New Roman"/>
          <w:i/>
          <w:iCs/>
          <w:color w:val="008000"/>
          <w:sz w:val="24"/>
          <w:szCs w:val="24"/>
        </w:rPr>
      </w:pPr>
      <w:r>
        <w:rPr>
          <w:rFonts w:ascii="Times New Roman" w:hAnsi="Times New Roman" w:cs="Times New Roman"/>
          <w:b/>
          <w:bCs/>
          <w:i/>
          <w:iCs/>
          <w:color w:val="008000"/>
          <w:sz w:val="24"/>
          <w:szCs w:val="24"/>
        </w:rPr>
        <w:t xml:space="preserve">По завершению  формирующего этапа программы   экспериментального   исследования    ожидаются  </w:t>
      </w:r>
      <w:r>
        <w:rPr>
          <w:rFonts w:ascii="Times New Roman" w:hAnsi="Times New Roman" w:cs="Times New Roman"/>
          <w:b/>
          <w:bCs/>
          <w:i/>
          <w:iCs/>
          <w:color w:val="008000"/>
          <w:spacing w:val="-2"/>
          <w:sz w:val="24"/>
          <w:szCs w:val="24"/>
        </w:rPr>
        <w:t>следующие результаты:</w:t>
      </w:r>
    </w:p>
    <w:p w:rsidR="00280680" w:rsidRDefault="00280680">
      <w:pPr>
        <w:numPr>
          <w:ilvl w:val="0"/>
          <w:numId w:val="12"/>
        </w:numPr>
        <w:shd w:val="clear" w:color="auto" w:fill="FFFFFF"/>
        <w:tabs>
          <w:tab w:val="left" w:pos="730"/>
          <w:tab w:val="left" w:pos="2189"/>
          <w:tab w:val="left" w:pos="4234"/>
          <w:tab w:val="left" w:pos="5390"/>
          <w:tab w:val="left" w:pos="7253"/>
          <w:tab w:val="left" w:pos="8506"/>
        </w:tabs>
        <w:spacing w:after="0" w:line="240" w:lineRule="auto"/>
        <w:ind w:hanging="360"/>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повышение     качества     уровня     обучения     по     предметам:        литературное</w:t>
      </w:r>
      <w:r>
        <w:rPr>
          <w:rFonts w:ascii="Times New Roman" w:hAnsi="Times New Roman" w:cs="Times New Roman"/>
          <w:color w:val="000000"/>
          <w:spacing w:val="3"/>
          <w:sz w:val="24"/>
          <w:szCs w:val="24"/>
        </w:rPr>
        <w:br/>
      </w:r>
      <w:r>
        <w:rPr>
          <w:rFonts w:ascii="Times New Roman" w:hAnsi="Times New Roman" w:cs="Times New Roman"/>
          <w:color w:val="000000"/>
          <w:spacing w:val="-4"/>
          <w:sz w:val="24"/>
          <w:szCs w:val="24"/>
        </w:rPr>
        <w:t>чтение,</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окружающий</w:t>
      </w:r>
      <w:r>
        <w:rPr>
          <w:rFonts w:ascii="Times New Roman" w:hAnsi="Times New Roman" w:cs="Times New Roman"/>
          <w:color w:val="000000"/>
          <w:sz w:val="24"/>
          <w:szCs w:val="24"/>
        </w:rPr>
        <w:tab/>
      </w:r>
      <w:r>
        <w:rPr>
          <w:rFonts w:ascii="Times New Roman" w:hAnsi="Times New Roman" w:cs="Times New Roman"/>
          <w:color w:val="000000"/>
          <w:spacing w:val="-5"/>
          <w:sz w:val="24"/>
          <w:szCs w:val="24"/>
        </w:rPr>
        <w:t>мир,</w:t>
      </w:r>
      <w:r>
        <w:rPr>
          <w:rFonts w:ascii="Times New Roman" w:hAnsi="Times New Roman" w:cs="Times New Roman"/>
          <w:color w:val="000000"/>
          <w:spacing w:val="-4"/>
          <w:sz w:val="24"/>
          <w:szCs w:val="24"/>
        </w:rPr>
        <w:t xml:space="preserve"> английский</w:t>
      </w:r>
      <w:r>
        <w:rPr>
          <w:rFonts w:ascii="Times New Roman" w:hAnsi="Times New Roman" w:cs="Times New Roman"/>
          <w:color w:val="000000"/>
          <w:sz w:val="24"/>
          <w:szCs w:val="24"/>
        </w:rPr>
        <w:tab/>
      </w:r>
      <w:r>
        <w:rPr>
          <w:rFonts w:ascii="Times New Roman" w:hAnsi="Times New Roman" w:cs="Times New Roman"/>
          <w:color w:val="000000"/>
          <w:spacing w:val="-4"/>
          <w:sz w:val="24"/>
          <w:szCs w:val="24"/>
        </w:rPr>
        <w:t xml:space="preserve">язык; оценочной </w:t>
      </w:r>
      <w:r>
        <w:rPr>
          <w:rFonts w:ascii="Times New Roman" w:hAnsi="Times New Roman" w:cs="Times New Roman"/>
          <w:color w:val="000000"/>
          <w:spacing w:val="-1"/>
          <w:sz w:val="24"/>
          <w:szCs w:val="24"/>
        </w:rPr>
        <w:t>самостоятельности обучающихся;</w:t>
      </w:r>
    </w:p>
    <w:p w:rsidR="00280680" w:rsidRDefault="00280680">
      <w:pPr>
        <w:numPr>
          <w:ilvl w:val="0"/>
          <w:numId w:val="12"/>
        </w:numPr>
        <w:shd w:val="clear" w:color="auto" w:fill="FFFFFF"/>
        <w:tabs>
          <w:tab w:val="left" w:pos="730"/>
          <w:tab w:val="left" w:pos="2846"/>
          <w:tab w:val="left" w:pos="3624"/>
          <w:tab w:val="left" w:pos="5568"/>
          <w:tab w:val="left" w:pos="8726"/>
        </w:tabs>
        <w:spacing w:after="0" w:line="240" w:lineRule="auto"/>
        <w:ind w:hanging="36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повышение сформированости    учебных    действий, </w:t>
      </w:r>
      <w:r>
        <w:rPr>
          <w:rFonts w:ascii="Times New Roman" w:hAnsi="Times New Roman" w:cs="Times New Roman"/>
          <w:color w:val="000000"/>
          <w:sz w:val="24"/>
          <w:szCs w:val="24"/>
        </w:rPr>
        <w:t xml:space="preserve">самоконтроля и </w:t>
      </w:r>
      <w:r>
        <w:rPr>
          <w:rFonts w:ascii="Times New Roman" w:hAnsi="Times New Roman" w:cs="Times New Roman"/>
          <w:color w:val="000000"/>
          <w:spacing w:val="-2"/>
          <w:sz w:val="24"/>
          <w:szCs w:val="24"/>
        </w:rPr>
        <w:t>самооценки,</w:t>
      </w:r>
      <w:r>
        <w:rPr>
          <w:rFonts w:ascii="Times New Roman" w:hAnsi="Times New Roman" w:cs="Times New Roman"/>
          <w:color w:val="000000"/>
          <w:sz w:val="24"/>
          <w:szCs w:val="24"/>
        </w:rPr>
        <w:tab/>
        <w:t xml:space="preserve">учебно-познавательного </w:t>
      </w:r>
      <w:r>
        <w:rPr>
          <w:rFonts w:ascii="Times New Roman" w:hAnsi="Times New Roman" w:cs="Times New Roman"/>
          <w:color w:val="000000"/>
          <w:spacing w:val="-2"/>
          <w:sz w:val="24"/>
          <w:szCs w:val="24"/>
        </w:rPr>
        <w:t xml:space="preserve">интереса, </w:t>
      </w:r>
      <w:r>
        <w:rPr>
          <w:rFonts w:ascii="Times New Roman" w:hAnsi="Times New Roman" w:cs="Times New Roman"/>
          <w:color w:val="000000"/>
          <w:spacing w:val="1"/>
          <w:sz w:val="24"/>
          <w:szCs w:val="24"/>
        </w:rPr>
        <w:t xml:space="preserve">способности    к    рефлексии, самостоятельности    суждений,     критичность     по </w:t>
      </w:r>
      <w:r>
        <w:rPr>
          <w:rFonts w:ascii="Times New Roman" w:hAnsi="Times New Roman" w:cs="Times New Roman"/>
          <w:color w:val="000000"/>
          <w:spacing w:val="-1"/>
          <w:sz w:val="24"/>
          <w:szCs w:val="24"/>
        </w:rPr>
        <w:t>отношению к своим и чужим действиям;</w:t>
      </w:r>
    </w:p>
    <w:p w:rsidR="00280680" w:rsidRDefault="00280680">
      <w:pPr>
        <w:numPr>
          <w:ilvl w:val="0"/>
          <w:numId w:val="12"/>
        </w:numPr>
        <w:shd w:val="clear" w:color="auto" w:fill="FFFFFF"/>
        <w:tabs>
          <w:tab w:val="left" w:pos="730"/>
        </w:tabs>
        <w:spacing w:after="0" w:line="240" w:lineRule="auto"/>
        <w:ind w:hanging="360"/>
        <w:jc w:val="both"/>
        <w:rPr>
          <w:rFonts w:ascii="Times New Roman" w:hAnsi="Times New Roman" w:cs="Times New Roman"/>
          <w:color w:val="000000"/>
          <w:sz w:val="24"/>
          <w:szCs w:val="24"/>
        </w:rPr>
      </w:pPr>
      <w:r>
        <w:rPr>
          <w:rFonts w:ascii="Times New Roman" w:hAnsi="Times New Roman" w:cs="Times New Roman"/>
          <w:color w:val="000000"/>
          <w:spacing w:val="4"/>
          <w:sz w:val="24"/>
          <w:szCs w:val="24"/>
        </w:rPr>
        <w:t>ученик будет инициативен в  познавательной деятельности, научится владеть</w:t>
      </w:r>
      <w:r>
        <w:rPr>
          <w:rFonts w:ascii="Times New Roman" w:hAnsi="Times New Roman" w:cs="Times New Roman"/>
          <w:color w:val="000000"/>
          <w:spacing w:val="4"/>
          <w:sz w:val="24"/>
          <w:szCs w:val="24"/>
        </w:rPr>
        <w:br/>
      </w:r>
      <w:r>
        <w:rPr>
          <w:rFonts w:ascii="Times New Roman" w:hAnsi="Times New Roman" w:cs="Times New Roman"/>
          <w:color w:val="000000"/>
          <w:spacing w:val="-1"/>
          <w:sz w:val="24"/>
          <w:szCs w:val="24"/>
        </w:rPr>
        <w:t>основами умения учиться;</w:t>
      </w:r>
    </w:p>
    <w:p w:rsidR="00280680" w:rsidRDefault="00280680">
      <w:pPr>
        <w:numPr>
          <w:ilvl w:val="0"/>
          <w:numId w:val="12"/>
        </w:numPr>
        <w:shd w:val="clear" w:color="auto" w:fill="FFFFFF"/>
        <w:tabs>
          <w:tab w:val="left" w:pos="730"/>
        </w:tabs>
        <w:spacing w:after="0" w:line="240" w:lineRule="auto"/>
        <w:ind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появится возможность осуществления индивидуализации обучения;</w:t>
      </w:r>
    </w:p>
    <w:p w:rsidR="00280680" w:rsidRDefault="00280680">
      <w:pPr>
        <w:shd w:val="clear" w:color="auto" w:fill="FFFFFF"/>
        <w:tabs>
          <w:tab w:val="left" w:pos="730"/>
        </w:tabs>
        <w:spacing w:after="0" w:line="240" w:lineRule="auto"/>
        <w:jc w:val="both"/>
        <w:rPr>
          <w:rFonts w:ascii="Times New Roman" w:hAnsi="Times New Roman" w:cs="Times New Roman"/>
          <w:color w:val="000000"/>
          <w:sz w:val="24"/>
          <w:szCs w:val="24"/>
        </w:rPr>
      </w:pP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sz w:val="24"/>
          <w:szCs w:val="24"/>
        </w:rPr>
        <w:t>На основании письма Департамента образования ЯНАО от 7 октября 2008г. “Об апробации материалов федеральных государственных стандартов общего образования”, приказа Департамента образования Администрации МО г.Салехард № 598 –О от 30 октября 2008г</w:t>
      </w:r>
      <w:r>
        <w:rPr>
          <w:rFonts w:ascii="Times New Roman" w:hAnsi="Times New Roman" w:cs="Times New Roman"/>
          <w:color w:val="008000"/>
          <w:sz w:val="24"/>
          <w:szCs w:val="24"/>
        </w:rPr>
        <w:t xml:space="preserve">. </w:t>
      </w:r>
      <w:r>
        <w:rPr>
          <w:rFonts w:ascii="Times New Roman" w:hAnsi="Times New Roman" w:cs="Times New Roman"/>
          <w:b/>
          <w:bCs/>
          <w:i/>
          <w:iCs/>
          <w:color w:val="008000"/>
          <w:sz w:val="24"/>
          <w:szCs w:val="24"/>
        </w:rPr>
        <w:t>МОУ СОШ №3 является  апробационной площадкой федеральных государственных образовательных стандартов общего образования институционального уровня.</w:t>
      </w:r>
      <w:r>
        <w:rPr>
          <w:rFonts w:ascii="Times New Roman" w:hAnsi="Times New Roman" w:cs="Times New Roman"/>
          <w:color w:val="008000"/>
          <w:sz w:val="24"/>
          <w:szCs w:val="24"/>
        </w:rPr>
        <w:t xml:space="preserve"> </w:t>
      </w:r>
      <w:r>
        <w:rPr>
          <w:rFonts w:ascii="Times New Roman" w:hAnsi="Times New Roman" w:cs="Times New Roman"/>
          <w:sz w:val="24"/>
          <w:szCs w:val="24"/>
        </w:rPr>
        <w:t>Технология проведения апробации д</w:t>
      </w:r>
      <w:r>
        <w:rPr>
          <w:rFonts w:ascii="Times New Roman" w:hAnsi="Times New Roman" w:cs="Times New Roman"/>
          <w:color w:val="000000"/>
          <w:sz w:val="24"/>
          <w:szCs w:val="24"/>
        </w:rPr>
        <w:t>окументов Проекта ФГОС второго поколения включала в себя следующие этапы:</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Концепцией федеральных государственных образовательных стандартов общего образования второго поколения.</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Ознакомление с документами апробации.</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Коллективное обсуждение апробируемых документов, специфики экспертных форм, особенностей их заполнения.</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Индивидуальное заполнение экспертных форм, анкет в соответствии с техническим заданием на выполнение работ</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Обсуждение итогов индивидуальной экспертной деятельности.</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Подведение итогов экспертной деятельности апробационной площадки. Заполнение сводных форм.</w:t>
      </w:r>
    </w:p>
    <w:p w:rsidR="00280680" w:rsidRDefault="00280680">
      <w:pPr>
        <w:pStyle w:val="ListParagraph"/>
        <w:numPr>
          <w:ilvl w:val="0"/>
          <w:numId w:val="15"/>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Предоставоление всех материалов муниципальному координатору апробации.</w:t>
      </w:r>
    </w:p>
    <w:p w:rsidR="00280680" w:rsidRDefault="00280680">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В октябре 2008г. было проведено исследование по направлению “Выявление динамики запросов участников образовательного процесса в начальном общем образовании как субъектов общественного договора на основе мониторинговых исследований”. В групповых дискуссиях и анкетировании в рамках работы по апробации ФГОС второго поколения приняли участие 106 учащихся, 227 родителей, 15 представителей общественных организаций, 62 учителя. Ответственными за данный вид работы были зам. директора по НМР Костюкевич Е.Ф., педагог-психолог Чуйкина Н.В., зам. директора по ВР Шакун Н.Н., зам. директора по УВР Донец Л.В., учитель начальных классов Хайтина В.А., зам. директора по УВР Омельченко А.В., зам. директора по ВР Рахматулина З.И., зам. директора по УВР Комиссарова Е.В., зам. директора по социальной работе Шабалина Г.Н. Анализ и отчет о проделанной работе был предоставлен в ГОУ ДПО “ЯНОИПКРО”.</w:t>
      </w:r>
    </w:p>
    <w:p w:rsidR="00280680" w:rsidRDefault="00280680">
      <w:pPr>
        <w:tabs>
          <w:tab w:val="left" w:pos="7770"/>
        </w:tabs>
        <w:spacing w:after="0" w:line="240" w:lineRule="auto"/>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Выводы:</w:t>
      </w:r>
    </w:p>
    <w:p w:rsidR="00280680" w:rsidRDefault="00280680">
      <w:pPr>
        <w:pStyle w:val="ListParagraph"/>
        <w:numPr>
          <w:ilvl w:val="0"/>
          <w:numId w:val="74"/>
        </w:num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Проделана большая работа в режиме эксперимента“Безотметочное обучение, как новая система оценивания учащихся 1 школы обучения”.</w:t>
      </w:r>
    </w:p>
    <w:p w:rsidR="00280680" w:rsidRDefault="00280680">
      <w:pPr>
        <w:pStyle w:val="ListParagraph"/>
        <w:numPr>
          <w:ilvl w:val="0"/>
          <w:numId w:val="74"/>
        </w:num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Большая часть педагогов школы знакомы и умеют применять на практике различные инновационные технологии</w:t>
      </w:r>
    </w:p>
    <w:p w:rsidR="00280680" w:rsidRDefault="00280680">
      <w:pPr>
        <w:pStyle w:val="ListParagraph"/>
        <w:numPr>
          <w:ilvl w:val="0"/>
          <w:numId w:val="74"/>
        </w:num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инновационной деятельности школы показывает, что модернизация структуры и содержания образования, педагогических технологий, существенно повысила эффективность функционирования и развития ОУ. Что позволило сформировать такие параметры, как вариативность, открытость, адаптивность, органично интегрирующие школу в социальную инфраструктуру города.</w:t>
      </w:r>
    </w:p>
    <w:p w:rsidR="00280680" w:rsidRDefault="00280680">
      <w:pPr>
        <w:spacing w:after="0" w:line="240" w:lineRule="auto"/>
        <w:ind w:firstLine="720"/>
        <w:jc w:val="center"/>
        <w:rPr>
          <w:rFonts w:ascii="Times New Roman" w:hAnsi="Times New Roman" w:cs="Times New Roman"/>
          <w:i/>
          <w:iCs/>
          <w:color w:val="FF0000"/>
          <w:sz w:val="24"/>
          <w:szCs w:val="24"/>
        </w:rPr>
      </w:pPr>
      <w:r>
        <w:rPr>
          <w:rFonts w:ascii="Times New Roman" w:hAnsi="Times New Roman" w:cs="Times New Roman"/>
          <w:b/>
          <w:bCs/>
          <w:i/>
          <w:iCs/>
          <w:color w:val="FF0000"/>
          <w:sz w:val="24"/>
          <w:szCs w:val="24"/>
        </w:rPr>
        <w:t>Организация работы с мотивированными на учебную деятельность учащимися. Работа с одаренными детьми</w:t>
      </w:r>
      <w:r>
        <w:rPr>
          <w:rFonts w:ascii="Times New Roman" w:hAnsi="Times New Roman" w:cs="Times New Roman"/>
          <w:i/>
          <w:iCs/>
          <w:color w:val="FF0000"/>
          <w:sz w:val="24"/>
          <w:szCs w:val="24"/>
        </w:rPr>
        <w:t>.</w:t>
      </w:r>
    </w:p>
    <w:p w:rsidR="00280680" w:rsidRDefault="00280680">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Раннее выявление, обучение и воспитание одаренных детей составляет одно из перспективных направлений развития образовательной системы ОУ, одновременно являясь одним из ведущих факторов социализации личности. Работа с одаренными и способными обучающимися, их поиск, выявление и развитие становятся одними из важнейших аспектов деятельности нашей школы, что подтверждает методическая тема над которой работает школа с 2008 года “Формирование творческого потенциала личности ученика и учителя в контексте развивающего обучения и здоровьесбережения”.</w:t>
      </w:r>
      <w:r>
        <w:rPr>
          <w:rFonts w:ascii="Times New Roman" w:hAnsi="Times New Roman" w:cs="Times New Roman"/>
          <w:color w:val="000000"/>
          <w:sz w:val="24"/>
          <w:szCs w:val="24"/>
        </w:rPr>
        <w:t xml:space="preserve"> </w:t>
      </w:r>
    </w:p>
    <w:p w:rsidR="00280680" w:rsidRDefault="00280680">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Анализ участия учащихся Муниципального общеобразовательного учреждения “Средняя общеобразовательная школа №3 г. Салехард” в различных конкурсах, смотрах, районных и краевых олимпиадах показывает, что в ОУ имеется довольно значительный потенциал одаренных детей. Вместе с тем возможности и способности творческих учащихся не всегда в полной мере удавалось  реализовать. Работа педагогического коллектива школы, в контексте работы по реализации модели “Школа успешности”, позволила более отчетливо увидеть и данную проблему: невозможно только средствами и возможностями урока развивать творческий потенциал личности. И существующее с 2001 года школьное исследовательское общество “Интеллект” также не в полной мере осуществляет функцию выявления и развития учащихся, имеющих особенные образовательные потребности. </w:t>
      </w:r>
    </w:p>
    <w:p w:rsidR="00280680" w:rsidRDefault="00280680">
      <w:pPr>
        <w:pStyle w:val="1"/>
        <w:shd w:val="clear" w:color="auto" w:fill="FFFFFF"/>
        <w:ind w:firstLine="720"/>
        <w:jc w:val="both"/>
        <w:rPr>
          <w:rFonts w:cs="Times New Roman"/>
          <w:sz w:val="24"/>
          <w:szCs w:val="24"/>
        </w:rPr>
      </w:pPr>
      <w:r>
        <w:rPr>
          <w:rFonts w:cs="Times New Roman"/>
          <w:color w:val="000000"/>
          <w:spacing w:val="-1"/>
          <w:sz w:val="24"/>
          <w:szCs w:val="24"/>
        </w:rPr>
        <w:t xml:space="preserve">Именно поэтому в 2007году была разработана целевая программа “Одаренные дети”, которая  </w:t>
      </w:r>
      <w:r>
        <w:rPr>
          <w:rFonts w:cs="Times New Roman"/>
          <w:sz w:val="24"/>
          <w:szCs w:val="24"/>
        </w:rPr>
        <w:t xml:space="preserve">является составной частью </w:t>
      </w:r>
      <w:r>
        <w:rPr>
          <w:rFonts w:cs="Times New Roman"/>
          <w:color w:val="000000"/>
          <w:sz w:val="24"/>
          <w:szCs w:val="24"/>
        </w:rPr>
        <w:t>Программы развития МОУ СОШ №3 “Школа успешности”.</w:t>
      </w:r>
      <w:r>
        <w:rPr>
          <w:rFonts w:cs="Times New Roman"/>
          <w:sz w:val="24"/>
          <w:szCs w:val="24"/>
        </w:rPr>
        <w:t xml:space="preserve"> </w:t>
      </w:r>
    </w:p>
    <w:p w:rsidR="00280680" w:rsidRDefault="00280680">
      <w:pPr>
        <w:spacing w:after="0" w:line="240" w:lineRule="auto"/>
        <w:ind w:firstLine="720"/>
        <w:jc w:val="both"/>
        <w:rPr>
          <w:rFonts w:ascii="Times New Roman" w:hAnsi="Times New Roman" w:cs="Times New Roman"/>
          <w:b/>
          <w:bCs/>
          <w:sz w:val="24"/>
          <w:szCs w:val="24"/>
        </w:rPr>
      </w:pPr>
      <w:r>
        <w:rPr>
          <w:rFonts w:ascii="Times New Roman" w:hAnsi="Times New Roman" w:cs="Times New Roman"/>
          <w:color w:val="000000"/>
          <w:sz w:val="24"/>
          <w:szCs w:val="24"/>
        </w:rPr>
        <w:t>    Целенаправленная и систематическая работа с одаренными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синтез, анализ и т.д.), активизировать работоспособность познавательной деятельности учащихся, рост более глубокого и умелого усвоения знаний.</w:t>
      </w:r>
      <w:r>
        <w:rPr>
          <w:rFonts w:ascii="Times New Roman" w:hAnsi="Times New Roman" w:cs="Times New Roman"/>
          <w:b/>
          <w:bCs/>
          <w:sz w:val="24"/>
          <w:szCs w:val="24"/>
        </w:rPr>
        <w:t xml:space="preserve"> </w:t>
      </w:r>
    </w:p>
    <w:p w:rsidR="00280680" w:rsidRDefault="00280680">
      <w:pPr>
        <w:spacing w:after="0" w:line="240" w:lineRule="auto"/>
        <w:ind w:firstLine="720"/>
        <w:jc w:val="both"/>
        <w:rPr>
          <w:rFonts w:ascii="Times New Roman" w:hAnsi="Times New Roman" w:cs="Times New Roman"/>
          <w:i/>
          <w:iCs/>
          <w:color w:val="008000"/>
          <w:sz w:val="24"/>
          <w:szCs w:val="24"/>
        </w:rPr>
      </w:pPr>
      <w:r>
        <w:rPr>
          <w:rFonts w:ascii="Times New Roman" w:hAnsi="Times New Roman" w:cs="Times New Roman"/>
          <w:i/>
          <w:iCs/>
          <w:color w:val="008000"/>
          <w:sz w:val="24"/>
          <w:szCs w:val="24"/>
        </w:rPr>
        <w:t xml:space="preserve">Основными целями целевой программы </w:t>
      </w:r>
      <w:r>
        <w:rPr>
          <w:rFonts w:ascii="Times New Roman" w:hAnsi="Times New Roman" w:cs="Times New Roman"/>
          <w:i/>
          <w:iCs/>
          <w:color w:val="008000"/>
          <w:spacing w:val="-1"/>
          <w:sz w:val="24"/>
          <w:szCs w:val="24"/>
        </w:rPr>
        <w:t xml:space="preserve">“Одаренные дети” </w:t>
      </w:r>
      <w:r>
        <w:rPr>
          <w:rFonts w:ascii="Times New Roman" w:hAnsi="Times New Roman" w:cs="Times New Roman"/>
          <w:i/>
          <w:iCs/>
          <w:color w:val="008000"/>
          <w:sz w:val="24"/>
          <w:szCs w:val="24"/>
        </w:rPr>
        <w:t>являются следующие:</w:t>
      </w:r>
    </w:p>
    <w:p w:rsidR="00280680" w:rsidRDefault="00280680">
      <w:pPr>
        <w:pStyle w:val="ListParagraph"/>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Выявление одаренных детей.</w:t>
      </w:r>
    </w:p>
    <w:p w:rsidR="00280680" w:rsidRDefault="00280680">
      <w:pPr>
        <w:pStyle w:val="ListParagraph"/>
        <w:numPr>
          <w:ilvl w:val="0"/>
          <w:numId w:val="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Создание условий для оптимального развития одаренных детей,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их способностей.</w:t>
      </w:r>
    </w:p>
    <w:p w:rsidR="00280680" w:rsidRDefault="00280680">
      <w:pPr>
        <w:pStyle w:val="ListParagraph"/>
        <w:numPr>
          <w:ilvl w:val="0"/>
          <w:numId w:val="1"/>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системы социально-психологической поддержки и сопровождения одаренных детей.</w:t>
      </w:r>
    </w:p>
    <w:p w:rsidR="00280680" w:rsidRDefault="00280680">
      <w:pPr>
        <w:pStyle w:val="ListParagraph"/>
        <w:spacing w:after="0" w:line="240" w:lineRule="auto"/>
        <w:ind w:left="0"/>
        <w:jc w:val="both"/>
        <w:rPr>
          <w:rFonts w:ascii="Times New Roman" w:hAnsi="Times New Roman" w:cs="Times New Roman"/>
          <w:i/>
          <w:iCs/>
          <w:color w:val="008000"/>
          <w:sz w:val="24"/>
          <w:szCs w:val="24"/>
        </w:rPr>
      </w:pPr>
      <w:r>
        <w:rPr>
          <w:rFonts w:ascii="Times New Roman" w:hAnsi="Times New Roman" w:cs="Times New Roman"/>
          <w:i/>
          <w:iCs/>
          <w:color w:val="008000"/>
          <w:sz w:val="24"/>
          <w:szCs w:val="24"/>
        </w:rPr>
        <w:t>Основные направления работы по реализации программы следующие:</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комфортной пространственной среды для развития одаренности школьников</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Создание необходимой психологической среды</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индивидуальной и групповой работы с одаренными детьми</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работы с учителями</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системы мониторинговых мероприятий</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Нормативно- правовая деятельность</w:t>
      </w:r>
    </w:p>
    <w:p w:rsidR="00280680" w:rsidRDefault="00280680">
      <w:pPr>
        <w:pStyle w:val="ListParagraph"/>
        <w:numPr>
          <w:ilvl w:val="0"/>
          <w:numId w:val="2"/>
        </w:numPr>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Контрольно- аналитическая деятельность.</w:t>
      </w:r>
    </w:p>
    <w:p w:rsidR="00280680" w:rsidRDefault="00280680">
      <w:pPr>
        <w:pStyle w:val="ListParagraph"/>
        <w:spacing w:after="0" w:line="240" w:lineRule="auto"/>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Методическая служба совместно с психологами школы осуществляет научно-методическое и психолого- педагогическое сопровождение программы.</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Ежегодно в начале учебного года педагогами-психологами школы Чуйкиной Н.В., Кокшаровой И.С. проводится диагностика учащихся по выявлению различного вида способностей. </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Обучающиеся диагностируются по следующим направлениям:</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Творческое мышление</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Уровень самооценки</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Толерантность</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Предпочтительные виды деятельности</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Доминирование правого или левого полушария</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Вы лидер?</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Что вам нравится? (карта интересов)</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Диагностика задатков и склонностей личности (по В.П.Симонову)</w:t>
      </w:r>
    </w:p>
    <w:p w:rsidR="00280680" w:rsidRDefault="00280680">
      <w:pPr>
        <w:pStyle w:val="ListParagraph"/>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Поведенческие характеристики одаренных детей</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Исследование детской одаренности проводится с помощью теста структуры интеллекта Амтхауэра и направлено на сравнение показателей 5 и 6 субтестов (это математическая интуиция и абстрактное мышление). Значение данных показателей важно для педагогического коллектива школы, т.к. в школе реализуется информационно- технологический профиль обучения. Так же педагогами - психологами используются методики Т.В. Дембо и С.Л. Рубинштейна, для диагностики творческого мышления используется Краткий тест творческого мышления “Фигурная форма”.</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Психолого- педагогическое сопровождение одаренных детей осуществляется в процессе работы психологов по следующим направлениям:</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i/>
          <w:iCs/>
          <w:color w:val="008000"/>
          <w:sz w:val="24"/>
          <w:szCs w:val="24"/>
        </w:rPr>
        <w:t>Работа с одаренными детьми.</w:t>
      </w:r>
      <w:r>
        <w:rPr>
          <w:rFonts w:ascii="Times New Roman" w:hAnsi="Times New Roman" w:cs="Times New Roman"/>
          <w:sz w:val="24"/>
          <w:szCs w:val="24"/>
        </w:rPr>
        <w:t xml:space="preserve"> </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Это психокоррекционная работа, направленная на решение внутренних психологических конфликтов, снятия тревожности, страхов, агрессивных психологических защит и повышения самооценки. Социально- психологическое обучение ребенка, направленное на расширение репертуара поведенческих реакций, коррекция сложившихся форм поведения, осознания ребенком своей позиции в общении. Работа по осознанию ребенком своей одаренности, по построению им своей сиситемы отношений с миром и самим собой. </w:t>
      </w:r>
    </w:p>
    <w:p w:rsidR="00280680" w:rsidRDefault="00280680">
      <w:pPr>
        <w:spacing w:after="0" w:line="240" w:lineRule="auto"/>
        <w:ind w:firstLine="720"/>
        <w:jc w:val="both"/>
        <w:rPr>
          <w:rFonts w:ascii="Times New Roman" w:hAnsi="Times New Roman" w:cs="Times New Roman"/>
          <w:i/>
          <w:iCs/>
          <w:color w:val="008000"/>
          <w:sz w:val="24"/>
          <w:szCs w:val="24"/>
        </w:rPr>
      </w:pPr>
      <w:r>
        <w:rPr>
          <w:rFonts w:ascii="Times New Roman" w:hAnsi="Times New Roman" w:cs="Times New Roman"/>
          <w:i/>
          <w:iCs/>
          <w:color w:val="008000"/>
          <w:sz w:val="24"/>
          <w:szCs w:val="24"/>
        </w:rPr>
        <w:t>Работа с родителями одаренных детей</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Консультативная работа по принятию взрослыми одаренности ребенка, особенностей его поведения, миропонимания, интересов, склонностей. </w:t>
      </w:r>
    </w:p>
    <w:p w:rsidR="00280680" w:rsidRDefault="00280680">
      <w:pPr>
        <w:spacing w:after="0" w:line="240" w:lineRule="auto"/>
        <w:ind w:firstLine="720"/>
        <w:jc w:val="both"/>
        <w:rPr>
          <w:rFonts w:ascii="Times New Roman" w:hAnsi="Times New Roman" w:cs="Times New Roman"/>
          <w:i/>
          <w:iCs/>
          <w:color w:val="008000"/>
          <w:sz w:val="24"/>
          <w:szCs w:val="24"/>
        </w:rPr>
      </w:pPr>
      <w:r>
        <w:rPr>
          <w:rFonts w:ascii="Times New Roman" w:hAnsi="Times New Roman" w:cs="Times New Roman"/>
          <w:i/>
          <w:iCs/>
          <w:color w:val="008000"/>
          <w:sz w:val="24"/>
          <w:szCs w:val="24"/>
        </w:rPr>
        <w:t>Работа с педагогами</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Консультативная, методическая работа, направленная на создание для данного ребенка удовлетворяющей его интересы образовательной среды.</w:t>
      </w:r>
    </w:p>
    <w:p w:rsidR="00280680" w:rsidRDefault="0028068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результате диагностической работы проводимой в начале каждого учебного года формируется банк данных о детях, имеющих способности в различных областях деятельности. Так были получены следующие данные по количеству академически одаренных детей.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0"/>
        <w:gridCol w:w="3190"/>
        <w:gridCol w:w="3191"/>
      </w:tblGrid>
      <w:tr w:rsidR="00280680">
        <w:tblPrEx>
          <w:tblCellMar>
            <w:top w:w="0" w:type="dxa"/>
            <w:bottom w:w="0" w:type="dxa"/>
          </w:tblCellMar>
        </w:tblPrEx>
        <w:trPr>
          <w:jc w:val="center"/>
        </w:trPr>
        <w:tc>
          <w:tcPr>
            <w:tcW w:w="3190"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2006-2007</w:t>
            </w:r>
          </w:p>
        </w:tc>
        <w:tc>
          <w:tcPr>
            <w:tcW w:w="3190"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2007-2008</w:t>
            </w:r>
          </w:p>
        </w:tc>
        <w:tc>
          <w:tcPr>
            <w:tcW w:w="3191"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2008-2009</w:t>
            </w:r>
          </w:p>
        </w:tc>
      </w:tr>
      <w:tr w:rsidR="00280680">
        <w:tblPrEx>
          <w:tblCellMar>
            <w:top w:w="0" w:type="dxa"/>
            <w:bottom w:w="0" w:type="dxa"/>
          </w:tblCellMar>
        </w:tblPrEx>
        <w:trPr>
          <w:jc w:val="center"/>
        </w:trPr>
        <w:tc>
          <w:tcPr>
            <w:tcW w:w="3190"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3190"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1"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r>
    </w:tbl>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целях развития интеллектуального потенциала учащихся в школе, а также организации систематической индивидуальной и  групповой работы педагогов школы с детьми, имеющими академические способности в какой – либо области знаний проводятся занятия индивидуальной работы с учащимися. Часы для данных занятий выделяются ежегодно на основании распоряжения Администрации МО г.Салехард для индивидуальной работы с учащимися с целью развития исследовательских навыков, подготовки детей к предметным олимпиадам, конкурсам (далее </w:t>
      </w:r>
      <w:r>
        <w:rPr>
          <w:rFonts w:ascii="Times New Roman" w:hAnsi="Times New Roman" w:cs="Times New Roman"/>
          <w:b/>
          <w:bCs/>
          <w:sz w:val="24"/>
          <w:szCs w:val="24"/>
        </w:rPr>
        <w:t>часы развития</w:t>
      </w:r>
      <w:r>
        <w:rPr>
          <w:rFonts w:ascii="Times New Roman" w:hAnsi="Times New Roman" w:cs="Times New Roman"/>
          <w:sz w:val="24"/>
          <w:szCs w:val="24"/>
        </w:rPr>
        <w:t>). Так в МОУ СОШ №3 в течение последних трех лет  часы развития были использованы следующим образом:</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1104"/>
        <w:gridCol w:w="960"/>
        <w:gridCol w:w="966"/>
        <w:gridCol w:w="963"/>
        <w:gridCol w:w="962"/>
        <w:gridCol w:w="966"/>
        <w:gridCol w:w="962"/>
        <w:gridCol w:w="963"/>
        <w:gridCol w:w="963"/>
      </w:tblGrid>
      <w:tr w:rsidR="00280680">
        <w:tblPrEx>
          <w:tblCellMar>
            <w:top w:w="0" w:type="dxa"/>
            <w:bottom w:w="0" w:type="dxa"/>
          </w:tblCellMar>
        </w:tblPrEx>
        <w:tc>
          <w:tcPr>
            <w:tcW w:w="3847" w:type="dxa"/>
            <w:gridSpan w:val="4"/>
            <w:tcBorders>
              <w:right w:val="single" w:sz="4" w:space="0" w:color="auto"/>
            </w:tcBorders>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2006-2007</w:t>
            </w:r>
          </w:p>
        </w:tc>
        <w:tc>
          <w:tcPr>
            <w:tcW w:w="2891" w:type="dxa"/>
            <w:gridSpan w:val="3"/>
            <w:tcBorders>
              <w:left w:val="single" w:sz="4" w:space="0" w:color="auto"/>
              <w:right w:val="single" w:sz="4" w:space="0" w:color="auto"/>
            </w:tcBorders>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2007-2008</w:t>
            </w:r>
          </w:p>
        </w:tc>
        <w:tc>
          <w:tcPr>
            <w:tcW w:w="2888" w:type="dxa"/>
            <w:gridSpan w:val="3"/>
            <w:tcBorders>
              <w:left w:val="single" w:sz="4" w:space="0" w:color="auto"/>
              <w:right w:val="single" w:sz="4" w:space="0" w:color="auto"/>
            </w:tcBorders>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2008-2009</w:t>
            </w:r>
          </w:p>
        </w:tc>
      </w:tr>
      <w:tr w:rsidR="00280680">
        <w:tblPrEx>
          <w:tblCellMar>
            <w:top w:w="0" w:type="dxa"/>
            <w:bottom w:w="0" w:type="dxa"/>
          </w:tblCellMar>
        </w:tblPrEx>
        <w:tc>
          <w:tcPr>
            <w:tcW w:w="817" w:type="dxa"/>
          </w:tcPr>
          <w:p w:rsidR="00280680" w:rsidRDefault="00280680">
            <w:pPr>
              <w:spacing w:after="0" w:line="240" w:lineRule="auto"/>
              <w:jc w:val="both"/>
              <w:rPr>
                <w:rFonts w:ascii="Times New Roman" w:hAnsi="Times New Roman" w:cs="Times New Roman"/>
                <w:sz w:val="24"/>
                <w:szCs w:val="24"/>
              </w:rPr>
            </w:pPr>
          </w:p>
        </w:tc>
        <w:tc>
          <w:tcPr>
            <w:tcW w:w="1104" w:type="dxa"/>
          </w:tcPr>
          <w:p w:rsidR="00280680" w:rsidRDefault="002806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Факультативы по разным образовательным областям</w:t>
            </w:r>
          </w:p>
        </w:tc>
        <w:tc>
          <w:tcPr>
            <w:tcW w:w="960"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16"/>
                <w:szCs w:val="16"/>
              </w:rPr>
              <w:t>Расширение индивидуального образовательного маршрута</w:t>
            </w:r>
          </w:p>
        </w:tc>
        <w:tc>
          <w:tcPr>
            <w:tcW w:w="966"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16"/>
                <w:szCs w:val="16"/>
              </w:rPr>
              <w:t>Развитие исследовательских и проектировочных навыков</w:t>
            </w:r>
          </w:p>
        </w:tc>
        <w:tc>
          <w:tcPr>
            <w:tcW w:w="963" w:type="dxa"/>
          </w:tcPr>
          <w:p w:rsidR="00280680" w:rsidRDefault="002806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Факультативы по разным образовательным областям</w:t>
            </w:r>
          </w:p>
        </w:tc>
        <w:tc>
          <w:tcPr>
            <w:tcW w:w="962"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16"/>
                <w:szCs w:val="16"/>
              </w:rPr>
              <w:t>Расширение индивидуального образовательного маршрута.</w:t>
            </w:r>
          </w:p>
        </w:tc>
        <w:tc>
          <w:tcPr>
            <w:tcW w:w="966"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16"/>
                <w:szCs w:val="16"/>
              </w:rPr>
              <w:t>Развитие исследовательских и проектировочных навыков</w:t>
            </w:r>
          </w:p>
        </w:tc>
        <w:tc>
          <w:tcPr>
            <w:tcW w:w="962" w:type="dxa"/>
          </w:tcPr>
          <w:p w:rsidR="00280680" w:rsidRDefault="002806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Факультативы по разным образовательным областям</w:t>
            </w:r>
          </w:p>
        </w:tc>
        <w:tc>
          <w:tcPr>
            <w:tcW w:w="96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16"/>
                <w:szCs w:val="16"/>
              </w:rPr>
              <w:t>Расширение индивидуального образовательного маршрута</w:t>
            </w:r>
          </w:p>
        </w:tc>
        <w:tc>
          <w:tcPr>
            <w:tcW w:w="963" w:type="dxa"/>
          </w:tcPr>
          <w:p w:rsidR="00280680" w:rsidRDefault="00280680">
            <w:pPr>
              <w:spacing w:after="0" w:line="240" w:lineRule="auto"/>
              <w:jc w:val="center"/>
              <w:rPr>
                <w:rFonts w:ascii="Times New Roman" w:hAnsi="Times New Roman" w:cs="Times New Roman"/>
                <w:sz w:val="24"/>
                <w:szCs w:val="24"/>
              </w:rPr>
            </w:pPr>
            <w:r>
              <w:rPr>
                <w:rFonts w:ascii="Times New Roman" w:hAnsi="Times New Roman" w:cs="Times New Roman"/>
                <w:sz w:val="16"/>
                <w:szCs w:val="16"/>
              </w:rPr>
              <w:t>Развитие исследовательских и проектировочных навыков</w:t>
            </w:r>
          </w:p>
        </w:tc>
      </w:tr>
      <w:tr w:rsidR="00280680">
        <w:tblPrEx>
          <w:tblCellMar>
            <w:top w:w="0" w:type="dxa"/>
            <w:bottom w:w="0" w:type="dxa"/>
          </w:tblCellMar>
        </w:tblPrEx>
        <w:tc>
          <w:tcPr>
            <w:tcW w:w="817" w:type="dxa"/>
          </w:tcPr>
          <w:p w:rsidR="00280680" w:rsidRDefault="002806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Часы</w:t>
            </w:r>
          </w:p>
        </w:tc>
        <w:tc>
          <w:tcPr>
            <w:tcW w:w="1104"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4</w:t>
            </w:r>
          </w:p>
        </w:tc>
        <w:tc>
          <w:tcPr>
            <w:tcW w:w="960"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27</w:t>
            </w:r>
          </w:p>
        </w:tc>
        <w:tc>
          <w:tcPr>
            <w:tcW w:w="966"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9</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96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24</w:t>
            </w:r>
          </w:p>
        </w:tc>
        <w:tc>
          <w:tcPr>
            <w:tcW w:w="966"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16</w:t>
            </w:r>
          </w:p>
        </w:tc>
        <w:tc>
          <w:tcPr>
            <w:tcW w:w="96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8</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12</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20</w:t>
            </w:r>
          </w:p>
        </w:tc>
      </w:tr>
      <w:tr w:rsidR="00280680">
        <w:tblPrEx>
          <w:tblCellMar>
            <w:top w:w="0" w:type="dxa"/>
            <w:bottom w:w="0" w:type="dxa"/>
          </w:tblCellMar>
        </w:tblPrEx>
        <w:tc>
          <w:tcPr>
            <w:tcW w:w="817" w:type="dxa"/>
          </w:tcPr>
          <w:p w:rsidR="00280680" w:rsidRDefault="002806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Учителя</w:t>
            </w:r>
          </w:p>
        </w:tc>
        <w:tc>
          <w:tcPr>
            <w:tcW w:w="1104"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w:t>
            </w:r>
          </w:p>
        </w:tc>
        <w:tc>
          <w:tcPr>
            <w:tcW w:w="960"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10</w:t>
            </w:r>
          </w:p>
        </w:tc>
        <w:tc>
          <w:tcPr>
            <w:tcW w:w="966"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9</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96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16</w:t>
            </w:r>
          </w:p>
        </w:tc>
        <w:tc>
          <w:tcPr>
            <w:tcW w:w="966"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16</w:t>
            </w:r>
          </w:p>
        </w:tc>
        <w:tc>
          <w:tcPr>
            <w:tcW w:w="96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7</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7</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16</w:t>
            </w:r>
          </w:p>
        </w:tc>
      </w:tr>
      <w:tr w:rsidR="00280680">
        <w:tblPrEx>
          <w:tblCellMar>
            <w:top w:w="0" w:type="dxa"/>
            <w:bottom w:w="0" w:type="dxa"/>
          </w:tblCellMar>
        </w:tblPrEx>
        <w:tc>
          <w:tcPr>
            <w:tcW w:w="817" w:type="dxa"/>
          </w:tcPr>
          <w:p w:rsidR="00280680" w:rsidRDefault="002806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ученики</w:t>
            </w:r>
          </w:p>
        </w:tc>
        <w:tc>
          <w:tcPr>
            <w:tcW w:w="1104"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35</w:t>
            </w:r>
          </w:p>
        </w:tc>
        <w:tc>
          <w:tcPr>
            <w:tcW w:w="960"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167</w:t>
            </w:r>
          </w:p>
        </w:tc>
        <w:tc>
          <w:tcPr>
            <w:tcW w:w="966"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9</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96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65</w:t>
            </w:r>
          </w:p>
        </w:tc>
        <w:tc>
          <w:tcPr>
            <w:tcW w:w="966"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20</w:t>
            </w:r>
          </w:p>
        </w:tc>
        <w:tc>
          <w:tcPr>
            <w:tcW w:w="96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72</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30</w:t>
            </w:r>
          </w:p>
        </w:tc>
        <w:tc>
          <w:tcPr>
            <w:tcW w:w="963"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23</w:t>
            </w:r>
          </w:p>
        </w:tc>
      </w:tr>
    </w:tbl>
    <w:p w:rsidR="00280680" w:rsidRDefault="00280680">
      <w:pPr>
        <w:spacing w:after="0" w:line="240" w:lineRule="auto"/>
        <w:jc w:val="both"/>
        <w:rPr>
          <w:rFonts w:ascii="Times New Roman" w:hAnsi="Times New Roman" w:cs="Times New Roman"/>
          <w:sz w:val="24"/>
          <w:szCs w:val="24"/>
        </w:rPr>
      </w:pP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Наибольшее количество часов выделяется на такие предметы, как русский язык, математика, а также для развития детской одаренности в начальной школе. </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настоящее время учителями предметниками составлены рабочие программы для работы с одаренными детьми по подготовке к олимпиадам различных уровней, которые утверждаются ежегодно на НМС школы. Требования к содержанию данных программ:</w:t>
      </w:r>
    </w:p>
    <w:p w:rsidR="00280680" w:rsidRDefault="00280680">
      <w:pPr>
        <w:pStyle w:val="ListParagraph"/>
        <w:numPr>
          <w:ilvl w:val="0"/>
          <w:numId w:val="4"/>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Выходить за рамки общеобразовательных программ </w:t>
      </w:r>
    </w:p>
    <w:p w:rsidR="00280680" w:rsidRDefault="00280680">
      <w:pPr>
        <w:pStyle w:val="ListParagraph"/>
        <w:numPr>
          <w:ilvl w:val="0"/>
          <w:numId w:val="4"/>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Учитывать специфику интересов учащихся</w:t>
      </w:r>
    </w:p>
    <w:p w:rsidR="00280680" w:rsidRDefault="00280680">
      <w:pPr>
        <w:pStyle w:val="ListParagraph"/>
        <w:numPr>
          <w:ilvl w:val="0"/>
          <w:numId w:val="4"/>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Соответствовать их стилю усвоения знаний</w:t>
      </w:r>
    </w:p>
    <w:p w:rsidR="00280680" w:rsidRDefault="00280680">
      <w:pPr>
        <w:pStyle w:val="ListParagraph"/>
        <w:numPr>
          <w:ilvl w:val="0"/>
          <w:numId w:val="4"/>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Не ограничивать стремление детей глубоко вникать в сущность той или иной изучаемой темы</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Программы по индивидуальной работе с учащимися, факультативов и научно- исследовательской деятельности предусматривают решение конкретных задач по созданию условий для выявления, поддержки и развития способностей одаренных детей в различных образовательных областях.</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преподавании индивидуальных часов учителями - предметниками используются такие элементы современных педагогических технологий как метод проектов, проблемное обучение, применение информационно-коммуникативных технологий и методик работы с одарёнными детьми, реализация которых позволяет детям демонстрировать свои достижения.</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Реализуя Программу “Одаренные дети”, педагоги школы осуществляют целенаправленную деятельность по развитию выявленных способностей отдельных учащихся. Следует отметить, что планомерная работа по изучению методик развивающего обучения, личностно- ориентированного и компетентностного подхода а также методик сохранения физического, духовного и нравственного здоровья   дала свои положительные результаты.</w:t>
      </w:r>
      <w:r>
        <w:rPr>
          <w:rFonts w:ascii="Times New Roman" w:hAnsi="Times New Roman" w:cs="Times New Roman"/>
          <w:sz w:val="24"/>
          <w:szCs w:val="24"/>
        </w:rPr>
        <w:tab/>
        <w:t>Анализируя, например, участие учащихся школы в интеллектуальных и творческих конкурсах, в научно-практических конференциях, можно проследить, как возрастает интерес и учащихся и учителей  к совместной творческой и научно-исследовательской деятельности. А благодарственные письма учителям и завоеванные призовые места свидетельствуют о качественной подготовке к олимпиадам и конкурсам различного уровня.</w:t>
      </w:r>
      <w:r>
        <w:rPr>
          <w:rFonts w:ascii="Times New Roman" w:hAnsi="Times New Roman" w:cs="Times New Roman"/>
          <w:sz w:val="24"/>
          <w:szCs w:val="24"/>
        </w:rPr>
        <w:tab/>
        <w:t>Исследовательская деятельность в данном случае осознается учителями  как подход к ведению образовательной деятельности</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первую очередь следует отметить, что повысилось качество подготовки учащихся к Всероссийской олимпиаде школьников. Если сравнивать результаты участия в муниципальном и региональном этапе предметных олимпиадах, то можно сделать вывод, что количество призеров  и качество подготовки учащихся увеличилось. </w:t>
      </w:r>
    </w:p>
    <w:p w:rsidR="00280680" w:rsidRDefault="00280680">
      <w:pPr>
        <w:spacing w:after="0" w:line="240" w:lineRule="auto"/>
        <w:ind w:firstLine="708"/>
        <w:jc w:val="both"/>
        <w:rPr>
          <w:rFonts w:ascii="Times New Roman" w:hAnsi="Times New Roman" w:cs="Times New Roman"/>
          <w:i/>
          <w:iCs/>
          <w:color w:val="008000"/>
          <w:sz w:val="24"/>
          <w:szCs w:val="24"/>
        </w:rPr>
      </w:pPr>
      <w:r>
        <w:rPr>
          <w:rFonts w:ascii="Times New Roman" w:hAnsi="Times New Roman" w:cs="Times New Roman"/>
          <w:i/>
          <w:iCs/>
          <w:color w:val="008000"/>
          <w:sz w:val="24"/>
          <w:szCs w:val="24"/>
        </w:rPr>
        <w:t xml:space="preserve">Сравнительный анализ призовых мест во Всероссийской олимпиаде школьников. </w:t>
      </w:r>
    </w:p>
    <w:p w:rsidR="00280680" w:rsidRDefault="00280680">
      <w:pPr>
        <w:spacing w:after="0" w:line="240" w:lineRule="auto"/>
        <w:ind w:firstLine="708"/>
        <w:jc w:val="both"/>
        <w:rPr>
          <w:rFonts w:ascii="Times New Roman" w:hAnsi="Times New Roman" w:cs="Times New Roman"/>
          <w:i/>
          <w:iCs/>
          <w:color w:val="008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2"/>
        <w:gridCol w:w="659"/>
        <w:gridCol w:w="658"/>
        <w:gridCol w:w="658"/>
        <w:gridCol w:w="632"/>
        <w:gridCol w:w="658"/>
        <w:gridCol w:w="658"/>
        <w:gridCol w:w="658"/>
        <w:gridCol w:w="632"/>
        <w:gridCol w:w="658"/>
        <w:gridCol w:w="658"/>
        <w:gridCol w:w="658"/>
        <w:gridCol w:w="632"/>
      </w:tblGrid>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b/>
                <w:bCs/>
              </w:rPr>
            </w:pPr>
            <w:r>
              <w:rPr>
                <w:rFonts w:ascii="Times New Roman" w:hAnsi="Times New Roman" w:cs="Times New Roman"/>
                <w:b/>
                <w:bCs/>
              </w:rPr>
              <w:t>Олимпиада</w:t>
            </w:r>
          </w:p>
        </w:tc>
        <w:tc>
          <w:tcPr>
            <w:tcW w:w="2607" w:type="dxa"/>
            <w:gridSpan w:val="4"/>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b/>
                <w:bCs/>
              </w:rPr>
              <w:t>2006-2007</w:t>
            </w:r>
          </w:p>
        </w:tc>
        <w:tc>
          <w:tcPr>
            <w:tcW w:w="2606" w:type="dxa"/>
            <w:gridSpan w:val="4"/>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b/>
                <w:bCs/>
              </w:rPr>
              <w:t>2007-2008</w:t>
            </w:r>
          </w:p>
        </w:tc>
        <w:tc>
          <w:tcPr>
            <w:tcW w:w="2606" w:type="dxa"/>
            <w:gridSpan w:val="4"/>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b/>
                <w:bCs/>
              </w:rPr>
              <w:t>2008-2009</w:t>
            </w:r>
          </w:p>
        </w:tc>
      </w:tr>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b/>
                <w:bCs/>
              </w:rPr>
            </w:pPr>
          </w:p>
        </w:tc>
        <w:tc>
          <w:tcPr>
            <w:tcW w:w="659"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место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 место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 место</w:t>
            </w:r>
          </w:p>
        </w:tc>
        <w:tc>
          <w:tcPr>
            <w:tcW w:w="632"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всего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место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 место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 место</w:t>
            </w:r>
          </w:p>
        </w:tc>
        <w:tc>
          <w:tcPr>
            <w:tcW w:w="632"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всего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1</w:t>
            </w:r>
          </w:p>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место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2 место</w:t>
            </w:r>
          </w:p>
        </w:tc>
        <w:tc>
          <w:tcPr>
            <w:tcW w:w="658"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 место</w:t>
            </w:r>
          </w:p>
        </w:tc>
        <w:tc>
          <w:tcPr>
            <w:tcW w:w="632" w:type="dxa"/>
          </w:tcPr>
          <w:p w:rsidR="00280680" w:rsidRDefault="002806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всего</w:t>
            </w:r>
          </w:p>
        </w:tc>
      </w:tr>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rPr>
            </w:pPr>
            <w:r>
              <w:rPr>
                <w:rFonts w:ascii="Times New Roman" w:hAnsi="Times New Roman" w:cs="Times New Roman"/>
              </w:rPr>
              <w:t>Муниципальная</w:t>
            </w:r>
          </w:p>
        </w:tc>
        <w:tc>
          <w:tcPr>
            <w:tcW w:w="659"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3</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3</w:t>
            </w:r>
          </w:p>
        </w:tc>
        <w:tc>
          <w:tcPr>
            <w:tcW w:w="63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6</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4</w:t>
            </w:r>
          </w:p>
        </w:tc>
        <w:tc>
          <w:tcPr>
            <w:tcW w:w="63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6</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5</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6</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3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11</w:t>
            </w:r>
          </w:p>
        </w:tc>
      </w:tr>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rPr>
            </w:pPr>
            <w:r>
              <w:rPr>
                <w:rFonts w:ascii="Times New Roman" w:hAnsi="Times New Roman" w:cs="Times New Roman"/>
              </w:rPr>
              <w:t>Региональная</w:t>
            </w:r>
          </w:p>
        </w:tc>
        <w:tc>
          <w:tcPr>
            <w:tcW w:w="659"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3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3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w:t>
            </w:r>
          </w:p>
        </w:tc>
        <w:tc>
          <w:tcPr>
            <w:tcW w:w="632"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w:t>
            </w:r>
          </w:p>
        </w:tc>
      </w:tr>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rPr>
            </w:pPr>
            <w:r>
              <w:rPr>
                <w:rFonts w:ascii="Times New Roman" w:hAnsi="Times New Roman" w:cs="Times New Roman"/>
              </w:rPr>
              <w:t>Окружная</w:t>
            </w:r>
          </w:p>
        </w:tc>
        <w:tc>
          <w:tcPr>
            <w:tcW w:w="659"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rPr>
            </w:pPr>
          </w:p>
        </w:tc>
      </w:tr>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rPr>
            </w:pPr>
            <w:r>
              <w:rPr>
                <w:rFonts w:ascii="Times New Roman" w:hAnsi="Times New Roman" w:cs="Times New Roman"/>
              </w:rPr>
              <w:t>Всероссийская</w:t>
            </w:r>
          </w:p>
        </w:tc>
        <w:tc>
          <w:tcPr>
            <w:tcW w:w="659"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rPr>
            </w:pPr>
          </w:p>
        </w:tc>
      </w:tr>
      <w:tr w:rsidR="00280680">
        <w:tblPrEx>
          <w:tblCellMar>
            <w:top w:w="0" w:type="dxa"/>
            <w:bottom w:w="0" w:type="dxa"/>
          </w:tblCellMar>
        </w:tblPrEx>
        <w:tc>
          <w:tcPr>
            <w:tcW w:w="1752" w:type="dxa"/>
          </w:tcPr>
          <w:p w:rsidR="00280680" w:rsidRDefault="00280680">
            <w:pPr>
              <w:spacing w:after="0" w:line="240" w:lineRule="auto"/>
              <w:jc w:val="both"/>
              <w:rPr>
                <w:rFonts w:ascii="Times New Roman" w:hAnsi="Times New Roman" w:cs="Times New Roman"/>
              </w:rPr>
            </w:pPr>
            <w:r>
              <w:rPr>
                <w:rFonts w:ascii="Times New Roman" w:hAnsi="Times New Roman" w:cs="Times New Roman"/>
              </w:rPr>
              <w:t xml:space="preserve">Всего </w:t>
            </w:r>
          </w:p>
        </w:tc>
        <w:tc>
          <w:tcPr>
            <w:tcW w:w="659" w:type="dxa"/>
          </w:tcPr>
          <w:p w:rsidR="00280680" w:rsidRDefault="00280680">
            <w:pPr>
              <w:spacing w:after="0" w:line="240" w:lineRule="auto"/>
              <w:jc w:val="center"/>
              <w:rPr>
                <w:rFonts w:ascii="Times New Roman" w:hAnsi="Times New Roman" w:cs="Times New Roman"/>
              </w:rPr>
            </w:pP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4</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3</w:t>
            </w:r>
          </w:p>
        </w:tc>
        <w:tc>
          <w:tcPr>
            <w:tcW w:w="632" w:type="dxa"/>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b/>
                <w:bCs/>
              </w:rPr>
              <w:t>7</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1</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2</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4</w:t>
            </w:r>
          </w:p>
        </w:tc>
        <w:tc>
          <w:tcPr>
            <w:tcW w:w="632" w:type="dxa"/>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b/>
                <w:bCs/>
              </w:rPr>
              <w:t>7</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7</w:t>
            </w:r>
          </w:p>
        </w:tc>
        <w:tc>
          <w:tcPr>
            <w:tcW w:w="658" w:type="dxa"/>
          </w:tcPr>
          <w:p w:rsidR="00280680" w:rsidRDefault="00280680">
            <w:pPr>
              <w:spacing w:after="0" w:line="240" w:lineRule="auto"/>
              <w:jc w:val="center"/>
              <w:rPr>
                <w:rFonts w:ascii="Times New Roman" w:hAnsi="Times New Roman" w:cs="Times New Roman"/>
              </w:rPr>
            </w:pPr>
            <w:r>
              <w:rPr>
                <w:rFonts w:ascii="Times New Roman" w:hAnsi="Times New Roman" w:cs="Times New Roman"/>
              </w:rPr>
              <w:t>6</w:t>
            </w:r>
          </w:p>
        </w:tc>
        <w:tc>
          <w:tcPr>
            <w:tcW w:w="658" w:type="dxa"/>
          </w:tcPr>
          <w:p w:rsidR="00280680" w:rsidRDefault="00280680">
            <w:pPr>
              <w:spacing w:after="0" w:line="240" w:lineRule="auto"/>
              <w:jc w:val="center"/>
              <w:rPr>
                <w:rFonts w:ascii="Times New Roman" w:hAnsi="Times New Roman" w:cs="Times New Roman"/>
              </w:rPr>
            </w:pPr>
          </w:p>
        </w:tc>
        <w:tc>
          <w:tcPr>
            <w:tcW w:w="632" w:type="dxa"/>
          </w:tcPr>
          <w:p w:rsidR="00280680" w:rsidRDefault="00280680">
            <w:pPr>
              <w:spacing w:after="0" w:line="240" w:lineRule="auto"/>
              <w:jc w:val="center"/>
              <w:rPr>
                <w:rFonts w:ascii="Times New Roman" w:hAnsi="Times New Roman" w:cs="Times New Roman"/>
                <w:b/>
                <w:bCs/>
              </w:rPr>
            </w:pPr>
            <w:r>
              <w:rPr>
                <w:rFonts w:ascii="Times New Roman" w:hAnsi="Times New Roman" w:cs="Times New Roman"/>
                <w:b/>
                <w:bCs/>
              </w:rPr>
              <w:t>13</w:t>
            </w:r>
          </w:p>
        </w:tc>
      </w:tr>
    </w:tbl>
    <w:p w:rsidR="00280680" w:rsidRDefault="002806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 побед по предметам позволяет сделать вывод, что система работы на уроках и во внеурочное время таких учителей, как Бешкильцева Л.П., учитель географии, Ефремова О.П., Ямполец Н.И., учителя истории и обществознания, Чернецкая И.Г., учитель биологии, Морозов Р. Н., учитель физики, требует  изучения и обобщения. Вместе с тем, остается проблема - из года в год школа не имеет призовых мест по химии, русскому языку и литературе. Незначительно количество призовых мест по математике и информатике, не смотря на то, что школа реализует информационно-технологический профиль.</w:t>
      </w:r>
    </w:p>
    <w:p w:rsidR="00280680" w:rsidRDefault="00280680">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За последние три года значительно увеличилось участие учащихся школы в интеллектуальных и творческих конкурсах различных уровней. Одним из важнейших критериев результативности работы учителей с учащимися, имеющими способности в определенной области знаний, является получение призовых мест в этих  конкурсах.</w:t>
      </w:r>
    </w:p>
    <w:p w:rsidR="00280680" w:rsidRDefault="00280680">
      <w:pPr>
        <w:spacing w:after="0" w:line="240" w:lineRule="auto"/>
        <w:ind w:left="567"/>
        <w:jc w:val="center"/>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Участие учащихся в интеллектуальных конкурсах различных уровней</w:t>
      </w:r>
    </w:p>
    <w:p w:rsidR="00280680" w:rsidRDefault="00280680">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noProof/>
          <w:sz w:val="20"/>
          <w:szCs w:val="20"/>
        </w:rPr>
        <w:object w:dxaOrig="8478" w:dyaOrig="3159">
          <v:shape id="Диаграмма 7" o:spid="_x0000_i1026" type="#_x0000_t75" style="width:423.75pt;height:158.25pt;visibility:visible" o:ole="">
            <v:imagedata r:id="rId9" o:title=""/>
            <o:lock v:ext="edit" aspectratio="f"/>
          </v:shape>
          <o:OLEObject Type="Embed" ProgID="Excel.Chart.8" ShapeID="Диаграмма 7" DrawAspect="Content" ObjectID="_1340456951" r:id="rId10"/>
        </w:object>
      </w:r>
    </w:p>
    <w:p w:rsidR="00280680" w:rsidRDefault="00280680">
      <w:pPr>
        <w:spacing w:after="0" w:line="240" w:lineRule="auto"/>
        <w:ind w:firstLine="567"/>
        <w:jc w:val="both"/>
        <w:rPr>
          <w:rFonts w:ascii="Times New Roman" w:hAnsi="Times New Roman" w:cs="Times New Roman"/>
          <w:b/>
          <w:bCs/>
          <w:sz w:val="28"/>
          <w:szCs w:val="28"/>
        </w:rPr>
      </w:pPr>
    </w:p>
    <w:p w:rsidR="00280680" w:rsidRDefault="0028068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Как видно из вышеприведенных диаграмм, количество участников в интеллектуальных конкурсах выросло.</w:t>
      </w:r>
    </w:p>
    <w:p w:rsidR="00280680" w:rsidRDefault="00280680">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i/>
          <w:iCs/>
          <w:color w:val="008000"/>
        </w:rPr>
        <w:t>Участие</w:t>
      </w:r>
      <w:r>
        <w:rPr>
          <w:rFonts w:ascii="Times New Roman" w:hAnsi="Times New Roman" w:cs="Times New Roman"/>
          <w:b/>
          <w:bCs/>
          <w:sz w:val="28"/>
          <w:szCs w:val="28"/>
        </w:rPr>
        <w:t xml:space="preserve"> </w:t>
      </w:r>
      <w:r>
        <w:rPr>
          <w:rFonts w:ascii="Times New Roman" w:hAnsi="Times New Roman" w:cs="Times New Roman"/>
          <w:b/>
          <w:bCs/>
          <w:i/>
          <w:iCs/>
          <w:color w:val="008000"/>
          <w:sz w:val="24"/>
          <w:szCs w:val="24"/>
        </w:rPr>
        <w:t>учащихся школы в творческих и  спортивных конкурсах, конференциях, различных уровней</w:t>
      </w:r>
    </w:p>
    <w:p w:rsidR="00280680" w:rsidRDefault="00280680">
      <w:pPr>
        <w:spacing w:after="0" w:line="240" w:lineRule="auto"/>
        <w:ind w:firstLine="567"/>
        <w:jc w:val="both"/>
        <w:rPr>
          <w:rFonts w:ascii="Times New Roman" w:hAnsi="Times New Roman" w:cs="Times New Roman"/>
          <w:b/>
          <w:bCs/>
          <w:sz w:val="24"/>
          <w:szCs w:val="24"/>
        </w:rPr>
      </w:pPr>
    </w:p>
    <w:p w:rsidR="00280680" w:rsidRDefault="00280680">
      <w:pPr>
        <w:spacing w:after="0" w:line="240" w:lineRule="auto"/>
        <w:ind w:firstLine="567"/>
        <w:jc w:val="both"/>
        <w:rPr>
          <w:rFonts w:ascii="Times New Roman" w:hAnsi="Times New Roman" w:cs="Times New Roman"/>
          <w:b/>
          <w:bCs/>
          <w:sz w:val="24"/>
          <w:szCs w:val="24"/>
        </w:rPr>
      </w:pPr>
    </w:p>
    <w:p w:rsidR="00280680" w:rsidRDefault="00280680">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noProof/>
          <w:sz w:val="20"/>
          <w:szCs w:val="20"/>
        </w:rPr>
        <w:object w:dxaOrig="8785" w:dyaOrig="3082">
          <v:shape id="_x0000_i1027" type="#_x0000_t75" style="width:439.5pt;height:153.75pt;visibility:visible" o:ole="">
            <v:imagedata r:id="rId11" o:title=""/>
            <o:lock v:ext="edit" aspectratio="f"/>
          </v:shape>
          <o:OLEObject Type="Embed" ProgID="Excel.Chart.8" ShapeID="_x0000_i1027" DrawAspect="Content" ObjectID="_1340456952" r:id="rId12"/>
        </w:object>
      </w:r>
    </w:p>
    <w:p w:rsidR="00280680" w:rsidRDefault="00280680">
      <w:pPr>
        <w:spacing w:after="0" w:line="240" w:lineRule="auto"/>
        <w:ind w:firstLine="567"/>
        <w:jc w:val="both"/>
        <w:rPr>
          <w:rFonts w:ascii="Times New Roman" w:hAnsi="Times New Roman" w:cs="Times New Roman"/>
          <w:b/>
          <w:bCs/>
          <w:sz w:val="24"/>
          <w:szCs w:val="24"/>
        </w:rPr>
      </w:pP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В качестве одного из способов активизации творческого потенциала школьников рассматривается и исследовательская деятельность учащихся, приобщение к которой сегодня составляет одну из главных целей образовательно-воспитательного процесса МОУ СОШ №3. В МОУ СОШ №3 с 2001 года действует Научное общество учащихся “Интеллект”. За эти годы в школе сложилась определенная система подготовки учащихся к научным конференциям. Год от года совершенствуется методическая база: обновляется программа педагогического управления научными исследованиями учащихся, разработаны положения о научном обществе учащихся МОУ СОШ №3 и научной конференции учащихся, имеется тематика детских исследований, городские, окружные и всероссийские положения о научных конференциях учащихся, методические рекомендации по управлению детскими исследованиями. </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Разработано две программы индивидуально-групповых занятий с учащимися:</w:t>
      </w:r>
    </w:p>
    <w:p w:rsidR="00280680" w:rsidRDefault="00280680">
      <w:pPr>
        <w:pStyle w:val="ListParagraph"/>
        <w:numPr>
          <w:ilvl w:val="0"/>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“Руководство научно-исследовательской деятельностью учащихся” (на основе программы З.В.Хамидулиной)</w:t>
      </w:r>
    </w:p>
    <w:p w:rsidR="00280680" w:rsidRDefault="00280680">
      <w:pPr>
        <w:pStyle w:val="ListParagraph"/>
        <w:numPr>
          <w:ilvl w:val="0"/>
          <w:numId w:val="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“Программа руководства научными исследованиями учащихся” (основанная на программе В.Г.Паршукова).</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Каждый год к исследовательской и проектной деятельности приобщаются новые школьники.</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НОУ “Интеллект” - это добровольное объединение учеников, стремящихся совершенствовать свои знания в определенной области науки, искусства и техники, развивать свой интеллект, расширять научный кругозор, приобретать умения и навыки исследовательской индивидуальной и коллективной работы под руководством педагогов и специалистов. Научное общество учащихся участвует в организации школьного интеллектуального марафона учащихся, в проведении научных конференций и предметных олимпиад. В школе выпущено два сборника научных работ учащихся, издается буклет “Одаренные дети”, сборник творческих работ учащихся. НОУ “Интеллект” имеет свой гимн.</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Ежегодно в марте проходит школьная научно- исследовательская конференция “Тропа открытий”, где по итогам предварительной экспертизы ученических работ согласно требованиям НОУ учащиеся </w:t>
      </w: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и </w:t>
      </w:r>
      <w:r>
        <w:rPr>
          <w:rFonts w:ascii="Times New Roman" w:hAnsi="Times New Roman" w:cs="Times New Roman"/>
          <w:sz w:val="24"/>
          <w:szCs w:val="24"/>
          <w:lang w:val="en-US"/>
        </w:rPr>
        <w:t>III</w:t>
      </w:r>
      <w:r>
        <w:rPr>
          <w:rFonts w:ascii="Times New Roman" w:hAnsi="Times New Roman" w:cs="Times New Roman"/>
          <w:sz w:val="24"/>
          <w:szCs w:val="24"/>
        </w:rPr>
        <w:t xml:space="preserve"> ступеней обучения демонстрируют свои результаты в ходе защиты проекта.</w:t>
      </w:r>
    </w:p>
    <w:p w:rsidR="00280680" w:rsidRDefault="0028068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Сложившаяся практика организации научно-исследовательской деятельности учащихся позволяет авторам работ участвовать в региональных, всероссийских и международных конкурсах и конференциях.</w:t>
      </w:r>
    </w:p>
    <w:p w:rsidR="00280680" w:rsidRDefault="002806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три года участники НОУ принесли немало “побед” в копилку образовательного учреждения.</w:t>
      </w:r>
    </w:p>
    <w:p w:rsidR="00280680" w:rsidRDefault="00280680">
      <w:pPr>
        <w:spacing w:after="0" w:line="240" w:lineRule="auto"/>
        <w:jc w:val="both"/>
        <w:rPr>
          <w:rFonts w:ascii="Times New Roman" w:hAnsi="Times New Roman" w:cs="Times New Roman"/>
          <w:sz w:val="24"/>
          <w:szCs w:val="24"/>
        </w:rPr>
      </w:pPr>
    </w:p>
    <w:p w:rsidR="00280680" w:rsidRDefault="00280680">
      <w:pPr>
        <w:pStyle w:val="Heading2"/>
        <w:spacing w:before="0" w:after="0" w:line="240" w:lineRule="auto"/>
        <w:jc w:val="center"/>
        <w:rPr>
          <w:rFonts w:ascii="Times New Roman" w:hAnsi="Times New Roman" w:cs="Times New Roman"/>
          <w:color w:val="008000"/>
          <w:sz w:val="24"/>
          <w:szCs w:val="24"/>
        </w:rPr>
      </w:pPr>
      <w:r>
        <w:rPr>
          <w:rFonts w:ascii="Times New Roman" w:hAnsi="Times New Roman" w:cs="Times New Roman"/>
          <w:color w:val="008000"/>
          <w:sz w:val="24"/>
          <w:szCs w:val="24"/>
        </w:rPr>
        <w:t>Участие учащихся школы в научно-исследовательских конференциях.</w:t>
      </w:r>
    </w:p>
    <w:p w:rsidR="00280680" w:rsidRDefault="00280680">
      <w:pPr>
        <w:spacing w:after="0" w:line="240" w:lineRule="auto"/>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81"/>
        <w:gridCol w:w="1359"/>
        <w:gridCol w:w="1237"/>
        <w:gridCol w:w="1360"/>
        <w:gridCol w:w="1237"/>
        <w:gridCol w:w="1360"/>
        <w:gridCol w:w="1237"/>
      </w:tblGrid>
      <w:tr w:rsidR="00280680">
        <w:tblPrEx>
          <w:tblCellMar>
            <w:top w:w="0" w:type="dxa"/>
            <w:bottom w:w="0" w:type="dxa"/>
          </w:tblCellMar>
        </w:tblPrEx>
        <w:trPr>
          <w:cantSplit/>
        </w:trPr>
        <w:tc>
          <w:tcPr>
            <w:tcW w:w="1781" w:type="dxa"/>
            <w:vMerge w:val="restart"/>
          </w:tcPr>
          <w:p w:rsidR="00280680" w:rsidRDefault="00280680">
            <w:pPr>
              <w:pStyle w:val="BodyTextIndent"/>
              <w:ind w:firstLine="0"/>
              <w:rPr>
                <w:rFonts w:cs="Times New Roman"/>
                <w:sz w:val="24"/>
                <w:szCs w:val="24"/>
              </w:rPr>
            </w:pPr>
            <w:r>
              <w:rPr>
                <w:rFonts w:cs="Times New Roman"/>
                <w:sz w:val="24"/>
                <w:szCs w:val="24"/>
              </w:rPr>
              <w:t>Уровень</w:t>
            </w:r>
          </w:p>
        </w:tc>
        <w:tc>
          <w:tcPr>
            <w:tcW w:w="2596" w:type="dxa"/>
            <w:gridSpan w:val="2"/>
          </w:tcPr>
          <w:p w:rsidR="00280680" w:rsidRDefault="00280680">
            <w:pPr>
              <w:pStyle w:val="BodyTextIndent"/>
              <w:ind w:firstLine="0"/>
              <w:jc w:val="center"/>
              <w:rPr>
                <w:rFonts w:cs="Times New Roman"/>
                <w:sz w:val="24"/>
                <w:szCs w:val="24"/>
              </w:rPr>
            </w:pPr>
            <w:r>
              <w:rPr>
                <w:rFonts w:cs="Times New Roman"/>
                <w:sz w:val="24"/>
                <w:szCs w:val="24"/>
              </w:rPr>
              <w:t xml:space="preserve">2006-2007 </w:t>
            </w:r>
          </w:p>
          <w:p w:rsidR="00280680" w:rsidRDefault="00280680">
            <w:pPr>
              <w:pStyle w:val="BodyTextIndent"/>
              <w:ind w:firstLine="0"/>
              <w:jc w:val="center"/>
              <w:rPr>
                <w:rFonts w:cs="Times New Roman"/>
                <w:sz w:val="24"/>
                <w:szCs w:val="24"/>
              </w:rPr>
            </w:pPr>
            <w:r>
              <w:rPr>
                <w:rFonts w:cs="Times New Roman"/>
                <w:sz w:val="24"/>
                <w:szCs w:val="24"/>
              </w:rPr>
              <w:t>учебный год</w:t>
            </w:r>
          </w:p>
        </w:tc>
        <w:tc>
          <w:tcPr>
            <w:tcW w:w="2597" w:type="dxa"/>
            <w:gridSpan w:val="2"/>
          </w:tcPr>
          <w:p w:rsidR="00280680" w:rsidRDefault="00280680">
            <w:pPr>
              <w:pStyle w:val="BodyTextIndent"/>
              <w:ind w:firstLine="0"/>
              <w:jc w:val="center"/>
              <w:rPr>
                <w:rFonts w:cs="Times New Roman"/>
                <w:sz w:val="24"/>
                <w:szCs w:val="24"/>
              </w:rPr>
            </w:pPr>
            <w:r>
              <w:rPr>
                <w:rFonts w:cs="Times New Roman"/>
                <w:sz w:val="24"/>
                <w:szCs w:val="24"/>
              </w:rPr>
              <w:t>2007-2008</w:t>
            </w:r>
          </w:p>
          <w:p w:rsidR="00280680" w:rsidRDefault="00280680">
            <w:pPr>
              <w:pStyle w:val="BodyTextIndent"/>
              <w:ind w:firstLine="0"/>
              <w:jc w:val="center"/>
              <w:rPr>
                <w:rFonts w:cs="Times New Roman"/>
                <w:sz w:val="24"/>
                <w:szCs w:val="24"/>
              </w:rPr>
            </w:pPr>
            <w:r>
              <w:rPr>
                <w:rFonts w:cs="Times New Roman"/>
                <w:sz w:val="24"/>
                <w:szCs w:val="24"/>
              </w:rPr>
              <w:t xml:space="preserve"> учебный год</w:t>
            </w:r>
          </w:p>
        </w:tc>
        <w:tc>
          <w:tcPr>
            <w:tcW w:w="2597" w:type="dxa"/>
            <w:gridSpan w:val="2"/>
          </w:tcPr>
          <w:p w:rsidR="00280680" w:rsidRDefault="00280680">
            <w:pPr>
              <w:pStyle w:val="BodyTextIndent"/>
              <w:ind w:firstLine="0"/>
              <w:jc w:val="center"/>
              <w:rPr>
                <w:rFonts w:cs="Times New Roman"/>
                <w:sz w:val="24"/>
                <w:szCs w:val="24"/>
              </w:rPr>
            </w:pPr>
            <w:r>
              <w:rPr>
                <w:rFonts w:cs="Times New Roman"/>
                <w:sz w:val="24"/>
                <w:szCs w:val="24"/>
              </w:rPr>
              <w:t>2008-2009</w:t>
            </w:r>
          </w:p>
          <w:p w:rsidR="00280680" w:rsidRDefault="00280680">
            <w:pPr>
              <w:pStyle w:val="BodyTextIndent"/>
              <w:ind w:firstLine="0"/>
              <w:jc w:val="center"/>
              <w:rPr>
                <w:rFonts w:cs="Times New Roman"/>
                <w:sz w:val="24"/>
                <w:szCs w:val="24"/>
              </w:rPr>
            </w:pPr>
            <w:r>
              <w:rPr>
                <w:rFonts w:cs="Times New Roman"/>
                <w:sz w:val="24"/>
                <w:szCs w:val="24"/>
              </w:rPr>
              <w:t xml:space="preserve"> учебный год</w:t>
            </w:r>
          </w:p>
        </w:tc>
      </w:tr>
      <w:tr w:rsidR="00280680">
        <w:tblPrEx>
          <w:tblCellMar>
            <w:top w:w="0" w:type="dxa"/>
            <w:bottom w:w="0" w:type="dxa"/>
          </w:tblCellMar>
        </w:tblPrEx>
        <w:trPr>
          <w:cantSplit/>
        </w:trPr>
        <w:tc>
          <w:tcPr>
            <w:tcW w:w="1781" w:type="dxa"/>
            <w:vMerge/>
          </w:tcPr>
          <w:p w:rsidR="00280680" w:rsidRDefault="00280680">
            <w:pPr>
              <w:pStyle w:val="BodyTextIndent"/>
              <w:ind w:firstLine="0"/>
              <w:rPr>
                <w:rFonts w:cs="Times New Roman"/>
                <w:sz w:val="24"/>
                <w:szCs w:val="24"/>
              </w:rPr>
            </w:pPr>
          </w:p>
        </w:tc>
        <w:tc>
          <w:tcPr>
            <w:tcW w:w="1359" w:type="dxa"/>
          </w:tcPr>
          <w:p w:rsidR="00280680" w:rsidRDefault="00280680">
            <w:pPr>
              <w:pStyle w:val="BodyTextIndent"/>
              <w:ind w:firstLine="0"/>
              <w:jc w:val="center"/>
              <w:rPr>
                <w:rFonts w:cs="Times New Roman"/>
                <w:sz w:val="24"/>
                <w:szCs w:val="24"/>
              </w:rPr>
            </w:pPr>
            <w:r>
              <w:rPr>
                <w:rFonts w:cs="Times New Roman"/>
                <w:sz w:val="24"/>
                <w:szCs w:val="24"/>
              </w:rPr>
              <w:t>участники</w:t>
            </w:r>
          </w:p>
        </w:tc>
        <w:tc>
          <w:tcPr>
            <w:tcW w:w="1237" w:type="dxa"/>
          </w:tcPr>
          <w:p w:rsidR="00280680" w:rsidRDefault="00280680">
            <w:pPr>
              <w:pStyle w:val="BodyTextIndent"/>
              <w:ind w:firstLine="0"/>
              <w:jc w:val="center"/>
              <w:rPr>
                <w:rFonts w:cs="Times New Roman"/>
                <w:sz w:val="24"/>
                <w:szCs w:val="24"/>
              </w:rPr>
            </w:pPr>
            <w:r>
              <w:rPr>
                <w:rFonts w:cs="Times New Roman"/>
                <w:sz w:val="24"/>
                <w:szCs w:val="24"/>
              </w:rPr>
              <w:t>призеры</w:t>
            </w:r>
          </w:p>
        </w:tc>
        <w:tc>
          <w:tcPr>
            <w:tcW w:w="1360" w:type="dxa"/>
          </w:tcPr>
          <w:p w:rsidR="00280680" w:rsidRDefault="00280680">
            <w:pPr>
              <w:pStyle w:val="BodyTextIndent"/>
              <w:ind w:firstLine="0"/>
              <w:jc w:val="center"/>
              <w:rPr>
                <w:rFonts w:cs="Times New Roman"/>
                <w:sz w:val="24"/>
                <w:szCs w:val="24"/>
              </w:rPr>
            </w:pPr>
            <w:r>
              <w:rPr>
                <w:rFonts w:cs="Times New Roman"/>
                <w:sz w:val="24"/>
                <w:szCs w:val="24"/>
              </w:rPr>
              <w:t>участники</w:t>
            </w:r>
          </w:p>
        </w:tc>
        <w:tc>
          <w:tcPr>
            <w:tcW w:w="1237" w:type="dxa"/>
          </w:tcPr>
          <w:p w:rsidR="00280680" w:rsidRDefault="00280680">
            <w:pPr>
              <w:pStyle w:val="BodyTextIndent"/>
              <w:ind w:firstLine="0"/>
              <w:jc w:val="center"/>
              <w:rPr>
                <w:rFonts w:cs="Times New Roman"/>
                <w:sz w:val="24"/>
                <w:szCs w:val="24"/>
              </w:rPr>
            </w:pPr>
            <w:r>
              <w:rPr>
                <w:rFonts w:cs="Times New Roman"/>
                <w:sz w:val="24"/>
                <w:szCs w:val="24"/>
              </w:rPr>
              <w:t>призеры</w:t>
            </w:r>
          </w:p>
        </w:tc>
        <w:tc>
          <w:tcPr>
            <w:tcW w:w="1360" w:type="dxa"/>
          </w:tcPr>
          <w:p w:rsidR="00280680" w:rsidRDefault="00280680">
            <w:pPr>
              <w:pStyle w:val="BodyTextIndent"/>
              <w:ind w:firstLine="0"/>
              <w:jc w:val="center"/>
              <w:rPr>
                <w:rFonts w:cs="Times New Roman"/>
                <w:sz w:val="24"/>
                <w:szCs w:val="24"/>
              </w:rPr>
            </w:pPr>
            <w:r>
              <w:rPr>
                <w:rFonts w:cs="Times New Roman"/>
                <w:sz w:val="24"/>
                <w:szCs w:val="24"/>
              </w:rPr>
              <w:t>участники</w:t>
            </w:r>
          </w:p>
        </w:tc>
        <w:tc>
          <w:tcPr>
            <w:tcW w:w="1237" w:type="dxa"/>
          </w:tcPr>
          <w:p w:rsidR="00280680" w:rsidRDefault="00280680">
            <w:pPr>
              <w:pStyle w:val="BodyTextIndent"/>
              <w:ind w:firstLine="0"/>
              <w:jc w:val="center"/>
              <w:rPr>
                <w:rFonts w:cs="Times New Roman"/>
                <w:sz w:val="24"/>
                <w:szCs w:val="24"/>
              </w:rPr>
            </w:pPr>
            <w:r>
              <w:rPr>
                <w:rFonts w:cs="Times New Roman"/>
                <w:sz w:val="24"/>
                <w:szCs w:val="24"/>
              </w:rPr>
              <w:t>призеры</w:t>
            </w:r>
          </w:p>
        </w:tc>
      </w:tr>
      <w:tr w:rsidR="00280680">
        <w:tblPrEx>
          <w:tblCellMar>
            <w:top w:w="0" w:type="dxa"/>
            <w:bottom w:w="0" w:type="dxa"/>
          </w:tblCellMar>
        </w:tblPrEx>
        <w:tc>
          <w:tcPr>
            <w:tcW w:w="1781" w:type="dxa"/>
          </w:tcPr>
          <w:p w:rsidR="00280680" w:rsidRDefault="00280680">
            <w:pPr>
              <w:pStyle w:val="BodyTextIndent"/>
              <w:ind w:firstLine="0"/>
              <w:rPr>
                <w:rFonts w:cs="Times New Roman"/>
                <w:sz w:val="24"/>
                <w:szCs w:val="24"/>
              </w:rPr>
            </w:pPr>
            <w:r>
              <w:rPr>
                <w:rFonts w:cs="Times New Roman"/>
                <w:sz w:val="24"/>
                <w:szCs w:val="24"/>
              </w:rPr>
              <w:t xml:space="preserve">Школьный </w:t>
            </w:r>
          </w:p>
        </w:tc>
        <w:tc>
          <w:tcPr>
            <w:tcW w:w="1359" w:type="dxa"/>
            <w:vAlign w:val="center"/>
          </w:tcPr>
          <w:p w:rsidR="00280680" w:rsidRDefault="00280680">
            <w:pPr>
              <w:pStyle w:val="BodyTextIndent"/>
              <w:ind w:firstLine="0"/>
              <w:jc w:val="center"/>
              <w:rPr>
                <w:rFonts w:cs="Times New Roman"/>
                <w:sz w:val="24"/>
                <w:szCs w:val="24"/>
              </w:rPr>
            </w:pPr>
            <w:r>
              <w:rPr>
                <w:rFonts w:cs="Times New Roman"/>
                <w:sz w:val="24"/>
                <w:szCs w:val="24"/>
              </w:rPr>
              <w:t>10</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9</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19</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17</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11</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9</w:t>
            </w:r>
          </w:p>
        </w:tc>
      </w:tr>
      <w:tr w:rsidR="00280680">
        <w:tblPrEx>
          <w:tblCellMar>
            <w:top w:w="0" w:type="dxa"/>
            <w:bottom w:w="0" w:type="dxa"/>
          </w:tblCellMar>
        </w:tblPrEx>
        <w:tc>
          <w:tcPr>
            <w:tcW w:w="1781" w:type="dxa"/>
          </w:tcPr>
          <w:p w:rsidR="00280680" w:rsidRDefault="00280680">
            <w:pPr>
              <w:pStyle w:val="BodyTextIndent"/>
              <w:ind w:firstLine="0"/>
              <w:rPr>
                <w:rFonts w:cs="Times New Roman"/>
                <w:sz w:val="24"/>
                <w:szCs w:val="24"/>
              </w:rPr>
            </w:pPr>
            <w:r>
              <w:rPr>
                <w:rFonts w:cs="Times New Roman"/>
                <w:sz w:val="24"/>
                <w:szCs w:val="24"/>
              </w:rPr>
              <w:t>Городской</w:t>
            </w:r>
          </w:p>
        </w:tc>
        <w:tc>
          <w:tcPr>
            <w:tcW w:w="1359" w:type="dxa"/>
            <w:vAlign w:val="center"/>
          </w:tcPr>
          <w:p w:rsidR="00280680" w:rsidRDefault="00280680">
            <w:pPr>
              <w:pStyle w:val="BodyTextIndent"/>
              <w:ind w:firstLine="0"/>
              <w:jc w:val="center"/>
              <w:rPr>
                <w:rFonts w:cs="Times New Roman"/>
                <w:sz w:val="24"/>
                <w:szCs w:val="24"/>
              </w:rPr>
            </w:pPr>
            <w:r>
              <w:rPr>
                <w:rFonts w:cs="Times New Roman"/>
                <w:sz w:val="24"/>
                <w:szCs w:val="24"/>
              </w:rPr>
              <w:t>9</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6</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17</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3</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w:t>
            </w:r>
          </w:p>
        </w:tc>
      </w:tr>
      <w:tr w:rsidR="00280680">
        <w:tblPrEx>
          <w:tblCellMar>
            <w:top w:w="0" w:type="dxa"/>
            <w:bottom w:w="0" w:type="dxa"/>
          </w:tblCellMar>
        </w:tblPrEx>
        <w:tc>
          <w:tcPr>
            <w:tcW w:w="1781" w:type="dxa"/>
          </w:tcPr>
          <w:p w:rsidR="00280680" w:rsidRDefault="00280680">
            <w:pPr>
              <w:pStyle w:val="BodyTextIndent"/>
              <w:ind w:firstLine="0"/>
              <w:rPr>
                <w:rFonts w:cs="Times New Roman"/>
                <w:sz w:val="24"/>
                <w:szCs w:val="24"/>
              </w:rPr>
            </w:pPr>
            <w:r>
              <w:rPr>
                <w:rFonts w:cs="Times New Roman"/>
                <w:sz w:val="24"/>
                <w:szCs w:val="24"/>
              </w:rPr>
              <w:t xml:space="preserve">Окружной </w:t>
            </w:r>
          </w:p>
        </w:tc>
        <w:tc>
          <w:tcPr>
            <w:tcW w:w="1359" w:type="dxa"/>
            <w:vAlign w:val="center"/>
          </w:tcPr>
          <w:p w:rsidR="00280680" w:rsidRDefault="00280680">
            <w:pPr>
              <w:pStyle w:val="BodyTextIndent"/>
              <w:ind w:firstLine="0"/>
              <w:jc w:val="center"/>
              <w:rPr>
                <w:rFonts w:cs="Times New Roman"/>
                <w:sz w:val="24"/>
                <w:szCs w:val="24"/>
              </w:rPr>
            </w:pPr>
            <w:r>
              <w:rPr>
                <w:rFonts w:cs="Times New Roman"/>
                <w:sz w:val="24"/>
                <w:szCs w:val="24"/>
              </w:rPr>
              <w:t>-</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3</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3</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1</w:t>
            </w:r>
          </w:p>
        </w:tc>
      </w:tr>
      <w:tr w:rsidR="00280680">
        <w:tblPrEx>
          <w:tblCellMar>
            <w:top w:w="0" w:type="dxa"/>
            <w:bottom w:w="0" w:type="dxa"/>
          </w:tblCellMar>
        </w:tblPrEx>
        <w:tc>
          <w:tcPr>
            <w:tcW w:w="1781" w:type="dxa"/>
          </w:tcPr>
          <w:p w:rsidR="00280680" w:rsidRDefault="00280680">
            <w:pPr>
              <w:pStyle w:val="BodyTextIndent"/>
              <w:ind w:firstLine="0"/>
              <w:rPr>
                <w:rFonts w:cs="Times New Roman"/>
                <w:sz w:val="24"/>
                <w:szCs w:val="24"/>
              </w:rPr>
            </w:pPr>
            <w:r>
              <w:rPr>
                <w:rFonts w:cs="Times New Roman"/>
                <w:sz w:val="24"/>
                <w:szCs w:val="24"/>
              </w:rPr>
              <w:t>Всероссийский</w:t>
            </w:r>
          </w:p>
        </w:tc>
        <w:tc>
          <w:tcPr>
            <w:tcW w:w="1359" w:type="dxa"/>
            <w:vAlign w:val="center"/>
          </w:tcPr>
          <w:p w:rsidR="00280680" w:rsidRDefault="00280680">
            <w:pPr>
              <w:pStyle w:val="BodyTextIndent"/>
              <w:ind w:firstLine="0"/>
              <w:jc w:val="center"/>
              <w:rPr>
                <w:rFonts w:cs="Times New Roman"/>
                <w:sz w:val="24"/>
                <w:szCs w:val="24"/>
              </w:rPr>
            </w:pPr>
            <w:r>
              <w:rPr>
                <w:rFonts w:cs="Times New Roman"/>
                <w:sz w:val="24"/>
                <w:szCs w:val="24"/>
              </w:rPr>
              <w:t>16</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13</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32</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31</w:t>
            </w:r>
          </w:p>
        </w:tc>
        <w:tc>
          <w:tcPr>
            <w:tcW w:w="1360" w:type="dxa"/>
            <w:vAlign w:val="center"/>
          </w:tcPr>
          <w:p w:rsidR="00280680" w:rsidRDefault="00280680">
            <w:pPr>
              <w:pStyle w:val="BodyTextIndent"/>
              <w:ind w:firstLine="0"/>
              <w:jc w:val="center"/>
              <w:rPr>
                <w:rFonts w:cs="Times New Roman"/>
                <w:sz w:val="24"/>
                <w:szCs w:val="24"/>
              </w:rPr>
            </w:pPr>
            <w:r>
              <w:rPr>
                <w:rFonts w:cs="Times New Roman"/>
                <w:sz w:val="24"/>
                <w:szCs w:val="24"/>
              </w:rPr>
              <w:t>29</w:t>
            </w:r>
          </w:p>
        </w:tc>
        <w:tc>
          <w:tcPr>
            <w:tcW w:w="1237" w:type="dxa"/>
            <w:vAlign w:val="center"/>
          </w:tcPr>
          <w:p w:rsidR="00280680" w:rsidRDefault="00280680">
            <w:pPr>
              <w:pStyle w:val="BodyTextIndent"/>
              <w:ind w:firstLine="0"/>
              <w:jc w:val="center"/>
              <w:rPr>
                <w:rFonts w:cs="Times New Roman"/>
                <w:sz w:val="24"/>
                <w:szCs w:val="24"/>
              </w:rPr>
            </w:pPr>
            <w:r>
              <w:rPr>
                <w:rFonts w:cs="Times New Roman"/>
                <w:sz w:val="24"/>
                <w:szCs w:val="24"/>
              </w:rPr>
              <w:t>29</w:t>
            </w:r>
          </w:p>
        </w:tc>
      </w:tr>
      <w:tr w:rsidR="00280680">
        <w:tblPrEx>
          <w:tblCellMar>
            <w:top w:w="0" w:type="dxa"/>
            <w:bottom w:w="0" w:type="dxa"/>
          </w:tblCellMar>
        </w:tblPrEx>
        <w:tc>
          <w:tcPr>
            <w:tcW w:w="1781" w:type="dxa"/>
          </w:tcPr>
          <w:p w:rsidR="00280680" w:rsidRDefault="00280680">
            <w:pPr>
              <w:pStyle w:val="BodyTextIndent"/>
              <w:ind w:firstLine="0"/>
              <w:rPr>
                <w:rFonts w:cs="Times New Roman"/>
                <w:b/>
                <w:bCs/>
                <w:sz w:val="24"/>
                <w:szCs w:val="24"/>
              </w:rPr>
            </w:pPr>
            <w:r>
              <w:rPr>
                <w:rFonts w:cs="Times New Roman"/>
                <w:b/>
                <w:bCs/>
                <w:sz w:val="24"/>
                <w:szCs w:val="24"/>
              </w:rPr>
              <w:t>ИТОГО</w:t>
            </w:r>
          </w:p>
        </w:tc>
        <w:tc>
          <w:tcPr>
            <w:tcW w:w="1359" w:type="dxa"/>
            <w:vAlign w:val="center"/>
          </w:tcPr>
          <w:p w:rsidR="00280680" w:rsidRDefault="00280680">
            <w:pPr>
              <w:pStyle w:val="BodyTextIndent"/>
              <w:ind w:firstLine="0"/>
              <w:jc w:val="center"/>
              <w:rPr>
                <w:rFonts w:cs="Times New Roman"/>
                <w:b/>
                <w:bCs/>
                <w:sz w:val="24"/>
                <w:szCs w:val="24"/>
              </w:rPr>
            </w:pPr>
            <w:r>
              <w:rPr>
                <w:rFonts w:cs="Times New Roman"/>
                <w:b/>
                <w:bCs/>
                <w:sz w:val="24"/>
                <w:szCs w:val="24"/>
              </w:rPr>
              <w:t>35</w:t>
            </w:r>
          </w:p>
        </w:tc>
        <w:tc>
          <w:tcPr>
            <w:tcW w:w="1237" w:type="dxa"/>
            <w:vAlign w:val="center"/>
          </w:tcPr>
          <w:p w:rsidR="00280680" w:rsidRDefault="00280680">
            <w:pPr>
              <w:pStyle w:val="BodyTextIndent"/>
              <w:ind w:firstLine="0"/>
              <w:jc w:val="center"/>
              <w:rPr>
                <w:rFonts w:cs="Times New Roman"/>
                <w:b/>
                <w:bCs/>
                <w:sz w:val="24"/>
                <w:szCs w:val="24"/>
              </w:rPr>
            </w:pPr>
            <w:r>
              <w:rPr>
                <w:rFonts w:cs="Times New Roman"/>
                <w:b/>
                <w:bCs/>
                <w:sz w:val="24"/>
                <w:szCs w:val="24"/>
              </w:rPr>
              <w:t>28</w:t>
            </w:r>
          </w:p>
        </w:tc>
        <w:tc>
          <w:tcPr>
            <w:tcW w:w="1360" w:type="dxa"/>
            <w:vAlign w:val="center"/>
          </w:tcPr>
          <w:p w:rsidR="00280680" w:rsidRDefault="00280680">
            <w:pPr>
              <w:pStyle w:val="BodyTextIndent"/>
              <w:ind w:firstLine="0"/>
              <w:jc w:val="center"/>
              <w:rPr>
                <w:rFonts w:cs="Times New Roman"/>
                <w:b/>
                <w:bCs/>
                <w:sz w:val="24"/>
                <w:szCs w:val="24"/>
              </w:rPr>
            </w:pPr>
            <w:r>
              <w:rPr>
                <w:rFonts w:cs="Times New Roman"/>
                <w:b/>
                <w:bCs/>
                <w:sz w:val="24"/>
                <w:szCs w:val="24"/>
              </w:rPr>
              <w:t>71</w:t>
            </w:r>
          </w:p>
        </w:tc>
        <w:tc>
          <w:tcPr>
            <w:tcW w:w="1237" w:type="dxa"/>
            <w:vAlign w:val="center"/>
          </w:tcPr>
          <w:p w:rsidR="00280680" w:rsidRDefault="00280680">
            <w:pPr>
              <w:pStyle w:val="BodyTextIndent"/>
              <w:ind w:firstLine="0"/>
              <w:jc w:val="center"/>
              <w:rPr>
                <w:rFonts w:cs="Times New Roman"/>
                <w:b/>
                <w:bCs/>
                <w:sz w:val="24"/>
                <w:szCs w:val="24"/>
              </w:rPr>
            </w:pPr>
            <w:r>
              <w:rPr>
                <w:rFonts w:cs="Times New Roman"/>
                <w:b/>
                <w:bCs/>
                <w:sz w:val="24"/>
                <w:szCs w:val="24"/>
              </w:rPr>
              <w:t>51</w:t>
            </w:r>
          </w:p>
        </w:tc>
        <w:tc>
          <w:tcPr>
            <w:tcW w:w="1360" w:type="dxa"/>
            <w:vAlign w:val="center"/>
          </w:tcPr>
          <w:p w:rsidR="00280680" w:rsidRDefault="00280680">
            <w:pPr>
              <w:pStyle w:val="BodyTextIndent"/>
              <w:ind w:firstLine="0"/>
              <w:jc w:val="center"/>
              <w:rPr>
                <w:rFonts w:cs="Times New Roman"/>
                <w:b/>
                <w:bCs/>
                <w:sz w:val="24"/>
                <w:szCs w:val="24"/>
              </w:rPr>
            </w:pPr>
            <w:r>
              <w:rPr>
                <w:rFonts w:cs="Times New Roman"/>
                <w:b/>
                <w:bCs/>
                <w:sz w:val="24"/>
                <w:szCs w:val="24"/>
              </w:rPr>
              <w:t>46</w:t>
            </w:r>
          </w:p>
        </w:tc>
        <w:tc>
          <w:tcPr>
            <w:tcW w:w="1237" w:type="dxa"/>
            <w:vAlign w:val="center"/>
          </w:tcPr>
          <w:p w:rsidR="00280680" w:rsidRDefault="00280680">
            <w:pPr>
              <w:pStyle w:val="BodyTextIndent"/>
              <w:ind w:firstLine="0"/>
              <w:jc w:val="center"/>
              <w:rPr>
                <w:rFonts w:cs="Times New Roman"/>
                <w:b/>
                <w:bCs/>
                <w:sz w:val="24"/>
                <w:szCs w:val="24"/>
              </w:rPr>
            </w:pPr>
            <w:r>
              <w:rPr>
                <w:rFonts w:cs="Times New Roman"/>
                <w:b/>
                <w:bCs/>
                <w:sz w:val="24"/>
                <w:szCs w:val="24"/>
              </w:rPr>
              <w:t>40</w:t>
            </w:r>
          </w:p>
        </w:tc>
      </w:tr>
    </w:tbl>
    <w:p w:rsidR="00280680" w:rsidRDefault="00280680">
      <w:pPr>
        <w:spacing w:after="0" w:line="240" w:lineRule="auto"/>
        <w:jc w:val="both"/>
        <w:rPr>
          <w:rFonts w:ascii="Times New Roman" w:hAnsi="Times New Roman" w:cs="Times New Roman"/>
          <w:sz w:val="24"/>
          <w:szCs w:val="24"/>
        </w:rPr>
      </w:pP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2007-2008 учебном году количество участников и призовых мест уменьшилось по причине отсутствия Научно-исследовательской конференции на уровне города.</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Руководители проектов продолжают развивать самостоятельность исследовательской позиции, навыки аналитического мышления учащихся. Ежегодно руководят научными исследованиями Данилкина Т.А., Гизатулина Н.А., Таскаева Л.В., Падикова М.В., Куготов Р.Х., Васильева О.П., Батурина Л.М., Чернецкая И.Г., Костюкевич Е.Ф., Аширбаева О.А.</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протяжении трёх лет осуществление инновационных преобразований в разработке и внедрении новых диагностик одаренности, новых технологий обучения и воспитания, развитие системы работы с одаренными детьми проходило через проведение тематических контролей, практические и обучающие семинары, выступления на педагогических советах. (Семинар- практикум “Портфолио учащегося, как средство повышения мотивации к обучению”, обучающий семинар “Диагностика одаренности”, проблемный семинар “Исследовательское обучение. Формы и методы”, выступления на педагогическом совете по темам : “Система работы педагогического коллектива с одаренными детьми”, “Пути оптимизации образовательной среды школы в целях обеспечения доступности качественного образования”, “Как обеспечить ситуацию успеха на уроке”, “Использование новых педагогических технологий для достижения качественного образования”, тематический контроль “Использование инновационных педагогических технологий в школе 1 ступени обучения”, “Результативность работы по часам развития”, итоговый контроль “Участие учащихся в олимпиадах, смотрах, конкурсах”) </w:t>
      </w:r>
    </w:p>
    <w:p w:rsidR="00280680" w:rsidRDefault="0028068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общим результатам МОУ СОШ №3 в 2009г. присвоено звание “УЧРЕЖДЕНИЕ – ЛИДЕР ОБРАЗОВАНИЯ </w:t>
      </w:r>
      <w:r>
        <w:rPr>
          <w:rFonts w:ascii="Times New Roman" w:hAnsi="Times New Roman" w:cs="Times New Roman"/>
          <w:sz w:val="24"/>
          <w:szCs w:val="24"/>
          <w:lang w:val="en-US"/>
        </w:rPr>
        <w:t>XXI</w:t>
      </w:r>
      <w:r>
        <w:rPr>
          <w:rFonts w:ascii="Times New Roman" w:hAnsi="Times New Roman" w:cs="Times New Roman"/>
          <w:sz w:val="24"/>
          <w:szCs w:val="24"/>
        </w:rPr>
        <w:t xml:space="preserve"> ВЕКА”.</w:t>
      </w:r>
    </w:p>
    <w:p w:rsidR="00280680" w:rsidRDefault="00280680">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Таким образом, через организацию и программное педагогическое управление научно-исследовательской деятельностью реализуется одна из важнейших функций современной школы - развитие надпредметных умений учащихся, их исследовательских способностей, формирование коммуникативной культуры.</w:t>
      </w:r>
    </w:p>
    <w:p w:rsidR="00280680" w:rsidRDefault="00280680">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наиболее востребованной функцией такой деятельности является не оценочная (экспертиза и оценка результатов), а функция совместного развития в коммуникационном пространстве (через регулярные мероприятия и обеспечение научно-методического руководства). В такой работе возрастает инициатива дальнейшей творческой деятельности учащихся, а также возрастает инициатива творческого поиска руководителей исследовательской деятельности в своих предметных областях. </w:t>
      </w:r>
    </w:p>
    <w:p w:rsidR="00280680" w:rsidRDefault="00280680">
      <w:pPr>
        <w:spacing w:after="0" w:line="240" w:lineRule="auto"/>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Выводы:</w:t>
      </w:r>
    </w:p>
    <w:p w:rsidR="00280680" w:rsidRDefault="00280680">
      <w:pPr>
        <w:pStyle w:val="ListParagraph"/>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Число учащихся, занятых научно-исследовательской деятельностью и индивидуальной работой с каждым годом возрастает. Повышение интереса учащихся к данным видам деятельности происходит за счет подбора интересных тем для исследования.</w:t>
      </w:r>
    </w:p>
    <w:p w:rsidR="00280680" w:rsidRDefault="00280680">
      <w:pPr>
        <w:pStyle w:val="ListParagraph"/>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Просматривается плавное увеличение числа педагогов, занятых индивидуальной подготовкой учащихся к предметным олимпиадам и конкурсам различного уровня.</w:t>
      </w:r>
    </w:p>
    <w:p w:rsidR="00280680" w:rsidRDefault="00280680">
      <w:pPr>
        <w:pStyle w:val="ListParagraph"/>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Отмечаются положительные тенденции в качественном и количественном составе участников школьных, городских олимпиад по предметам. Необходимо особое внимание обратить на с подготовку учащихся к в олимпиадам по химии, русскому языку и литературе, математике, информатике.</w:t>
      </w:r>
    </w:p>
    <w:p w:rsidR="00280680" w:rsidRDefault="00280680">
      <w:pPr>
        <w:spacing w:after="0" w:line="240" w:lineRule="auto"/>
        <w:jc w:val="both"/>
        <w:rPr>
          <w:rFonts w:ascii="Times New Roman" w:hAnsi="Times New Roman" w:cs="Times New Roman"/>
          <w:b/>
          <w:bCs/>
          <w:i/>
          <w:iCs/>
          <w:color w:val="008000"/>
          <w:sz w:val="24"/>
          <w:szCs w:val="24"/>
        </w:rPr>
      </w:pPr>
      <w:r>
        <w:rPr>
          <w:rFonts w:ascii="Times New Roman" w:hAnsi="Times New Roman" w:cs="Times New Roman"/>
          <w:b/>
          <w:bCs/>
          <w:i/>
          <w:iCs/>
          <w:color w:val="008000"/>
          <w:sz w:val="24"/>
          <w:szCs w:val="24"/>
        </w:rPr>
        <w:t>Рекомендации:</w:t>
      </w:r>
    </w:p>
    <w:p w:rsidR="00280680" w:rsidRDefault="00280680">
      <w:pPr>
        <w:pStyle w:val="ListParagraph"/>
        <w:numPr>
          <w:ilvl w:val="0"/>
          <w:numId w:val="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Активнее привлекать педагогов и учащихся к участию в конкурсах различных уровней.</w:t>
      </w:r>
    </w:p>
    <w:p w:rsidR="00280680" w:rsidRDefault="00280680">
      <w:pPr>
        <w:pStyle w:val="ListParagraph"/>
        <w:numPr>
          <w:ilvl w:val="0"/>
          <w:numId w:val="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Продумать планирование деятельности учащихся и учителей для качественной подготовки участников олимпиад (работа с мотивированными детьми), интеллектуальных конкурсов, научно-исследовательских конференции.</w:t>
      </w:r>
    </w:p>
    <w:p w:rsidR="00280680" w:rsidRDefault="00280680">
      <w:pPr>
        <w:pStyle w:val="ListParagraph"/>
        <w:numPr>
          <w:ilvl w:val="0"/>
          <w:numId w:val="8"/>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Изучить и обобщить опыт следующих учителей по подготовке к олимпиадам: Бешкильцева Л.П., учитель географии, Ефремова О.П., Ямполец Н.И., учителя истории и обществознания, Чернецкая И.Г., учитель биологии, Морозов Р. Н., учитель физики.</w:t>
      </w:r>
    </w:p>
    <w:p w:rsidR="00280680" w:rsidRDefault="00280680">
      <w:pPr>
        <w:tabs>
          <w:tab w:val="left" w:pos="7770"/>
        </w:tabs>
        <w:spacing w:after="0" w:line="240" w:lineRule="auto"/>
        <w:jc w:val="both"/>
        <w:rPr>
          <w:rFonts w:ascii="Times New Roman" w:hAnsi="Times New Roman" w:cs="Times New Roman"/>
          <w:b/>
          <w:bCs/>
          <w:i/>
          <w:iCs/>
          <w:color w:val="008000"/>
          <w:sz w:val="28"/>
          <w:szCs w:val="28"/>
        </w:rPr>
      </w:pPr>
      <w:r>
        <w:rPr>
          <w:rFonts w:ascii="Times New Roman" w:hAnsi="Times New Roman" w:cs="Times New Roman"/>
          <w:b/>
          <w:bCs/>
          <w:i/>
          <w:iCs/>
          <w:color w:val="008000"/>
          <w:sz w:val="28"/>
          <w:szCs w:val="28"/>
        </w:rPr>
        <w:t>Выводы</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Важной структурой в системе работы школы является научно-методическая работа, в основе которой находится информационно-деятельностный подход. Ее динамичность, системность обеспечивает деятельность научно-методического совета, методических объединений и творческих групп.</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Уровень компетентности и методической подготовленности членов научно-методического совета достаточен для обеспечения квалифицированного руководства всеми направлениями инновационного, экспериментального, научно-методического обеспечения образовательного процесса.</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 В основе научно-методической работы лежит уровень образовательного процесса, запросы и потребности педагогов, особенности учащихся. Выросла активность педагогов и их стремление к творчеству, увеличилось число педагогов, участвующих в инновационных процессах образовательного учреждения.</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Профессиональное развитие педагогов осуществляется через семинары, педагогические советы, курсовую переподготовку. Практическая часть представлена открытыми уроками, методическими выставками. Востребованным и эффективным остается самообразование учителей.</w:t>
      </w:r>
    </w:p>
    <w:p w:rsidR="00280680" w:rsidRDefault="00280680">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На основе социального заказа на творческую личность учителя, инновационной деятельности в образовании и реализации федеральной, региональной и муниципальной политики в области непрерывного образования методической службой школы намечены дальнейшие </w:t>
      </w:r>
      <w:r>
        <w:rPr>
          <w:rFonts w:ascii="Times New Roman" w:hAnsi="Times New Roman" w:cs="Times New Roman"/>
          <w:b/>
          <w:bCs/>
          <w:i/>
          <w:iCs/>
          <w:color w:val="008000"/>
          <w:sz w:val="24"/>
          <w:szCs w:val="24"/>
        </w:rPr>
        <w:t>перспективы развития деятельности</w:t>
      </w:r>
      <w:r>
        <w:rPr>
          <w:rFonts w:ascii="Times New Roman" w:hAnsi="Times New Roman" w:cs="Times New Roman"/>
          <w:sz w:val="24"/>
          <w:szCs w:val="24"/>
        </w:rPr>
        <w:t>:</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дальнейшее развитие и эффективное использование педагогического потенциала школы;</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пополнение банка идей и инноваций;</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создание виртуального методического кабинета в школе;</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повышение уровня личностно-профессиональной готовности педагогов к использованию инновационных технологий в обучении;</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использование нетрадиционных форм непрерывного образования педагогов (дистанционное обучение, интернет-форумы);</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методической службы школы через образование межпредметных кафедр.</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перспективе методическая служба прогнозирует создание условий:</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расширения единого методического и информационно-образовательного пространства;</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научно-методического обновления банка идей и инноваций;</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усовершенствования деятельности методической службы, способной опережать подготовку педагогов к нововведениям в системе образования, качественно разрешать возникающие проблемы в современных условиях развития российского образования;</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формирования, развития и осуществления (преемственности в развитии интеллектуального и творческого потенциала личности учителя и учащегося;</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осознанной ориентации на рост профессионального мастерства учителя через модернизированную модель методической службы школы;</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разработки, внедрения инновационных проектов и программ, их методического обеспечения;</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для активного сотрудничества с методическими структурами, вузами и другими субъектами образовательной практики.</w:t>
      </w:r>
    </w:p>
    <w:p w:rsidR="00280680" w:rsidRDefault="00280680">
      <w:pPr>
        <w:tabs>
          <w:tab w:val="left" w:pos="77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Методическая работа является важнейшим средством повышения педагогического мастерства учителей, она связывает в единое целое всю систему работы школы. Ее роль значительно возрастает в современных условиях в связи с необходимостью рационально и оперативно использовать новые технологии, методики, приемы и формы обучения и воспитания учащихся.</w:t>
      </w:r>
    </w:p>
    <w:p w:rsidR="00280680" w:rsidRDefault="00280680">
      <w:pPr>
        <w:tabs>
          <w:tab w:val="left" w:pos="7770"/>
        </w:tabs>
        <w:spacing w:after="0" w:line="240" w:lineRule="auto"/>
        <w:jc w:val="both"/>
        <w:rPr>
          <w:rFonts w:ascii="Times New Roman" w:hAnsi="Times New Roman" w:cs="Times New Roman"/>
          <w:sz w:val="24"/>
          <w:szCs w:val="24"/>
        </w:rPr>
      </w:pPr>
    </w:p>
    <w:p w:rsidR="00280680" w:rsidRDefault="00280680">
      <w:pPr>
        <w:shd w:val="clear" w:color="auto" w:fill="FFFFFF"/>
        <w:spacing w:after="0" w:line="240" w:lineRule="auto"/>
        <w:ind w:firstLine="709"/>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Успешность решения данного вопроса может быть достигнута при определенных условиях:</w:t>
      </w:r>
    </w:p>
    <w:p w:rsidR="00280680" w:rsidRDefault="00280680">
      <w:pPr>
        <w:pStyle w:val="ListParagraph"/>
        <w:numPr>
          <w:ilvl w:val="0"/>
          <w:numId w:val="3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системности в работе;</w:t>
      </w:r>
    </w:p>
    <w:p w:rsidR="00280680" w:rsidRDefault="00280680">
      <w:pPr>
        <w:pStyle w:val="ListParagraph"/>
        <w:numPr>
          <w:ilvl w:val="0"/>
          <w:numId w:val="3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постоянном повышении квалификации, самообразовании руководящих работников общеобразовательного учреждения;</w:t>
      </w:r>
    </w:p>
    <w:p w:rsidR="00280680" w:rsidRDefault="00280680">
      <w:pPr>
        <w:pStyle w:val="ListParagraph"/>
        <w:numPr>
          <w:ilvl w:val="0"/>
          <w:numId w:val="3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пополнении школьной библиотеки новой педагогической литературой;</w:t>
      </w:r>
    </w:p>
    <w:p w:rsidR="00280680" w:rsidRDefault="00280680">
      <w:pPr>
        <w:pStyle w:val="ListParagraph"/>
        <w:numPr>
          <w:ilvl w:val="0"/>
          <w:numId w:val="3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создании в общеобразовательном учреждении атмосферы творческого поиска открытия, престижности исследовательской деятельности, где важно все: как процесс, так и результат;</w:t>
      </w:r>
    </w:p>
    <w:p w:rsidR="00280680" w:rsidRDefault="00280680">
      <w:pPr>
        <w:pStyle w:val="ListParagraph"/>
        <w:numPr>
          <w:ilvl w:val="0"/>
          <w:numId w:val="34"/>
        </w:numPr>
        <w:shd w:val="clear" w:color="auto" w:fill="FFFFFF"/>
        <w:spacing w:after="0" w:line="240" w:lineRule="auto"/>
        <w:ind w:left="0"/>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моральном и материальном стимулировании творчески работающих педагогов.</w:t>
      </w:r>
    </w:p>
    <w:p w:rsidR="00280680" w:rsidRDefault="00280680">
      <w:pPr>
        <w:shd w:val="clear" w:color="auto" w:fill="FFFFFF"/>
        <w:spacing w:after="0" w:line="240" w:lineRule="auto"/>
        <w:jc w:val="both"/>
        <w:rPr>
          <w:rFonts w:ascii="Times New Roman" w:hAnsi="Times New Roman" w:cs="Times New Roman"/>
          <w:color w:val="000000"/>
          <w:spacing w:val="-1"/>
          <w:sz w:val="24"/>
          <w:szCs w:val="24"/>
        </w:rPr>
      </w:pPr>
    </w:p>
    <w:p w:rsidR="00280680" w:rsidRDefault="00280680">
      <w:pPr>
        <w:tabs>
          <w:tab w:val="left" w:pos="7770"/>
        </w:tabs>
        <w:spacing w:after="0" w:line="240" w:lineRule="auto"/>
        <w:jc w:val="both"/>
        <w:rPr>
          <w:rFonts w:ascii="Times New Roman" w:hAnsi="Times New Roman" w:cs="Times New Roman"/>
          <w:b/>
          <w:bCs/>
          <w:sz w:val="24"/>
          <w:szCs w:val="24"/>
        </w:rPr>
      </w:pPr>
    </w:p>
    <w:p w:rsidR="00280680" w:rsidRDefault="00280680">
      <w:pPr>
        <w:tabs>
          <w:tab w:val="left" w:pos="7770"/>
        </w:tabs>
        <w:spacing w:after="0" w:line="240" w:lineRule="auto"/>
        <w:jc w:val="both"/>
        <w:rPr>
          <w:rFonts w:ascii="Times New Roman" w:hAnsi="Times New Roman" w:cs="Times New Roman"/>
          <w:b/>
          <w:bCs/>
          <w:sz w:val="24"/>
          <w:szCs w:val="24"/>
        </w:rPr>
      </w:pPr>
    </w:p>
    <w:p w:rsidR="00280680" w:rsidRDefault="00280680">
      <w:pPr>
        <w:tabs>
          <w:tab w:val="left" w:pos="777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280680" w:rsidSect="0028068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680" w:rsidRDefault="00280680">
      <w:pPr>
        <w:spacing w:after="0" w:line="240" w:lineRule="auto"/>
      </w:pPr>
      <w:r>
        <w:separator/>
      </w:r>
    </w:p>
  </w:endnote>
  <w:endnote w:type="continuationSeparator" w:id="1">
    <w:p w:rsidR="00280680" w:rsidRDefault="00280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680" w:rsidRDefault="00280680">
      <w:pPr>
        <w:spacing w:after="0" w:line="240" w:lineRule="auto"/>
      </w:pPr>
      <w:r>
        <w:separator/>
      </w:r>
    </w:p>
  </w:footnote>
  <w:footnote w:type="continuationSeparator" w:id="1">
    <w:p w:rsidR="00280680" w:rsidRDefault="002806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FF2"/>
    <w:multiLevelType w:val="multilevel"/>
    <w:tmpl w:val="F15020D8"/>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4B54D06"/>
    <w:multiLevelType w:val="multilevel"/>
    <w:tmpl w:val="27FA307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nsid w:val="06547395"/>
    <w:multiLevelType w:val="multilevel"/>
    <w:tmpl w:val="AD02AC1C"/>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090E091D"/>
    <w:multiLevelType w:val="multilevel"/>
    <w:tmpl w:val="AA086F1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9150F42"/>
    <w:multiLevelType w:val="multilevel"/>
    <w:tmpl w:val="211A468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F34EFF"/>
    <w:multiLevelType w:val="multilevel"/>
    <w:tmpl w:val="D1B0E8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6E0377"/>
    <w:multiLevelType w:val="multilevel"/>
    <w:tmpl w:val="00565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E83E62"/>
    <w:multiLevelType w:val="multilevel"/>
    <w:tmpl w:val="2BE2C09C"/>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EE801E3"/>
    <w:multiLevelType w:val="multilevel"/>
    <w:tmpl w:val="B52C07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0724D1"/>
    <w:multiLevelType w:val="multilevel"/>
    <w:tmpl w:val="271E3394"/>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1586795C"/>
    <w:multiLevelType w:val="multilevel"/>
    <w:tmpl w:val="189EA4F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nsid w:val="16336517"/>
    <w:multiLevelType w:val="multilevel"/>
    <w:tmpl w:val="C1D6E0EC"/>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6CA6E6D"/>
    <w:multiLevelType w:val="multilevel"/>
    <w:tmpl w:val="E1FE6F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283623"/>
    <w:multiLevelType w:val="multilevel"/>
    <w:tmpl w:val="1F92A044"/>
    <w:lvl w:ilvl="0">
      <w:start w:val="1"/>
      <w:numFmt w:val="bullet"/>
      <w:lvlText w:val=""/>
      <w:lvlJc w:val="left"/>
      <w:pPr>
        <w:ind w:left="1788" w:hanging="360"/>
      </w:pPr>
      <w:rPr>
        <w:rFonts w:ascii="Symbol" w:hAnsi="Symbol" w:cs="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cs="Wingdings" w:hint="default"/>
      </w:rPr>
    </w:lvl>
    <w:lvl w:ilvl="3">
      <w:start w:val="1"/>
      <w:numFmt w:val="bullet"/>
      <w:lvlText w:val=""/>
      <w:lvlJc w:val="left"/>
      <w:pPr>
        <w:ind w:left="3948" w:hanging="360"/>
      </w:pPr>
      <w:rPr>
        <w:rFonts w:ascii="Symbol" w:hAnsi="Symbol" w:cs="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cs="Wingdings" w:hint="default"/>
      </w:rPr>
    </w:lvl>
    <w:lvl w:ilvl="6">
      <w:start w:val="1"/>
      <w:numFmt w:val="bullet"/>
      <w:lvlText w:val=""/>
      <w:lvlJc w:val="left"/>
      <w:pPr>
        <w:ind w:left="6108" w:hanging="360"/>
      </w:pPr>
      <w:rPr>
        <w:rFonts w:ascii="Symbol" w:hAnsi="Symbol" w:cs="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cs="Wingdings" w:hint="default"/>
      </w:rPr>
    </w:lvl>
  </w:abstractNum>
  <w:abstractNum w:abstractNumId="14">
    <w:nsid w:val="1A427A29"/>
    <w:multiLevelType w:val="multilevel"/>
    <w:tmpl w:val="ACF6C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214B48"/>
    <w:multiLevelType w:val="multilevel"/>
    <w:tmpl w:val="97F2CBF6"/>
    <w:lvl w:ilvl="0">
      <w:numFmt w:val="bullet"/>
      <w:lvlText w:val="•"/>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1D6E3D85"/>
    <w:multiLevelType w:val="multilevel"/>
    <w:tmpl w:val="DBFE5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1B239D"/>
    <w:multiLevelType w:val="multilevel"/>
    <w:tmpl w:val="B78035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02C006A"/>
    <w:multiLevelType w:val="multilevel"/>
    <w:tmpl w:val="257A177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nsid w:val="20AE779E"/>
    <w:multiLevelType w:val="multilevel"/>
    <w:tmpl w:val="0419001D"/>
    <w:lvl w:ilvl="0">
      <w:start w:val="1"/>
      <w:numFmt w:val="bullet"/>
      <w:lvlText w:val=""/>
      <w:lvlJc w:val="left"/>
      <w:pPr>
        <w:tabs>
          <w:tab w:val="num" w:pos="360"/>
        </w:tabs>
        <w:ind w:left="360" w:hanging="360"/>
      </w:pPr>
      <w:rPr>
        <w:rFonts w:ascii="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C102C8"/>
    <w:multiLevelType w:val="multilevel"/>
    <w:tmpl w:val="E81051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344276D"/>
    <w:multiLevelType w:val="multilevel"/>
    <w:tmpl w:val="A40E2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4F74F6F"/>
    <w:multiLevelType w:val="multilevel"/>
    <w:tmpl w:val="A350C0C6"/>
    <w:lvl w:ilvl="0">
      <w:start w:val="1"/>
      <w:numFmt w:val="decimal"/>
      <w:lvlText w:val="%1."/>
      <w:lvlJc w:val="left"/>
      <w:pPr>
        <w:ind w:left="380" w:hanging="360"/>
      </w:pPr>
      <w:rPr>
        <w:rFonts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3">
    <w:nsid w:val="288D5108"/>
    <w:multiLevelType w:val="multilevel"/>
    <w:tmpl w:val="D2BE4000"/>
    <w:lvl w:ilvl="0">
      <w:start w:val="1"/>
      <w:numFmt w:val="decimal"/>
      <w:lvlText w:val="%1."/>
      <w:lvlJc w:val="left"/>
      <w:pPr>
        <w:ind w:left="106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AF076BF"/>
    <w:multiLevelType w:val="multilevel"/>
    <w:tmpl w:val="C42A1D74"/>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5">
    <w:nsid w:val="2BB8738E"/>
    <w:multiLevelType w:val="multilevel"/>
    <w:tmpl w:val="BF6AF89C"/>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6">
    <w:nsid w:val="2C236474"/>
    <w:multiLevelType w:val="multilevel"/>
    <w:tmpl w:val="07662E72"/>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7">
    <w:nsid w:val="2C254C2E"/>
    <w:multiLevelType w:val="multilevel"/>
    <w:tmpl w:val="9F760DD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2D210E63"/>
    <w:multiLevelType w:val="multilevel"/>
    <w:tmpl w:val="315287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2D6371C9"/>
    <w:multiLevelType w:val="multilevel"/>
    <w:tmpl w:val="F4C0F20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306139C6"/>
    <w:multiLevelType w:val="multilevel"/>
    <w:tmpl w:val="7DA221B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nsid w:val="30DE7D1F"/>
    <w:multiLevelType w:val="multilevel"/>
    <w:tmpl w:val="437EC14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nsid w:val="30F73E5D"/>
    <w:multiLevelType w:val="multilevel"/>
    <w:tmpl w:val="4B02E5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3">
    <w:nsid w:val="31C171C8"/>
    <w:multiLevelType w:val="multilevel"/>
    <w:tmpl w:val="46628864"/>
    <w:lvl w:ilvl="0">
      <w:start w:val="1"/>
      <w:numFmt w:val="decimal"/>
      <w:lvlText w:val="%1."/>
      <w:lvlJc w:val="left"/>
      <w:pPr>
        <w:ind w:left="380" w:hanging="360"/>
      </w:pPr>
      <w:rPr>
        <w:rFonts w:hint="default"/>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4">
    <w:nsid w:val="31D0AA39"/>
    <w:multiLevelType w:val="multilevel"/>
    <w:tmpl w:val="2C64B7A4"/>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5">
    <w:nsid w:val="351F1A82"/>
    <w:multiLevelType w:val="multilevel"/>
    <w:tmpl w:val="64CC3CA8"/>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355B1D6A"/>
    <w:multiLevelType w:val="multilevel"/>
    <w:tmpl w:val="5D8E8C3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37480F5F"/>
    <w:multiLevelType w:val="multilevel"/>
    <w:tmpl w:val="FF3A09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7E4676F"/>
    <w:multiLevelType w:val="multilevel"/>
    <w:tmpl w:val="5A98C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C3216A3"/>
    <w:multiLevelType w:val="multilevel"/>
    <w:tmpl w:val="5B0AE5A4"/>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0">
    <w:nsid w:val="3EB73BB7"/>
    <w:multiLevelType w:val="multilevel"/>
    <w:tmpl w:val="E26AC2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3F590631"/>
    <w:multiLevelType w:val="multilevel"/>
    <w:tmpl w:val="FBA46B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FA85726"/>
    <w:multiLevelType w:val="multilevel"/>
    <w:tmpl w:val="39363F0C"/>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nsid w:val="40012730"/>
    <w:multiLevelType w:val="multilevel"/>
    <w:tmpl w:val="1D906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0961B8"/>
    <w:multiLevelType w:val="multilevel"/>
    <w:tmpl w:val="7E7E3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8E3CBA"/>
    <w:multiLevelType w:val="multilevel"/>
    <w:tmpl w:val="13667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16B726B"/>
    <w:multiLevelType w:val="multilevel"/>
    <w:tmpl w:val="D370E59E"/>
    <w:lvl w:ilvl="0">
      <w:start w:val="1"/>
      <w:numFmt w:val="decimal"/>
      <w:lvlText w:val="%1."/>
      <w:lvlJc w:val="left"/>
      <w:pPr>
        <w:ind w:left="356" w:hanging="360"/>
      </w:pPr>
      <w:rPr>
        <w:rFonts w:hint="default"/>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47">
    <w:nsid w:val="41E5337A"/>
    <w:multiLevelType w:val="multilevel"/>
    <w:tmpl w:val="28106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207545F"/>
    <w:multiLevelType w:val="multilevel"/>
    <w:tmpl w:val="98324B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2305FA1"/>
    <w:multiLevelType w:val="multilevel"/>
    <w:tmpl w:val="DEA630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5504B8"/>
    <w:multiLevelType w:val="multilevel"/>
    <w:tmpl w:val="836078F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46ED2F88"/>
    <w:multiLevelType w:val="multilevel"/>
    <w:tmpl w:val="086EBB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80C4625"/>
    <w:multiLevelType w:val="multilevel"/>
    <w:tmpl w:val="6F98A6DA"/>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3">
    <w:nsid w:val="48622C01"/>
    <w:multiLevelType w:val="multilevel"/>
    <w:tmpl w:val="A790C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CD145BF"/>
    <w:multiLevelType w:val="multilevel"/>
    <w:tmpl w:val="FD762B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4D52068B"/>
    <w:multiLevelType w:val="multilevel"/>
    <w:tmpl w:val="B9823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F217648"/>
    <w:multiLevelType w:val="multilevel"/>
    <w:tmpl w:val="0C64D59E"/>
    <w:lvl w:ilvl="0">
      <w:start w:val="1"/>
      <w:numFmt w:val="bullet"/>
      <w:lvlText w:val=""/>
      <w:lvlJc w:val="left"/>
      <w:pPr>
        <w:tabs>
          <w:tab w:val="num" w:pos="0"/>
        </w:tabs>
      </w:pPr>
      <w:rPr>
        <w:rFonts w:ascii="Symbol" w:hAnsi="Symbol" w:cs="Symbol" w:hint="default"/>
        <w:color w:val="auto"/>
      </w:rPr>
    </w:lvl>
    <w:lvl w:ilvl="1">
      <w:start w:val="1"/>
      <w:numFmt w:val="bullet"/>
      <w:lvlText w:val=""/>
      <w:lvlJc w:val="left"/>
      <w:pPr>
        <w:tabs>
          <w:tab w:val="num" w:pos="720"/>
        </w:tabs>
        <w:ind w:left="720"/>
      </w:pPr>
      <w:rPr>
        <w:rFonts w:ascii="Symbol" w:hAnsi="Symbol" w:cs="Symbol" w:hint="default"/>
        <w:color w:val="0000FF"/>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7">
    <w:nsid w:val="4FF10B52"/>
    <w:multiLevelType w:val="multilevel"/>
    <w:tmpl w:val="0298F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13A5258"/>
    <w:multiLevelType w:val="multilevel"/>
    <w:tmpl w:val="4796AA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556F16"/>
    <w:multiLevelType w:val="multilevel"/>
    <w:tmpl w:val="FC6C58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58423249"/>
    <w:multiLevelType w:val="multilevel"/>
    <w:tmpl w:val="D07A958E"/>
    <w:lvl w:ilvl="0">
      <w:start w:val="1"/>
      <w:numFmt w:val="bullet"/>
      <w:lvlText w:val=""/>
      <w:lvlJc w:val="left"/>
      <w:pPr>
        <w:tabs>
          <w:tab w:val="num" w:pos="0"/>
        </w:tabs>
      </w:pPr>
      <w:rPr>
        <w:rFonts w:ascii="Symbol" w:hAnsi="Symbol" w:cs="Symbol" w:hint="default"/>
        <w:color w:val="auto"/>
      </w:rPr>
    </w:lvl>
    <w:lvl w:ilvl="1">
      <w:start w:val="1"/>
      <w:numFmt w:val="bullet"/>
      <w:lvlText w:val=""/>
      <w:lvlJc w:val="left"/>
      <w:pPr>
        <w:tabs>
          <w:tab w:val="num" w:pos="720"/>
        </w:tabs>
        <w:ind w:left="720"/>
      </w:pPr>
      <w:rPr>
        <w:rFonts w:ascii="Symbol" w:hAnsi="Symbol" w:cs="Symbol" w:hint="default"/>
        <w:color w:val="0000FF"/>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59943E70"/>
    <w:multiLevelType w:val="multilevel"/>
    <w:tmpl w:val="3C0615AE"/>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2">
    <w:nsid w:val="5D0D0382"/>
    <w:multiLevelType w:val="multilevel"/>
    <w:tmpl w:val="DBFE5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2F47CFC"/>
    <w:multiLevelType w:val="multilevel"/>
    <w:tmpl w:val="8CE481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D0C2DC2"/>
    <w:multiLevelType w:val="multilevel"/>
    <w:tmpl w:val="C3AAF8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15B0D00"/>
    <w:multiLevelType w:val="multilevel"/>
    <w:tmpl w:val="41E6669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6">
    <w:nsid w:val="74F94DCB"/>
    <w:multiLevelType w:val="multilevel"/>
    <w:tmpl w:val="44609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5E47E67"/>
    <w:multiLevelType w:val="multilevel"/>
    <w:tmpl w:val="05B8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600330F"/>
    <w:multiLevelType w:val="multilevel"/>
    <w:tmpl w:val="7BB2CB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784670CD"/>
    <w:multiLevelType w:val="multilevel"/>
    <w:tmpl w:val="3B467F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97F50FB"/>
    <w:multiLevelType w:val="multilevel"/>
    <w:tmpl w:val="0B10C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B2176F4"/>
    <w:multiLevelType w:val="singleLevel"/>
    <w:tmpl w:val="A3B025B0"/>
    <w:lvl w:ilvl="0">
      <w:numFmt w:val="bullet"/>
      <w:lvlText w:val="•"/>
      <w:lvlJc w:val="left"/>
    </w:lvl>
  </w:abstractNum>
  <w:abstractNum w:abstractNumId="72">
    <w:nsid w:val="7C1F062D"/>
    <w:multiLevelType w:val="multilevel"/>
    <w:tmpl w:val="462A2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CDC5EF7"/>
    <w:multiLevelType w:val="multilevel"/>
    <w:tmpl w:val="321E0A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DCB27AB"/>
    <w:multiLevelType w:val="multilevel"/>
    <w:tmpl w:val="1AFC9A56"/>
    <w:lvl w:ilvl="0">
      <w:start w:val="1"/>
      <w:numFmt w:val="decimal"/>
      <w:lvlText w:val="%1."/>
      <w:lvlJc w:val="left"/>
      <w:pPr>
        <w:ind w:left="1068" w:hanging="360"/>
      </w:pPr>
      <w:rPr>
        <w:rFonts w:hint="default"/>
        <w:u w:val="none"/>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72"/>
  </w:num>
  <w:num w:numId="2">
    <w:abstractNumId w:val="68"/>
  </w:num>
  <w:num w:numId="3">
    <w:abstractNumId w:val="32"/>
  </w:num>
  <w:num w:numId="4">
    <w:abstractNumId w:val="59"/>
  </w:num>
  <w:num w:numId="5">
    <w:abstractNumId w:val="74"/>
  </w:num>
  <w:num w:numId="6">
    <w:abstractNumId w:val="64"/>
  </w:num>
  <w:num w:numId="7">
    <w:abstractNumId w:val="3"/>
  </w:num>
  <w:num w:numId="8">
    <w:abstractNumId w:val="36"/>
  </w:num>
  <w:num w:numId="9">
    <w:abstractNumId w:val="23"/>
  </w:num>
  <w:num w:numId="10">
    <w:abstractNumId w:val="2"/>
  </w:num>
  <w:num w:numId="11">
    <w:abstractNumId w:val="13"/>
  </w:num>
  <w:num w:numId="12">
    <w:abstractNumId w:val="71"/>
  </w:num>
  <w:num w:numId="13">
    <w:abstractNumId w:val="30"/>
  </w:num>
  <w:num w:numId="14">
    <w:abstractNumId w:val="26"/>
  </w:num>
  <w:num w:numId="15">
    <w:abstractNumId w:val="31"/>
  </w:num>
  <w:num w:numId="16">
    <w:abstractNumId w:val="56"/>
  </w:num>
  <w:num w:numId="17">
    <w:abstractNumId w:val="60"/>
  </w:num>
  <w:num w:numId="18">
    <w:abstractNumId w:val="41"/>
  </w:num>
  <w:num w:numId="19">
    <w:abstractNumId w:val="19"/>
  </w:num>
  <w:num w:numId="20">
    <w:abstractNumId w:val="54"/>
  </w:num>
  <w:num w:numId="21">
    <w:abstractNumId w:val="51"/>
  </w:num>
  <w:num w:numId="22">
    <w:abstractNumId w:val="42"/>
  </w:num>
  <w:num w:numId="23">
    <w:abstractNumId w:val="35"/>
  </w:num>
  <w:num w:numId="24">
    <w:abstractNumId w:val="0"/>
  </w:num>
  <w:num w:numId="25">
    <w:abstractNumId w:val="39"/>
  </w:num>
  <w:num w:numId="26">
    <w:abstractNumId w:val="65"/>
  </w:num>
  <w:num w:numId="27">
    <w:abstractNumId w:val="34"/>
  </w:num>
  <w:num w:numId="28">
    <w:abstractNumId w:val="28"/>
  </w:num>
  <w:num w:numId="29">
    <w:abstractNumId w:val="11"/>
  </w:num>
  <w:num w:numId="30">
    <w:abstractNumId w:val="24"/>
  </w:num>
  <w:num w:numId="31">
    <w:abstractNumId w:val="66"/>
  </w:num>
  <w:num w:numId="32">
    <w:abstractNumId w:val="1"/>
  </w:num>
  <w:num w:numId="33">
    <w:abstractNumId w:val="10"/>
  </w:num>
  <w:num w:numId="34">
    <w:abstractNumId w:val="9"/>
  </w:num>
  <w:num w:numId="35">
    <w:abstractNumId w:val="4"/>
  </w:num>
  <w:num w:numId="36">
    <w:abstractNumId w:val="40"/>
  </w:num>
  <w:num w:numId="37">
    <w:abstractNumId w:val="52"/>
  </w:num>
  <w:num w:numId="38">
    <w:abstractNumId w:val="25"/>
  </w:num>
  <w:num w:numId="39">
    <w:abstractNumId w:val="61"/>
  </w:num>
  <w:num w:numId="40">
    <w:abstractNumId w:val="15"/>
  </w:num>
  <w:num w:numId="41">
    <w:abstractNumId w:val="50"/>
  </w:num>
  <w:num w:numId="42">
    <w:abstractNumId w:val="57"/>
  </w:num>
  <w:num w:numId="43">
    <w:abstractNumId w:val="18"/>
  </w:num>
  <w:num w:numId="44">
    <w:abstractNumId w:val="48"/>
  </w:num>
  <w:num w:numId="45">
    <w:abstractNumId w:val="70"/>
  </w:num>
  <w:num w:numId="46">
    <w:abstractNumId w:val="33"/>
  </w:num>
  <w:num w:numId="47">
    <w:abstractNumId w:val="37"/>
  </w:num>
  <w:num w:numId="48">
    <w:abstractNumId w:val="22"/>
  </w:num>
  <w:num w:numId="49">
    <w:abstractNumId w:val="14"/>
  </w:num>
  <w:num w:numId="50">
    <w:abstractNumId w:val="47"/>
  </w:num>
  <w:num w:numId="51">
    <w:abstractNumId w:val="53"/>
  </w:num>
  <w:num w:numId="52">
    <w:abstractNumId w:val="20"/>
  </w:num>
  <w:num w:numId="53">
    <w:abstractNumId w:val="38"/>
  </w:num>
  <w:num w:numId="54">
    <w:abstractNumId w:val="44"/>
  </w:num>
  <w:num w:numId="55">
    <w:abstractNumId w:val="12"/>
  </w:num>
  <w:num w:numId="56">
    <w:abstractNumId w:val="73"/>
  </w:num>
  <w:num w:numId="57">
    <w:abstractNumId w:val="21"/>
  </w:num>
  <w:num w:numId="58">
    <w:abstractNumId w:val="49"/>
  </w:num>
  <w:num w:numId="59">
    <w:abstractNumId w:val="16"/>
  </w:num>
  <w:num w:numId="60">
    <w:abstractNumId w:val="69"/>
  </w:num>
  <w:num w:numId="61">
    <w:abstractNumId w:val="6"/>
  </w:num>
  <w:num w:numId="62">
    <w:abstractNumId w:val="7"/>
  </w:num>
  <w:num w:numId="63">
    <w:abstractNumId w:val="17"/>
  </w:num>
  <w:num w:numId="64">
    <w:abstractNumId w:val="58"/>
  </w:num>
  <w:num w:numId="65">
    <w:abstractNumId w:val="5"/>
  </w:num>
  <w:num w:numId="66">
    <w:abstractNumId w:val="62"/>
  </w:num>
  <w:num w:numId="67">
    <w:abstractNumId w:val="8"/>
  </w:num>
  <w:num w:numId="68">
    <w:abstractNumId w:val="45"/>
  </w:num>
  <w:num w:numId="69">
    <w:abstractNumId w:val="67"/>
  </w:num>
  <w:num w:numId="70">
    <w:abstractNumId w:val="43"/>
  </w:num>
  <w:num w:numId="71">
    <w:abstractNumId w:val="63"/>
  </w:num>
  <w:num w:numId="72">
    <w:abstractNumId w:val="55"/>
  </w:num>
  <w:num w:numId="73">
    <w:abstractNumId w:val="46"/>
  </w:num>
  <w:num w:numId="74">
    <w:abstractNumId w:val="29"/>
  </w:num>
  <w:num w:numId="7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0680"/>
    <w:rsid w:val="002806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paragraph" w:styleId="Heading1">
    <w:name w:val="heading 1"/>
    <w:basedOn w:val="Normal"/>
    <w:next w:val="Normal"/>
    <w:link w:val="Heading1Char"/>
    <w:uiPriority w:val="99"/>
    <w:qFormat/>
    <w:pPr>
      <w:keepNext/>
      <w:spacing w:after="0" w:line="240" w:lineRule="auto"/>
      <w:jc w:val="both"/>
      <w:outlineLvl w:val="0"/>
    </w:pPr>
    <w:rPr>
      <w:rFonts w:ascii="Times New Roman" w:hAnsi="Times New Roman" w:cstheme="minorBidi"/>
      <w:sz w:val="24"/>
      <w:szCs w:val="24"/>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character" w:customStyle="1" w:styleId="Heading1Char">
    <w:name w:val="Heading 1 Char"/>
    <w:basedOn w:val="DefaultParagraphFont"/>
    <w:link w:val="Heading1"/>
    <w:uiPriority w:val="99"/>
    <w:rPr>
      <w:rFonts w:ascii="Times New Roman" w:hAnsi="Times New Roman" w:cs="Times New Roman"/>
      <w:sz w:val="20"/>
      <w:szCs w:val="20"/>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paragraph" w:customStyle="1" w:styleId="1">
    <w:name w:val="Обычный1"/>
    <w:uiPriority w:val="99"/>
    <w:pPr>
      <w:widowControl w:val="0"/>
      <w:autoSpaceDE w:val="0"/>
      <w:autoSpaceDN w:val="0"/>
    </w:pPr>
    <w:rPr>
      <w:rFonts w:ascii="Times New Roman" w:hAnsi="Times New Roman"/>
      <w:sz w:val="20"/>
      <w:szCs w:val="20"/>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99"/>
    <w:qFormat/>
    <w:pPr>
      <w:autoSpaceDE w:val="0"/>
      <w:autoSpaceDN w:val="0"/>
    </w:pPr>
    <w:rPr>
      <w:rFonts w:ascii="Calibri" w:hAnsi="Calibri" w:cs="Calibri"/>
    </w:rPr>
  </w:style>
  <w:style w:type="paragraph" w:styleId="Caption">
    <w:name w:val="caption"/>
    <w:basedOn w:val="Normal"/>
    <w:next w:val="Normal"/>
    <w:uiPriority w:val="99"/>
    <w:qFormat/>
    <w:pPr>
      <w:spacing w:line="240" w:lineRule="auto"/>
    </w:pPr>
    <w:rPr>
      <w:b/>
      <w:bCs/>
      <w:color w:val="808080"/>
      <w:sz w:val="18"/>
      <w:szCs w:val="18"/>
    </w:rPr>
  </w:style>
  <w:style w:type="paragraph" w:styleId="BodyTextIndent">
    <w:name w:val="Body Text Indent"/>
    <w:basedOn w:val="Normal"/>
    <w:link w:val="BodyTextIndentChar"/>
    <w:uiPriority w:val="99"/>
    <w:pPr>
      <w:spacing w:after="0" w:line="240" w:lineRule="auto"/>
      <w:ind w:firstLine="420"/>
      <w:jc w:val="both"/>
    </w:pPr>
    <w:rPr>
      <w:rFonts w:ascii="Times New Roman" w:hAnsi="Times New Roman" w:cstheme="minorBidi"/>
      <w:sz w:val="28"/>
      <w:szCs w:val="28"/>
    </w:r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cstheme="minorBidi"/>
    </w:rPr>
  </w:style>
  <w:style w:type="paragraph" w:styleId="BodyText2">
    <w:name w:val="Body Text 2"/>
    <w:basedOn w:val="Normal"/>
    <w:link w:val="BodyText2Char"/>
    <w:uiPriority w:val="99"/>
    <w:pPr>
      <w:spacing w:after="120" w:line="480" w:lineRule="auto"/>
    </w:pPr>
    <w:rPr>
      <w:rFonts w:ascii="Times New Roman" w:hAnsi="Times New Roman" w:cstheme="minorBidi"/>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Title">
    <w:name w:val="Title"/>
    <w:basedOn w:val="Normal"/>
    <w:link w:val="TitleChar"/>
    <w:uiPriority w:val="99"/>
    <w:qFormat/>
    <w:pPr>
      <w:spacing w:after="0" w:line="240" w:lineRule="auto"/>
      <w:jc w:val="center"/>
    </w:pPr>
    <w:rPr>
      <w:rFonts w:ascii="Times New Roman" w:hAnsi="Times New Roman" w:cstheme="minorBidi"/>
      <w:b/>
      <w:bCs/>
      <w:sz w:val="24"/>
      <w:szCs w:val="24"/>
    </w:rPr>
  </w:style>
  <w:style w:type="character" w:customStyle="1" w:styleId="TitleChar">
    <w:name w:val="Title Char"/>
    <w:basedOn w:val="DefaultParagraphFont"/>
    <w:link w:val="Title"/>
    <w:uiPriority w:val="99"/>
    <w:rPr>
      <w:rFonts w:ascii="Times New Roman" w:hAnsi="Times New Roman" w:cs="Times New Roman"/>
      <w:b/>
      <w:bCs/>
      <w:sz w:val="16"/>
      <w:szCs w:val="16"/>
    </w:rPr>
  </w:style>
  <w:style w:type="paragraph" w:styleId="NormalWeb">
    <w:name w:val="Normal (Web)"/>
    <w:basedOn w:val="Normal"/>
    <w:uiPriority w:val="99"/>
    <w:pPr>
      <w:spacing w:before="100" w:after="100" w:line="240" w:lineRule="auto"/>
    </w:pPr>
    <w:rPr>
      <w:rFonts w:ascii="Times New Roman" w:hAnsi="Times New Roman" w:cstheme="minorBidi"/>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cstheme="minorBidi"/>
      <w:sz w:val="16"/>
      <w:szCs w:val="16"/>
    </w:rPr>
  </w:style>
  <w:style w:type="paragraph" w:styleId="Header">
    <w:name w:val="header"/>
    <w:basedOn w:val="Normal"/>
    <w:link w:val="HeaderChar"/>
    <w:uiPriority w:val="99"/>
    <w:pPr>
      <w:tabs>
        <w:tab w:val="center" w:pos="4677"/>
        <w:tab w:val="right" w:pos="9355"/>
      </w:tabs>
      <w:spacing w:after="0" w:line="240" w:lineRule="auto"/>
    </w:pPr>
  </w:style>
  <w:style w:type="character" w:customStyle="1" w:styleId="HeaderChar">
    <w:name w:val="Header Char"/>
    <w:basedOn w:val="DefaultParagraphFont"/>
    <w:link w:val="Header"/>
    <w:uiPriority w:val="99"/>
    <w:rPr>
      <w:rFonts w:cstheme="minorBidi"/>
      <w:sz w:val="22"/>
      <w:szCs w:val="22"/>
    </w:rPr>
  </w:style>
  <w:style w:type="paragraph" w:styleId="Footer">
    <w:name w:val="footer"/>
    <w:basedOn w:val="Normal"/>
    <w:link w:val="FooterChar"/>
    <w:uiPriority w:val="99"/>
    <w:pPr>
      <w:tabs>
        <w:tab w:val="center" w:pos="4677"/>
        <w:tab w:val="right" w:pos="9355"/>
      </w:tabs>
      <w:spacing w:after="0" w:line="240" w:lineRule="auto"/>
    </w:pPr>
  </w:style>
  <w:style w:type="character" w:customStyle="1" w:styleId="FooterChar">
    <w:name w:val="Footer Char"/>
    <w:basedOn w:val="DefaultParagraphFont"/>
    <w:link w:val="Footer"/>
    <w:uiPriority w:val="99"/>
    <w:rPr>
      <w:rFonts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31</Pages>
  <Words>14303</Words>
  <Characters>-32766</Characters>
  <Application>Microsoft Office Outlook</Application>
  <DocSecurity>0</DocSecurity>
  <Lines>0</Lines>
  <Paragraphs>0</Paragraphs>
  <ScaleCrop>false</ScaleCrop>
  <Company>school3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квалификации педагогов</dc:title>
  <dc:subject/>
  <dc:creator>helen</dc:creator>
  <cp:keywords/>
  <dc:description/>
  <cp:lastModifiedBy>надежда</cp:lastModifiedBy>
  <cp:revision>2</cp:revision>
  <cp:lastPrinted>2010-01-30T11:27:00Z</cp:lastPrinted>
  <dcterms:created xsi:type="dcterms:W3CDTF">2010-07-12T12:23:00Z</dcterms:created>
  <dcterms:modified xsi:type="dcterms:W3CDTF">2010-07-12T12:23:00Z</dcterms:modified>
</cp:coreProperties>
</file>