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70B1B" w14:textId="77777777" w:rsidR="007B0FC0" w:rsidRDefault="007B0FC0" w:rsidP="007B0FC0">
      <w:pPr>
        <w:ind w:left="360"/>
        <w:jc w:val="center"/>
        <w:rPr>
          <w:rFonts w:ascii="Times New Roman" w:hAnsi="Times New Roman" w:cs="Times New Roman"/>
          <w:sz w:val="28"/>
          <w:szCs w:val="28"/>
          <w:u w:val="single"/>
        </w:rPr>
      </w:pPr>
      <w:r>
        <w:rPr>
          <w:rFonts w:ascii="Times New Roman" w:hAnsi="Times New Roman" w:cs="Times New Roman"/>
          <w:sz w:val="28"/>
          <w:szCs w:val="28"/>
          <w:u w:val="single"/>
        </w:rPr>
        <w:t>Приложение</w:t>
      </w:r>
    </w:p>
    <w:p w14:paraId="7691BC2F" w14:textId="77777777" w:rsidR="007B0FC0" w:rsidRDefault="007B0FC0" w:rsidP="007B0FC0">
      <w:pPr>
        <w:ind w:left="360"/>
        <w:jc w:val="center"/>
        <w:rPr>
          <w:rFonts w:ascii="Times New Roman" w:hAnsi="Times New Roman" w:cs="Times New Roman"/>
          <w:sz w:val="28"/>
          <w:szCs w:val="28"/>
          <w:u w:val="single"/>
        </w:rPr>
      </w:pPr>
      <w:r w:rsidRPr="0071751A">
        <w:rPr>
          <w:rFonts w:ascii="Times New Roman" w:hAnsi="Times New Roman" w:cs="Times New Roman"/>
          <w:sz w:val="28"/>
          <w:szCs w:val="28"/>
          <w:u w:val="single"/>
        </w:rPr>
        <w:t>Список литературы</w:t>
      </w:r>
      <w:r>
        <w:rPr>
          <w:rFonts w:ascii="Times New Roman" w:hAnsi="Times New Roman" w:cs="Times New Roman"/>
          <w:sz w:val="28"/>
          <w:szCs w:val="28"/>
          <w:u w:val="single"/>
        </w:rPr>
        <w:t>.</w:t>
      </w:r>
    </w:p>
    <w:p w14:paraId="4FED4BD0" w14:textId="5F7EE30D" w:rsidR="007B0FC0" w:rsidRPr="00ED4B2C" w:rsidRDefault="007B0FC0" w:rsidP="007B0FC0">
      <w:pPr>
        <w:jc w:val="both"/>
        <w:rPr>
          <w:rFonts w:ascii="Times New Roman" w:hAnsi="Times New Roman" w:cs="Times New Roman"/>
          <w:sz w:val="24"/>
          <w:szCs w:val="24"/>
        </w:rPr>
      </w:pPr>
      <w:r w:rsidRPr="00ED4B2C">
        <w:rPr>
          <w:rFonts w:ascii="Times New Roman" w:hAnsi="Times New Roman" w:cs="Times New Roman"/>
          <w:sz w:val="24"/>
          <w:szCs w:val="24"/>
        </w:rPr>
        <w:t>1.</w:t>
      </w:r>
      <w:r w:rsidR="00ED4B2C">
        <w:rPr>
          <w:rFonts w:ascii="Times New Roman" w:hAnsi="Times New Roman" w:cs="Times New Roman"/>
          <w:sz w:val="24"/>
          <w:szCs w:val="24"/>
        </w:rPr>
        <w:t xml:space="preserve"> </w:t>
      </w:r>
      <w:r w:rsidRPr="00ED4B2C">
        <w:rPr>
          <w:rFonts w:ascii="Times New Roman" w:hAnsi="Times New Roman" w:cs="Times New Roman"/>
          <w:sz w:val="24"/>
          <w:szCs w:val="24"/>
        </w:rPr>
        <w:t xml:space="preserve">Программы специальных (коррекционных) образовательных учреждений </w:t>
      </w:r>
      <w:r w:rsidRPr="00ED4B2C">
        <w:rPr>
          <w:rFonts w:ascii="Times New Roman" w:hAnsi="Times New Roman" w:cs="Times New Roman"/>
          <w:sz w:val="24"/>
          <w:szCs w:val="24"/>
          <w:lang w:val="en-US"/>
        </w:rPr>
        <w:t>VIII</w:t>
      </w:r>
      <w:r w:rsidRPr="00ED4B2C">
        <w:rPr>
          <w:rFonts w:ascii="Times New Roman" w:hAnsi="Times New Roman" w:cs="Times New Roman"/>
          <w:sz w:val="24"/>
          <w:szCs w:val="24"/>
        </w:rPr>
        <w:t xml:space="preserve"> вида. М.: «Просвещение», 2013</w:t>
      </w:r>
    </w:p>
    <w:p w14:paraId="5D824466" w14:textId="5DE760CA" w:rsidR="007B0FC0" w:rsidRPr="00ED4B2C" w:rsidRDefault="007B0FC0" w:rsidP="007B0FC0">
      <w:pPr>
        <w:jc w:val="both"/>
        <w:rPr>
          <w:rFonts w:ascii="Times New Roman" w:hAnsi="Times New Roman" w:cs="Times New Roman"/>
          <w:sz w:val="24"/>
          <w:szCs w:val="24"/>
        </w:rPr>
      </w:pPr>
      <w:r w:rsidRPr="00ED4B2C">
        <w:rPr>
          <w:rFonts w:ascii="Times New Roman" w:hAnsi="Times New Roman" w:cs="Times New Roman"/>
          <w:sz w:val="24"/>
          <w:szCs w:val="24"/>
        </w:rPr>
        <w:t>2.</w:t>
      </w:r>
      <w:r w:rsidRPr="00ED4B2C">
        <w:rPr>
          <w:rFonts w:ascii="Times New Roman" w:hAnsi="Times New Roman" w:cs="Times New Roman"/>
          <w:b/>
          <w:bCs/>
          <w:color w:val="1A1A1A"/>
          <w:sz w:val="24"/>
          <w:szCs w:val="24"/>
          <w:shd w:val="clear" w:color="auto" w:fill="FFFFFF"/>
        </w:rPr>
        <w:t xml:space="preserve"> </w:t>
      </w:r>
      <w:r w:rsidRPr="00ED4B2C">
        <w:rPr>
          <w:rFonts w:ascii="Times New Roman" w:hAnsi="Times New Roman" w:cs="Times New Roman"/>
          <w:color w:val="1A1A1A"/>
          <w:sz w:val="24"/>
          <w:szCs w:val="24"/>
          <w:shd w:val="clear" w:color="auto" w:fill="FFFFFF"/>
        </w:rPr>
        <w:t>А.А.</w:t>
      </w:r>
      <w:r w:rsidR="00ED4B2C" w:rsidRPr="00ED4B2C">
        <w:rPr>
          <w:rFonts w:ascii="Times New Roman" w:hAnsi="Times New Roman" w:cs="Times New Roman"/>
          <w:color w:val="1A1A1A"/>
          <w:sz w:val="24"/>
          <w:szCs w:val="24"/>
          <w:shd w:val="clear" w:color="auto" w:fill="FFFFFF"/>
        </w:rPr>
        <w:t xml:space="preserve"> </w:t>
      </w:r>
      <w:r w:rsidRPr="00ED4B2C">
        <w:rPr>
          <w:rFonts w:ascii="Times New Roman" w:hAnsi="Times New Roman" w:cs="Times New Roman"/>
          <w:color w:val="1A1A1A"/>
          <w:sz w:val="24"/>
          <w:szCs w:val="24"/>
          <w:shd w:val="clear" w:color="auto" w:fill="FFFFFF"/>
        </w:rPr>
        <w:t>Аксенова, С.В.</w:t>
      </w:r>
      <w:r w:rsidR="00ED4B2C" w:rsidRPr="00ED4B2C">
        <w:rPr>
          <w:rFonts w:ascii="Times New Roman" w:hAnsi="Times New Roman" w:cs="Times New Roman"/>
          <w:color w:val="1A1A1A"/>
          <w:sz w:val="24"/>
          <w:szCs w:val="24"/>
          <w:shd w:val="clear" w:color="auto" w:fill="FFFFFF"/>
        </w:rPr>
        <w:t xml:space="preserve"> </w:t>
      </w:r>
      <w:r w:rsidRPr="00ED4B2C">
        <w:rPr>
          <w:rFonts w:ascii="Times New Roman" w:hAnsi="Times New Roman" w:cs="Times New Roman"/>
          <w:color w:val="1A1A1A"/>
          <w:sz w:val="24"/>
          <w:szCs w:val="24"/>
          <w:shd w:val="clear" w:color="auto" w:fill="FFFFFF"/>
        </w:rPr>
        <w:t>Комарова, М.И.</w:t>
      </w:r>
      <w:r w:rsidR="00ED4B2C" w:rsidRPr="00ED4B2C">
        <w:rPr>
          <w:rFonts w:ascii="Times New Roman" w:hAnsi="Times New Roman" w:cs="Times New Roman"/>
          <w:color w:val="1A1A1A"/>
          <w:sz w:val="24"/>
          <w:szCs w:val="24"/>
          <w:shd w:val="clear" w:color="auto" w:fill="FFFFFF"/>
        </w:rPr>
        <w:t xml:space="preserve"> </w:t>
      </w:r>
      <w:r w:rsidRPr="00ED4B2C">
        <w:rPr>
          <w:rFonts w:ascii="Times New Roman" w:hAnsi="Times New Roman" w:cs="Times New Roman"/>
          <w:color w:val="1A1A1A"/>
          <w:sz w:val="24"/>
          <w:szCs w:val="24"/>
          <w:shd w:val="clear" w:color="auto" w:fill="FFFFFF"/>
        </w:rPr>
        <w:t>Шишкова «Обучение грамоте. Методические рекомендации»</w:t>
      </w:r>
      <w:r w:rsidRPr="00ED4B2C">
        <w:rPr>
          <w:rFonts w:ascii="Times New Roman" w:hAnsi="Times New Roman" w:cs="Times New Roman"/>
          <w:sz w:val="24"/>
          <w:szCs w:val="24"/>
        </w:rPr>
        <w:t xml:space="preserve"> 1 класс: учебное пособие для общеобразовательных организаций, реализующих </w:t>
      </w:r>
      <w:proofErr w:type="spellStart"/>
      <w:r w:rsidRPr="00ED4B2C">
        <w:rPr>
          <w:rFonts w:ascii="Times New Roman" w:hAnsi="Times New Roman" w:cs="Times New Roman"/>
          <w:sz w:val="24"/>
          <w:szCs w:val="24"/>
        </w:rPr>
        <w:t>адапт</w:t>
      </w:r>
      <w:proofErr w:type="spellEnd"/>
      <w:r w:rsidRPr="00ED4B2C">
        <w:rPr>
          <w:rFonts w:ascii="Times New Roman" w:hAnsi="Times New Roman" w:cs="Times New Roman"/>
          <w:sz w:val="24"/>
          <w:szCs w:val="24"/>
        </w:rPr>
        <w:t>. Основные общеобразовательные программы М.: «Просвещение», 2016</w:t>
      </w:r>
    </w:p>
    <w:p w14:paraId="6986F516" w14:textId="77777777" w:rsidR="007B0FC0" w:rsidRPr="00ED4B2C" w:rsidRDefault="007B0FC0" w:rsidP="007B0FC0">
      <w:pPr>
        <w:jc w:val="both"/>
        <w:rPr>
          <w:rFonts w:ascii="Times New Roman" w:hAnsi="Times New Roman" w:cs="Times New Roman"/>
          <w:sz w:val="24"/>
          <w:szCs w:val="24"/>
        </w:rPr>
      </w:pPr>
      <w:r w:rsidRPr="00ED4B2C">
        <w:rPr>
          <w:rFonts w:ascii="Times New Roman" w:hAnsi="Times New Roman" w:cs="Times New Roman"/>
          <w:sz w:val="24"/>
          <w:szCs w:val="24"/>
        </w:rPr>
        <w:t>3.В.В.Воронкова «Обучение грамоте и правописанию в 1-4 классах вспомогательной школы: Пособие для учителя. - М.: «Просвещение», 1988</w:t>
      </w:r>
    </w:p>
    <w:p w14:paraId="79754CBE" w14:textId="77777777" w:rsidR="007B0FC0" w:rsidRPr="00ED4B2C" w:rsidRDefault="007B0FC0" w:rsidP="007B0FC0">
      <w:pPr>
        <w:jc w:val="both"/>
        <w:rPr>
          <w:rFonts w:ascii="Times New Roman" w:hAnsi="Times New Roman" w:cs="Times New Roman"/>
          <w:sz w:val="24"/>
          <w:szCs w:val="24"/>
        </w:rPr>
      </w:pPr>
      <w:r w:rsidRPr="00ED4B2C">
        <w:rPr>
          <w:rFonts w:ascii="Times New Roman" w:hAnsi="Times New Roman" w:cs="Times New Roman"/>
          <w:sz w:val="24"/>
          <w:szCs w:val="24"/>
        </w:rPr>
        <w:t>4.</w:t>
      </w:r>
      <w:r w:rsidRPr="00ED4B2C">
        <w:rPr>
          <w:rFonts w:ascii="Times New Roman" w:hAnsi="Times New Roman" w:cs="Times New Roman"/>
          <w:color w:val="000000"/>
          <w:sz w:val="24"/>
          <w:szCs w:val="24"/>
        </w:rPr>
        <w:t>Инклюзивное образование. Настольная книга педагога, работающего с детьми с ОВЗ: Методическое пособие — М.: Гуманитарный изд. центр ВЛАДОС, 2011. - 167 с.</w:t>
      </w:r>
    </w:p>
    <w:p w14:paraId="240E099D" w14:textId="0EB8B831" w:rsidR="007B0FC0" w:rsidRPr="00ED4B2C" w:rsidRDefault="007B0FC0" w:rsidP="007B0FC0">
      <w:pPr>
        <w:pStyle w:val="a4"/>
        <w:shd w:val="clear" w:color="auto" w:fill="FFFFFF"/>
        <w:spacing w:before="0" w:beforeAutospacing="0" w:after="150" w:afterAutospacing="0"/>
        <w:jc w:val="both"/>
        <w:rPr>
          <w:color w:val="000000"/>
        </w:rPr>
      </w:pPr>
      <w:r w:rsidRPr="00ED4B2C">
        <w:rPr>
          <w:color w:val="000000"/>
        </w:rPr>
        <w:t>5.</w:t>
      </w:r>
      <w:r w:rsidR="00ED4B2C" w:rsidRPr="00ED4B2C">
        <w:rPr>
          <w:color w:val="000000"/>
        </w:rPr>
        <w:t xml:space="preserve"> </w:t>
      </w:r>
      <w:r w:rsidR="00ED4B2C" w:rsidRPr="00ED4B2C">
        <w:rPr>
          <w:color w:val="000000"/>
        </w:rPr>
        <w:t xml:space="preserve">И.Б.  </w:t>
      </w:r>
      <w:proofErr w:type="spellStart"/>
      <w:r w:rsidRPr="00ED4B2C">
        <w:rPr>
          <w:color w:val="000000"/>
        </w:rPr>
        <w:t>Карвасарская</w:t>
      </w:r>
      <w:proofErr w:type="spellEnd"/>
      <w:r w:rsidRPr="00ED4B2C">
        <w:rPr>
          <w:color w:val="000000"/>
        </w:rPr>
        <w:t> </w:t>
      </w:r>
      <w:r w:rsidR="00ED4B2C" w:rsidRPr="00ED4B2C">
        <w:rPr>
          <w:color w:val="000000"/>
        </w:rPr>
        <w:t>«</w:t>
      </w:r>
      <w:r w:rsidRPr="00ED4B2C">
        <w:rPr>
          <w:color w:val="000000"/>
        </w:rPr>
        <w:t>В стороне. Из опыта работы с аутичными детьми</w:t>
      </w:r>
      <w:r w:rsidR="00ED4B2C" w:rsidRPr="00ED4B2C">
        <w:rPr>
          <w:color w:val="000000"/>
        </w:rPr>
        <w:t>»</w:t>
      </w:r>
      <w:r w:rsidRPr="00ED4B2C">
        <w:rPr>
          <w:color w:val="000000"/>
        </w:rPr>
        <w:t xml:space="preserve"> М.: </w:t>
      </w:r>
      <w:proofErr w:type="spellStart"/>
      <w:r w:rsidRPr="00ED4B2C">
        <w:rPr>
          <w:color w:val="000000"/>
        </w:rPr>
        <w:t>Теревинф</w:t>
      </w:r>
      <w:proofErr w:type="spellEnd"/>
      <w:r w:rsidRPr="00ED4B2C">
        <w:rPr>
          <w:color w:val="000000"/>
        </w:rPr>
        <w:t>, 2003.- 70 с.</w:t>
      </w:r>
    </w:p>
    <w:p w14:paraId="4D2BF65B" w14:textId="1E415FBA" w:rsidR="00ED4B2C" w:rsidRDefault="007B0FC0" w:rsidP="007B0FC0">
      <w:pPr>
        <w:pStyle w:val="a4"/>
        <w:shd w:val="clear" w:color="auto" w:fill="FFFFFF"/>
        <w:spacing w:before="0" w:beforeAutospacing="0" w:after="150" w:afterAutospacing="0"/>
        <w:jc w:val="both"/>
        <w:rPr>
          <w:color w:val="000000"/>
        </w:rPr>
      </w:pPr>
      <w:r w:rsidRPr="00ED4B2C">
        <w:rPr>
          <w:color w:val="000000"/>
        </w:rPr>
        <w:t xml:space="preserve">6.  </w:t>
      </w:r>
      <w:r w:rsidR="00ED4B2C" w:rsidRPr="00ED4B2C">
        <w:rPr>
          <w:color w:val="000000"/>
        </w:rPr>
        <w:t xml:space="preserve">Т. </w:t>
      </w:r>
      <w:r w:rsidRPr="00ED4B2C">
        <w:rPr>
          <w:color w:val="000000"/>
        </w:rPr>
        <w:t xml:space="preserve">Питерс </w:t>
      </w:r>
      <w:r w:rsidR="00ED4B2C" w:rsidRPr="00ED4B2C">
        <w:rPr>
          <w:color w:val="000000"/>
        </w:rPr>
        <w:t>«</w:t>
      </w:r>
      <w:r w:rsidRPr="00ED4B2C">
        <w:rPr>
          <w:color w:val="000000"/>
        </w:rPr>
        <w:t>Аутизм: от теоретического понимания к педагогическому воздействию</w:t>
      </w:r>
      <w:r w:rsidR="00ED4B2C" w:rsidRPr="00ED4B2C">
        <w:rPr>
          <w:color w:val="000000"/>
        </w:rPr>
        <w:t>».</w:t>
      </w:r>
      <w:r w:rsidRPr="00ED4B2C">
        <w:rPr>
          <w:color w:val="000000"/>
        </w:rPr>
        <w:t xml:space="preserve"> СПб.: Институт специальной педагогики и психологии. Редакторы: д-р. мед. наук, профессор Д.Н. Исаев, д-р. биол. наук, профессор Л.М.</w:t>
      </w:r>
      <w:r w:rsidR="00ED4B2C" w:rsidRPr="00ED4B2C">
        <w:rPr>
          <w:color w:val="000000"/>
        </w:rPr>
        <w:t xml:space="preserve"> </w:t>
      </w:r>
      <w:r w:rsidRPr="00ED4B2C">
        <w:rPr>
          <w:color w:val="000000"/>
        </w:rPr>
        <w:t>Шипицына, 1999 — 192 с.</w:t>
      </w:r>
    </w:p>
    <w:p w14:paraId="69056320" w14:textId="77777777" w:rsidR="00ED4B2C" w:rsidRDefault="00ED4B2C" w:rsidP="007B0FC0">
      <w:pPr>
        <w:pStyle w:val="a4"/>
        <w:shd w:val="clear" w:color="auto" w:fill="FFFFFF"/>
        <w:spacing w:before="0" w:beforeAutospacing="0" w:after="150" w:afterAutospacing="0"/>
        <w:jc w:val="both"/>
        <w:rPr>
          <w:color w:val="000000"/>
        </w:rPr>
      </w:pPr>
    </w:p>
    <w:p w14:paraId="42AB4A28" w14:textId="77777777" w:rsidR="00ED565B" w:rsidRDefault="00ED565B" w:rsidP="007B0FC0">
      <w:pPr>
        <w:pStyle w:val="a4"/>
        <w:shd w:val="clear" w:color="auto" w:fill="FFFFFF"/>
        <w:spacing w:before="0" w:beforeAutospacing="0" w:after="150" w:afterAutospacing="0"/>
        <w:jc w:val="both"/>
        <w:rPr>
          <w:color w:val="000000"/>
        </w:rPr>
      </w:pPr>
    </w:p>
    <w:p w14:paraId="3F8A728C" w14:textId="77777777" w:rsidR="00ED565B" w:rsidRDefault="00ED565B" w:rsidP="007B0FC0">
      <w:pPr>
        <w:pStyle w:val="a4"/>
        <w:shd w:val="clear" w:color="auto" w:fill="FFFFFF"/>
        <w:spacing w:before="0" w:beforeAutospacing="0" w:after="150" w:afterAutospacing="0"/>
        <w:jc w:val="both"/>
        <w:rPr>
          <w:color w:val="000000"/>
        </w:rPr>
      </w:pPr>
    </w:p>
    <w:p w14:paraId="252B9AAA" w14:textId="77777777" w:rsidR="00ED565B" w:rsidRDefault="00ED565B" w:rsidP="007B0FC0">
      <w:pPr>
        <w:pStyle w:val="a4"/>
        <w:shd w:val="clear" w:color="auto" w:fill="FFFFFF"/>
        <w:spacing w:before="0" w:beforeAutospacing="0" w:after="150" w:afterAutospacing="0"/>
        <w:jc w:val="both"/>
        <w:rPr>
          <w:color w:val="000000"/>
        </w:rPr>
      </w:pPr>
    </w:p>
    <w:p w14:paraId="6C67263D" w14:textId="77777777" w:rsidR="00ED565B" w:rsidRDefault="00ED565B" w:rsidP="007B0FC0">
      <w:pPr>
        <w:pStyle w:val="a4"/>
        <w:shd w:val="clear" w:color="auto" w:fill="FFFFFF"/>
        <w:spacing w:before="0" w:beforeAutospacing="0" w:after="150" w:afterAutospacing="0"/>
        <w:jc w:val="both"/>
        <w:rPr>
          <w:color w:val="000000"/>
        </w:rPr>
      </w:pPr>
    </w:p>
    <w:p w14:paraId="5538DD31" w14:textId="77777777" w:rsidR="00ED565B" w:rsidRDefault="00ED565B" w:rsidP="007B0FC0">
      <w:pPr>
        <w:pStyle w:val="a4"/>
        <w:shd w:val="clear" w:color="auto" w:fill="FFFFFF"/>
        <w:spacing w:before="0" w:beforeAutospacing="0" w:after="150" w:afterAutospacing="0"/>
        <w:jc w:val="both"/>
        <w:rPr>
          <w:color w:val="000000"/>
        </w:rPr>
      </w:pPr>
    </w:p>
    <w:p w14:paraId="3AF9BB72" w14:textId="77777777" w:rsidR="00ED565B" w:rsidRDefault="00ED565B" w:rsidP="007B0FC0">
      <w:pPr>
        <w:pStyle w:val="a4"/>
        <w:shd w:val="clear" w:color="auto" w:fill="FFFFFF"/>
        <w:spacing w:before="0" w:beforeAutospacing="0" w:after="150" w:afterAutospacing="0"/>
        <w:jc w:val="both"/>
        <w:rPr>
          <w:color w:val="000000"/>
        </w:rPr>
      </w:pPr>
    </w:p>
    <w:p w14:paraId="17F527DD" w14:textId="77777777" w:rsidR="00ED565B" w:rsidRDefault="00ED565B" w:rsidP="007B0FC0">
      <w:pPr>
        <w:pStyle w:val="a4"/>
        <w:shd w:val="clear" w:color="auto" w:fill="FFFFFF"/>
        <w:spacing w:before="0" w:beforeAutospacing="0" w:after="150" w:afterAutospacing="0"/>
        <w:jc w:val="both"/>
        <w:rPr>
          <w:color w:val="000000"/>
        </w:rPr>
      </w:pPr>
    </w:p>
    <w:p w14:paraId="320F68FD" w14:textId="77777777" w:rsidR="00ED565B" w:rsidRDefault="00ED565B" w:rsidP="007B0FC0">
      <w:pPr>
        <w:pStyle w:val="a4"/>
        <w:shd w:val="clear" w:color="auto" w:fill="FFFFFF"/>
        <w:spacing w:before="0" w:beforeAutospacing="0" w:after="150" w:afterAutospacing="0"/>
        <w:jc w:val="both"/>
        <w:rPr>
          <w:color w:val="000000"/>
        </w:rPr>
      </w:pPr>
    </w:p>
    <w:p w14:paraId="4C6FCAC8" w14:textId="77777777" w:rsidR="00ED565B" w:rsidRDefault="00ED565B" w:rsidP="007B0FC0">
      <w:pPr>
        <w:pStyle w:val="a4"/>
        <w:shd w:val="clear" w:color="auto" w:fill="FFFFFF"/>
        <w:spacing w:before="0" w:beforeAutospacing="0" w:after="150" w:afterAutospacing="0"/>
        <w:jc w:val="both"/>
        <w:rPr>
          <w:color w:val="000000"/>
        </w:rPr>
      </w:pPr>
    </w:p>
    <w:p w14:paraId="1899289A" w14:textId="77777777" w:rsidR="00ED565B" w:rsidRDefault="00ED565B" w:rsidP="007B0FC0">
      <w:pPr>
        <w:pStyle w:val="a4"/>
        <w:shd w:val="clear" w:color="auto" w:fill="FFFFFF"/>
        <w:spacing w:before="0" w:beforeAutospacing="0" w:after="150" w:afterAutospacing="0"/>
        <w:jc w:val="both"/>
        <w:rPr>
          <w:color w:val="000000"/>
        </w:rPr>
      </w:pPr>
    </w:p>
    <w:p w14:paraId="03969B14" w14:textId="77777777" w:rsidR="00ED565B" w:rsidRDefault="00ED565B" w:rsidP="007B0FC0">
      <w:pPr>
        <w:pStyle w:val="a4"/>
        <w:shd w:val="clear" w:color="auto" w:fill="FFFFFF"/>
        <w:spacing w:before="0" w:beforeAutospacing="0" w:after="150" w:afterAutospacing="0"/>
        <w:jc w:val="both"/>
        <w:rPr>
          <w:color w:val="000000"/>
        </w:rPr>
      </w:pPr>
    </w:p>
    <w:p w14:paraId="6D0E4FA3" w14:textId="77777777" w:rsidR="00ED565B" w:rsidRDefault="00ED565B" w:rsidP="007B0FC0">
      <w:pPr>
        <w:pStyle w:val="a4"/>
        <w:shd w:val="clear" w:color="auto" w:fill="FFFFFF"/>
        <w:spacing w:before="0" w:beforeAutospacing="0" w:after="150" w:afterAutospacing="0"/>
        <w:jc w:val="both"/>
        <w:rPr>
          <w:color w:val="000000"/>
        </w:rPr>
      </w:pPr>
    </w:p>
    <w:p w14:paraId="277DFA1A" w14:textId="77777777" w:rsidR="00ED565B" w:rsidRDefault="00ED565B" w:rsidP="007B0FC0">
      <w:pPr>
        <w:pStyle w:val="a4"/>
        <w:shd w:val="clear" w:color="auto" w:fill="FFFFFF"/>
        <w:spacing w:before="0" w:beforeAutospacing="0" w:after="150" w:afterAutospacing="0"/>
        <w:jc w:val="both"/>
        <w:rPr>
          <w:color w:val="000000"/>
        </w:rPr>
      </w:pPr>
    </w:p>
    <w:p w14:paraId="74842064" w14:textId="77777777" w:rsidR="00ED565B" w:rsidRDefault="00ED565B" w:rsidP="007B0FC0">
      <w:pPr>
        <w:pStyle w:val="a4"/>
        <w:shd w:val="clear" w:color="auto" w:fill="FFFFFF"/>
        <w:spacing w:before="0" w:beforeAutospacing="0" w:after="150" w:afterAutospacing="0"/>
        <w:jc w:val="both"/>
        <w:rPr>
          <w:color w:val="000000"/>
        </w:rPr>
      </w:pPr>
    </w:p>
    <w:p w14:paraId="7EE66F0E" w14:textId="77777777" w:rsidR="00ED565B" w:rsidRDefault="00ED565B" w:rsidP="007B0FC0">
      <w:pPr>
        <w:pStyle w:val="a4"/>
        <w:shd w:val="clear" w:color="auto" w:fill="FFFFFF"/>
        <w:spacing w:before="0" w:beforeAutospacing="0" w:after="150" w:afterAutospacing="0"/>
        <w:jc w:val="both"/>
        <w:rPr>
          <w:color w:val="000000"/>
        </w:rPr>
      </w:pPr>
    </w:p>
    <w:p w14:paraId="40414F2E" w14:textId="77777777" w:rsidR="00ED565B" w:rsidRDefault="00ED565B" w:rsidP="007B0FC0">
      <w:pPr>
        <w:pStyle w:val="a4"/>
        <w:shd w:val="clear" w:color="auto" w:fill="FFFFFF"/>
        <w:spacing w:before="0" w:beforeAutospacing="0" w:after="150" w:afterAutospacing="0"/>
        <w:jc w:val="both"/>
        <w:rPr>
          <w:color w:val="000000"/>
        </w:rPr>
      </w:pPr>
    </w:p>
    <w:p w14:paraId="7B699C66" w14:textId="77777777" w:rsidR="00ED565B" w:rsidRDefault="00ED565B" w:rsidP="007B0FC0">
      <w:pPr>
        <w:pStyle w:val="a4"/>
        <w:shd w:val="clear" w:color="auto" w:fill="FFFFFF"/>
        <w:spacing w:before="0" w:beforeAutospacing="0" w:after="150" w:afterAutospacing="0"/>
        <w:jc w:val="both"/>
        <w:rPr>
          <w:color w:val="000000"/>
        </w:rPr>
      </w:pPr>
    </w:p>
    <w:p w14:paraId="69CC10D4" w14:textId="77777777" w:rsidR="00ED565B" w:rsidRDefault="00ED565B" w:rsidP="007B0FC0">
      <w:pPr>
        <w:pStyle w:val="a4"/>
        <w:shd w:val="clear" w:color="auto" w:fill="FFFFFF"/>
        <w:spacing w:before="0" w:beforeAutospacing="0" w:after="150" w:afterAutospacing="0"/>
        <w:jc w:val="both"/>
        <w:rPr>
          <w:color w:val="000000"/>
        </w:rPr>
      </w:pPr>
    </w:p>
    <w:p w14:paraId="6B3E3DE5" w14:textId="77777777" w:rsidR="00ED565B" w:rsidRPr="00ED4B2C" w:rsidRDefault="00ED565B" w:rsidP="007B0FC0">
      <w:pPr>
        <w:pStyle w:val="a4"/>
        <w:shd w:val="clear" w:color="auto" w:fill="FFFFFF"/>
        <w:spacing w:before="0" w:beforeAutospacing="0" w:after="150" w:afterAutospacing="0"/>
        <w:jc w:val="both"/>
        <w:rPr>
          <w:color w:val="000000"/>
        </w:rPr>
      </w:pPr>
    </w:p>
    <w:p w14:paraId="42A2664E" w14:textId="77777777" w:rsidR="007B0FC0" w:rsidRPr="00ED4B2C" w:rsidRDefault="007B0FC0" w:rsidP="007B0FC0">
      <w:pPr>
        <w:jc w:val="center"/>
        <w:rPr>
          <w:rFonts w:ascii="Times New Roman" w:hAnsi="Times New Roman" w:cs="Times New Roman"/>
          <w:sz w:val="24"/>
          <w:szCs w:val="24"/>
          <w:u w:val="single"/>
        </w:rPr>
      </w:pPr>
      <w:r w:rsidRPr="00ED4B2C">
        <w:rPr>
          <w:rFonts w:ascii="Times New Roman" w:hAnsi="Times New Roman" w:cs="Times New Roman"/>
          <w:sz w:val="24"/>
          <w:szCs w:val="24"/>
          <w:u w:val="single"/>
        </w:rPr>
        <w:lastRenderedPageBreak/>
        <w:t>Методы и приёмы обучения детей с расстройствами аутистического спектра.</w:t>
      </w:r>
    </w:p>
    <w:p w14:paraId="6B3B92DA" w14:textId="77777777" w:rsidR="007B0FC0" w:rsidRPr="00ED4B2C" w:rsidRDefault="007B0FC0" w:rsidP="007B0FC0">
      <w:pPr>
        <w:pStyle w:val="a5"/>
        <w:shd w:val="clear" w:color="auto" w:fill="FFFFFF"/>
        <w:spacing w:before="0" w:beforeAutospacing="0" w:after="0" w:afterAutospacing="0"/>
        <w:ind w:firstLine="709"/>
        <w:jc w:val="both"/>
        <w:rPr>
          <w:color w:val="181818"/>
          <w:shd w:val="clear" w:color="auto" w:fill="FFFFFF"/>
        </w:rPr>
      </w:pPr>
      <w:r w:rsidRPr="00ED4B2C">
        <w:rPr>
          <w:color w:val="181818"/>
          <w:shd w:val="clear" w:color="auto" w:fill="FFFFFF"/>
        </w:rPr>
        <w:t>При построении занятий и обучении ученицы с РАС я столкнулась с рядом проблем, обусловленных психофизическими особенностями: стойкое нарушение познавательной деятельности, несформированность операций речевой деятельности, нарушение словесной регуляции поведения, протесты, низкая работоспособность, дефицит социального взаимодействия. У девочки поведенческие проблемы: </w:t>
      </w:r>
      <w:r w:rsidRPr="00ED4B2C">
        <w:rPr>
          <w:color w:val="000000"/>
          <w:shd w:val="clear" w:color="auto" w:fill="FFFFFF"/>
        </w:rPr>
        <w:t xml:space="preserve">негативизм (отказ слушать инструкции взрослого, выполнять с ним совместную деятельность, уход из ситуации обучения), часто сопровождается сопротивлением, криками, что мешает учебному процессу. Поэтому одной из задач обучения </w:t>
      </w:r>
      <w:r w:rsidRPr="00ED4B2C">
        <w:rPr>
          <w:color w:val="181818"/>
          <w:shd w:val="clear" w:color="auto" w:fill="FFFFFF"/>
        </w:rPr>
        <w:t xml:space="preserve">является коррекция нежелательного поведения. </w:t>
      </w:r>
    </w:p>
    <w:p w14:paraId="677DB133" w14:textId="77777777" w:rsidR="007B0FC0" w:rsidRPr="00ED4B2C" w:rsidRDefault="007B0FC0" w:rsidP="007B0FC0">
      <w:pPr>
        <w:pStyle w:val="a5"/>
        <w:shd w:val="clear" w:color="auto" w:fill="FFFFFF"/>
        <w:spacing w:before="0" w:beforeAutospacing="0" w:after="0" w:afterAutospacing="0"/>
        <w:ind w:firstLine="709"/>
        <w:jc w:val="both"/>
        <w:rPr>
          <w:b/>
          <w:bCs/>
          <w:color w:val="181818"/>
          <w:shd w:val="clear" w:color="auto" w:fill="FFFFFF"/>
        </w:rPr>
      </w:pPr>
      <w:r w:rsidRPr="00ED4B2C">
        <w:rPr>
          <w:color w:val="181818"/>
          <w:shd w:val="clear" w:color="auto" w:fill="FFFFFF"/>
        </w:rPr>
        <w:t>Для успешной работы я использую на уроках следующие технологии: жетонную систему, система «Сначала-потом», визуальное расписание.</w:t>
      </w:r>
      <w:r w:rsidRPr="00ED4B2C">
        <w:rPr>
          <w:b/>
          <w:bCs/>
          <w:color w:val="181818"/>
          <w:shd w:val="clear" w:color="auto" w:fill="FFFFFF"/>
        </w:rPr>
        <w:t xml:space="preserve">                 </w:t>
      </w:r>
    </w:p>
    <w:p w14:paraId="5C03E30B" w14:textId="77777777" w:rsidR="007B0FC0" w:rsidRPr="00ED4B2C" w:rsidRDefault="007B0FC0" w:rsidP="007B0FC0">
      <w:pPr>
        <w:pStyle w:val="a5"/>
        <w:shd w:val="clear" w:color="auto" w:fill="FFFFFF"/>
        <w:spacing w:before="0" w:beforeAutospacing="0" w:after="0" w:afterAutospacing="0"/>
        <w:ind w:firstLine="709"/>
        <w:jc w:val="both"/>
        <w:rPr>
          <w:b/>
          <w:bCs/>
          <w:color w:val="181818"/>
          <w:shd w:val="clear" w:color="auto" w:fill="FFFFFF"/>
        </w:rPr>
      </w:pPr>
      <w:r w:rsidRPr="00ED4B2C">
        <w:rPr>
          <w:b/>
          <w:bCs/>
          <w:color w:val="181818"/>
          <w:shd w:val="clear" w:color="auto" w:fill="FFFFFF"/>
        </w:rPr>
        <w:t xml:space="preserve"> </w:t>
      </w:r>
      <w:r w:rsidRPr="00ED4B2C">
        <w:rPr>
          <w:color w:val="181818"/>
          <w:shd w:val="clear" w:color="auto" w:fill="FFFFFF"/>
        </w:rPr>
        <w:t>Жетонная система поощрений является системой предоставления положительного подкрепления ребенка за проявление желаемого поведения или выполнение заданий. Ребенок знает, что, когда он выполнит все задания учителя, наберет нужное количество жетонов, он будет отдыхать. Ребенок старается выполнить задания как можно быстрее и без ошибок, нежелательное поведение корректируется.</w:t>
      </w:r>
      <w:r w:rsidRPr="00ED4B2C">
        <w:rPr>
          <w:color w:val="181818"/>
        </w:rPr>
        <w:t xml:space="preserve"> </w:t>
      </w:r>
    </w:p>
    <w:p w14:paraId="1C29FDF5" w14:textId="77777777" w:rsidR="007B0FC0" w:rsidRPr="00ED4B2C" w:rsidRDefault="007B0FC0" w:rsidP="007B0FC0">
      <w:pPr>
        <w:pStyle w:val="a5"/>
        <w:shd w:val="clear" w:color="auto" w:fill="FFFFFF"/>
        <w:spacing w:before="0" w:beforeAutospacing="0" w:after="0" w:afterAutospacing="0"/>
        <w:ind w:firstLine="709"/>
        <w:jc w:val="both"/>
        <w:rPr>
          <w:color w:val="181818"/>
        </w:rPr>
      </w:pPr>
      <w:r w:rsidRPr="00ED4B2C">
        <w:rPr>
          <w:color w:val="181818"/>
        </w:rPr>
        <w:t>Поощрительная система «Сначала-потом». Когда я говорю ребенку: сначала - урок, потом – перемена, сначала русский язык – потом игра, сначала прочитаем текст - потом отдых и т.д.</w:t>
      </w:r>
    </w:p>
    <w:p w14:paraId="12005522" w14:textId="77777777" w:rsidR="007B0FC0" w:rsidRPr="00ED4B2C" w:rsidRDefault="007B0FC0" w:rsidP="007B0FC0">
      <w:pPr>
        <w:pStyle w:val="a5"/>
        <w:shd w:val="clear" w:color="auto" w:fill="FFFFFF"/>
        <w:spacing w:before="0" w:beforeAutospacing="0" w:after="0" w:afterAutospacing="0"/>
        <w:ind w:firstLine="709"/>
        <w:jc w:val="both"/>
        <w:rPr>
          <w:color w:val="181818"/>
        </w:rPr>
      </w:pPr>
      <w:r w:rsidRPr="00ED4B2C">
        <w:rPr>
          <w:color w:val="181818"/>
        </w:rPr>
        <w:t>Эта система также, как и вышеописанные способы, корректирует нежелательное поведение.</w:t>
      </w:r>
    </w:p>
    <w:p w14:paraId="31CEA483" w14:textId="77777777" w:rsidR="007B0FC0" w:rsidRPr="00ED4B2C" w:rsidRDefault="007B0FC0" w:rsidP="007B0FC0">
      <w:pPr>
        <w:pStyle w:val="a5"/>
        <w:shd w:val="clear" w:color="auto" w:fill="FFFFFF"/>
        <w:spacing w:before="0" w:beforeAutospacing="0" w:after="0" w:afterAutospacing="0"/>
        <w:ind w:firstLine="709"/>
        <w:jc w:val="both"/>
        <w:rPr>
          <w:color w:val="181818"/>
        </w:rPr>
      </w:pPr>
      <w:r w:rsidRPr="00ED4B2C">
        <w:rPr>
          <w:color w:val="181818"/>
        </w:rPr>
        <w:t> По принципу «Сначала-потом» сделано визуальное расписание, которое наглядно показывает какое занятие сначала, а какое следующее. Прошедший урок убирается из расписания, и ученица наглядно видит сколько уроков еще осталось.</w:t>
      </w:r>
    </w:p>
    <w:p w14:paraId="5F8A010B" w14:textId="77777777" w:rsidR="007B0FC0" w:rsidRPr="00ED4B2C" w:rsidRDefault="007B0FC0" w:rsidP="007B0FC0">
      <w:pPr>
        <w:pStyle w:val="a5"/>
        <w:shd w:val="clear" w:color="auto" w:fill="FFFFFF"/>
        <w:spacing w:before="0" w:beforeAutospacing="0" w:after="0" w:afterAutospacing="0"/>
        <w:ind w:firstLine="709"/>
        <w:jc w:val="both"/>
        <w:rPr>
          <w:color w:val="181818"/>
        </w:rPr>
      </w:pPr>
      <w:r w:rsidRPr="00ED4B2C">
        <w:rPr>
          <w:color w:val="181818"/>
        </w:rPr>
        <w:t xml:space="preserve">Всё это помогает девочке лучше рассчитывать свои силы. Создает ощущение более стабильной, без неожиданностей, ситуации, задает алгоритм деятельности на занятиях и число вспышек нежелательного поведения сокращается. </w:t>
      </w:r>
    </w:p>
    <w:p w14:paraId="4C56D977" w14:textId="77777777" w:rsidR="007B0FC0" w:rsidRPr="00ED4B2C" w:rsidRDefault="007B0FC0" w:rsidP="007B0FC0">
      <w:pPr>
        <w:pStyle w:val="a5"/>
        <w:shd w:val="clear" w:color="auto" w:fill="FFFFFF"/>
        <w:spacing w:before="0" w:beforeAutospacing="0" w:after="0" w:afterAutospacing="0"/>
        <w:ind w:firstLine="709"/>
        <w:jc w:val="both"/>
        <w:rPr>
          <w:color w:val="181818"/>
        </w:rPr>
      </w:pPr>
    </w:p>
    <w:p w14:paraId="3AE1753C" w14:textId="77777777" w:rsidR="007B0FC0" w:rsidRPr="00ED4B2C" w:rsidRDefault="007B0FC0" w:rsidP="007B0FC0">
      <w:pPr>
        <w:pStyle w:val="a5"/>
        <w:shd w:val="clear" w:color="auto" w:fill="FFFFFF"/>
        <w:spacing w:before="0" w:beforeAutospacing="0" w:after="0" w:afterAutospacing="0"/>
        <w:ind w:firstLine="709"/>
        <w:jc w:val="both"/>
        <w:rPr>
          <w:b/>
          <w:bCs/>
          <w:color w:val="181818"/>
        </w:rPr>
      </w:pPr>
      <w:r w:rsidRPr="00ED4B2C">
        <w:rPr>
          <w:b/>
          <w:bCs/>
          <w:color w:val="181818"/>
        </w:rPr>
        <w:t>На что обратить внимание, если в классе ребенок с аутизмом.</w:t>
      </w:r>
    </w:p>
    <w:p w14:paraId="765B51D0" w14:textId="77777777" w:rsidR="007B0FC0" w:rsidRPr="00ED4B2C" w:rsidRDefault="007B0FC0" w:rsidP="007B0FC0">
      <w:pPr>
        <w:numPr>
          <w:ilvl w:val="0"/>
          <w:numId w:val="1"/>
        </w:numPr>
        <w:shd w:val="clear" w:color="auto" w:fill="FFFFFF"/>
        <w:spacing w:after="0" w:line="330" w:lineRule="atLeast"/>
        <w:jc w:val="both"/>
        <w:rPr>
          <w:rFonts w:ascii="Times New Roman" w:eastAsia="Times New Roman" w:hAnsi="Times New Roman" w:cs="Times New Roman"/>
          <w:color w:val="212529"/>
          <w:kern w:val="0"/>
          <w:sz w:val="24"/>
          <w:szCs w:val="24"/>
          <w:lang w:eastAsia="ru-RU"/>
          <w14:ligatures w14:val="none"/>
        </w:rPr>
      </w:pPr>
      <w:r w:rsidRPr="00ED4B2C">
        <w:rPr>
          <w:rFonts w:ascii="Times New Roman" w:eastAsia="Times New Roman" w:hAnsi="Times New Roman" w:cs="Times New Roman"/>
          <w:color w:val="212529"/>
          <w:kern w:val="0"/>
          <w:sz w:val="24"/>
          <w:szCs w:val="24"/>
          <w:lang w:eastAsia="ru-RU"/>
          <w14:ligatures w14:val="none"/>
        </w:rPr>
        <w:t>Формировать положительную эмоциональную установку по отношению к урокам.</w:t>
      </w:r>
    </w:p>
    <w:p w14:paraId="285EA2A8" w14:textId="77777777" w:rsidR="007B0FC0" w:rsidRPr="00ED4B2C" w:rsidRDefault="007B0FC0" w:rsidP="007B0FC0">
      <w:pPr>
        <w:numPr>
          <w:ilvl w:val="0"/>
          <w:numId w:val="1"/>
        </w:numPr>
        <w:shd w:val="clear" w:color="auto" w:fill="FFFFFF"/>
        <w:spacing w:after="0" w:line="330" w:lineRule="atLeast"/>
        <w:jc w:val="both"/>
        <w:rPr>
          <w:rFonts w:ascii="Times New Roman" w:eastAsia="Times New Roman" w:hAnsi="Times New Roman" w:cs="Times New Roman"/>
          <w:color w:val="212529"/>
          <w:kern w:val="0"/>
          <w:sz w:val="24"/>
          <w:szCs w:val="24"/>
          <w:lang w:eastAsia="ru-RU"/>
          <w14:ligatures w14:val="none"/>
        </w:rPr>
      </w:pPr>
      <w:r w:rsidRPr="00ED4B2C">
        <w:rPr>
          <w:rFonts w:ascii="Times New Roman" w:eastAsia="Times New Roman" w:hAnsi="Times New Roman" w:cs="Times New Roman"/>
          <w:color w:val="333333"/>
          <w:kern w:val="0"/>
          <w:sz w:val="24"/>
          <w:szCs w:val="24"/>
          <w:lang w:eastAsia="ru-RU"/>
          <w14:ligatures w14:val="none"/>
        </w:rPr>
        <w:t>Обязательно давать дополнительное время.</w:t>
      </w:r>
      <w:r w:rsidRPr="00ED4B2C">
        <w:rPr>
          <w:rFonts w:ascii="Times New Roman" w:hAnsi="Times New Roman" w:cs="Times New Roman"/>
          <w:color w:val="000000"/>
          <w:sz w:val="24"/>
          <w:szCs w:val="24"/>
          <w:shd w:val="clear" w:color="auto" w:fill="FFFFFF"/>
        </w:rPr>
        <w:t xml:space="preserve"> Нельзя торопить ребенка, для него это стресс, который может спровоцировать «отключение» или срыв.</w:t>
      </w:r>
    </w:p>
    <w:p w14:paraId="5192D7E1" w14:textId="77777777" w:rsidR="007B0FC0" w:rsidRPr="00ED4B2C" w:rsidRDefault="007B0FC0" w:rsidP="007B0FC0">
      <w:pPr>
        <w:numPr>
          <w:ilvl w:val="0"/>
          <w:numId w:val="1"/>
        </w:numPr>
        <w:shd w:val="clear" w:color="auto" w:fill="FFFFFF"/>
        <w:spacing w:after="0" w:line="330" w:lineRule="atLeast"/>
        <w:jc w:val="both"/>
        <w:rPr>
          <w:rFonts w:ascii="Times New Roman" w:eastAsia="Times New Roman" w:hAnsi="Times New Roman" w:cs="Times New Roman"/>
          <w:color w:val="212529"/>
          <w:kern w:val="0"/>
          <w:sz w:val="24"/>
          <w:szCs w:val="24"/>
          <w:lang w:eastAsia="ru-RU"/>
          <w14:ligatures w14:val="none"/>
        </w:rPr>
      </w:pPr>
      <w:r w:rsidRPr="00ED4B2C">
        <w:rPr>
          <w:rFonts w:ascii="Times New Roman" w:eastAsia="Times New Roman" w:hAnsi="Times New Roman" w:cs="Times New Roman"/>
          <w:color w:val="212529"/>
          <w:kern w:val="0"/>
          <w:sz w:val="24"/>
          <w:szCs w:val="24"/>
          <w:lang w:eastAsia="ru-RU"/>
          <w14:ligatures w14:val="none"/>
        </w:rPr>
        <w:t>Любой шаг в сторону может вызвать панику у ученика с РАС.  Важно не менять расписание уроков спонтанно и всегда предупреждать ребенка.</w:t>
      </w:r>
    </w:p>
    <w:p w14:paraId="0970AC35" w14:textId="77777777" w:rsidR="007B0FC0" w:rsidRPr="00ED4B2C" w:rsidRDefault="007B0FC0" w:rsidP="007B0FC0">
      <w:pPr>
        <w:pStyle w:val="a3"/>
        <w:numPr>
          <w:ilvl w:val="0"/>
          <w:numId w:val="1"/>
        </w:numPr>
        <w:shd w:val="clear" w:color="auto" w:fill="FFFFFF"/>
        <w:spacing w:after="0" w:line="240" w:lineRule="auto"/>
        <w:jc w:val="both"/>
        <w:textAlignment w:val="baseline"/>
        <w:rPr>
          <w:rFonts w:ascii="Times New Roman" w:eastAsia="Times New Roman" w:hAnsi="Times New Roman" w:cs="Times New Roman"/>
          <w:color w:val="222222"/>
          <w:kern w:val="0"/>
          <w:sz w:val="24"/>
          <w:szCs w:val="24"/>
          <w:lang w:eastAsia="ru-RU"/>
          <w14:ligatures w14:val="none"/>
        </w:rPr>
      </w:pPr>
      <w:r w:rsidRPr="00ED4B2C">
        <w:rPr>
          <w:rFonts w:ascii="Times New Roman" w:eastAsia="Times New Roman" w:hAnsi="Times New Roman" w:cs="Times New Roman"/>
          <w:color w:val="222222"/>
          <w:kern w:val="0"/>
          <w:sz w:val="24"/>
          <w:szCs w:val="24"/>
          <w:lang w:eastAsia="ru-RU"/>
          <w14:ligatures w14:val="none"/>
        </w:rPr>
        <w:t>Необходимо четко планировать и повторять структуру урока: ритуалы приветствия и прощания, переход от одного вида деятельности к другому по определенному сигналу, по визуальному расписанию, в определенной последовательности и т.д.</w:t>
      </w:r>
    </w:p>
    <w:p w14:paraId="428B1C16" w14:textId="77777777" w:rsidR="007B0FC0" w:rsidRPr="00ED4B2C" w:rsidRDefault="007B0FC0" w:rsidP="007B0FC0">
      <w:pPr>
        <w:numPr>
          <w:ilvl w:val="0"/>
          <w:numId w:val="1"/>
        </w:numPr>
        <w:shd w:val="clear" w:color="auto" w:fill="FFFFFF"/>
        <w:spacing w:after="0" w:line="330" w:lineRule="atLeast"/>
        <w:jc w:val="both"/>
        <w:rPr>
          <w:rFonts w:ascii="Times New Roman" w:eastAsia="Times New Roman" w:hAnsi="Times New Roman" w:cs="Times New Roman"/>
          <w:color w:val="212529"/>
          <w:kern w:val="0"/>
          <w:sz w:val="24"/>
          <w:szCs w:val="24"/>
          <w:lang w:eastAsia="ru-RU"/>
          <w14:ligatures w14:val="none"/>
        </w:rPr>
      </w:pPr>
      <w:r w:rsidRPr="00ED4B2C">
        <w:rPr>
          <w:rFonts w:ascii="Times New Roman" w:eastAsia="Times New Roman" w:hAnsi="Times New Roman" w:cs="Times New Roman"/>
          <w:color w:val="222222"/>
          <w:kern w:val="0"/>
          <w:sz w:val="24"/>
          <w:szCs w:val="24"/>
          <w:lang w:eastAsia="ru-RU"/>
          <w14:ligatures w14:val="none"/>
        </w:rPr>
        <w:t xml:space="preserve">Каждое задание предлагать в наглядной форме с простыми объяснениями, повторяющимися по несколько раз, с одной и той же последовательностью, одними и теми же выражениями. </w:t>
      </w:r>
      <w:r w:rsidRPr="00ED4B2C">
        <w:rPr>
          <w:rFonts w:ascii="Times New Roman" w:eastAsia="Times New Roman" w:hAnsi="Times New Roman" w:cs="Times New Roman"/>
          <w:color w:val="333333"/>
          <w:kern w:val="0"/>
          <w:sz w:val="24"/>
          <w:szCs w:val="24"/>
          <w:lang w:eastAsia="ru-RU"/>
          <w14:ligatures w14:val="none"/>
        </w:rPr>
        <w:t xml:space="preserve">Разговаривать с учеником простым языком. Вместе с ним проговаривать все действия. </w:t>
      </w:r>
      <w:r w:rsidRPr="00ED4B2C">
        <w:rPr>
          <w:rFonts w:ascii="Times New Roman" w:eastAsia="Times New Roman" w:hAnsi="Times New Roman" w:cs="Times New Roman"/>
          <w:color w:val="212529"/>
          <w:kern w:val="0"/>
          <w:sz w:val="24"/>
          <w:szCs w:val="24"/>
          <w:lang w:eastAsia="ru-RU"/>
          <w14:ligatures w14:val="none"/>
        </w:rPr>
        <w:t xml:space="preserve">Дети с аутизмом трудно представить что-то абстрактное. </w:t>
      </w:r>
    </w:p>
    <w:p w14:paraId="6DC13F9F" w14:textId="77777777" w:rsidR="007B0FC0" w:rsidRPr="00ED4B2C" w:rsidRDefault="007B0FC0" w:rsidP="007B0FC0">
      <w:pPr>
        <w:numPr>
          <w:ilvl w:val="0"/>
          <w:numId w:val="1"/>
        </w:numPr>
        <w:shd w:val="clear" w:color="auto" w:fill="FFFFFF"/>
        <w:spacing w:after="0" w:line="330" w:lineRule="atLeast"/>
        <w:jc w:val="both"/>
        <w:rPr>
          <w:rFonts w:ascii="Times New Roman" w:eastAsia="Times New Roman" w:hAnsi="Times New Roman" w:cs="Times New Roman"/>
          <w:color w:val="212529"/>
          <w:kern w:val="0"/>
          <w:sz w:val="24"/>
          <w:szCs w:val="24"/>
          <w:lang w:eastAsia="ru-RU"/>
          <w14:ligatures w14:val="none"/>
        </w:rPr>
      </w:pPr>
      <w:r w:rsidRPr="00ED4B2C">
        <w:rPr>
          <w:rFonts w:ascii="Times New Roman" w:eastAsia="Times New Roman" w:hAnsi="Times New Roman" w:cs="Times New Roman"/>
          <w:color w:val="212529"/>
          <w:kern w:val="0"/>
          <w:sz w:val="24"/>
          <w:szCs w:val="24"/>
          <w:lang w:eastAsia="ru-RU"/>
          <w14:ligatures w14:val="none"/>
        </w:rPr>
        <w:t>После каждого выполненного упражнения говорить ребенку, что он движется в правильном направлении или указать, что необходимо исправить.</w:t>
      </w:r>
    </w:p>
    <w:p w14:paraId="29B2A97B" w14:textId="77777777" w:rsidR="007B0FC0" w:rsidRPr="00ED4B2C" w:rsidRDefault="007B0FC0" w:rsidP="007B0FC0">
      <w:pPr>
        <w:numPr>
          <w:ilvl w:val="0"/>
          <w:numId w:val="1"/>
        </w:numPr>
        <w:shd w:val="clear" w:color="auto" w:fill="FFFFFF"/>
        <w:spacing w:after="0" w:line="330" w:lineRule="atLeast"/>
        <w:jc w:val="both"/>
        <w:rPr>
          <w:rFonts w:ascii="Times New Roman" w:eastAsia="Times New Roman" w:hAnsi="Times New Roman" w:cs="Times New Roman"/>
          <w:color w:val="212529"/>
          <w:kern w:val="0"/>
          <w:sz w:val="24"/>
          <w:szCs w:val="24"/>
          <w:lang w:eastAsia="ru-RU"/>
          <w14:ligatures w14:val="none"/>
        </w:rPr>
      </w:pPr>
      <w:r w:rsidRPr="00ED4B2C">
        <w:rPr>
          <w:rFonts w:ascii="Times New Roman" w:eastAsia="Times New Roman" w:hAnsi="Times New Roman" w:cs="Times New Roman"/>
          <w:color w:val="333333"/>
          <w:kern w:val="0"/>
          <w:sz w:val="24"/>
          <w:szCs w:val="24"/>
          <w:lang w:eastAsia="ru-RU"/>
          <w14:ligatures w14:val="none"/>
        </w:rPr>
        <w:t>Почаще хвалить ребёнка</w:t>
      </w:r>
      <w:r w:rsidRPr="00ED4B2C">
        <w:rPr>
          <w:rFonts w:ascii="Times New Roman" w:eastAsia="Times New Roman" w:hAnsi="Times New Roman" w:cs="Times New Roman"/>
          <w:color w:val="212529"/>
          <w:kern w:val="0"/>
          <w:sz w:val="24"/>
          <w:szCs w:val="24"/>
          <w:lang w:eastAsia="ru-RU"/>
          <w14:ligatures w14:val="none"/>
        </w:rPr>
        <w:t>, но не только за успехи, но и за старание. Конкретизировать, за что вы его хвалите.</w:t>
      </w:r>
    </w:p>
    <w:p w14:paraId="461C8AC1" w14:textId="77777777" w:rsidR="007B0FC0" w:rsidRPr="00ED4B2C" w:rsidRDefault="007B0FC0" w:rsidP="007B0FC0">
      <w:pPr>
        <w:ind w:left="360"/>
        <w:jc w:val="both"/>
        <w:rPr>
          <w:rFonts w:ascii="Times New Roman" w:hAnsi="Times New Roman" w:cs="Times New Roman"/>
          <w:sz w:val="24"/>
          <w:szCs w:val="24"/>
          <w:u w:val="single"/>
        </w:rPr>
      </w:pPr>
    </w:p>
    <w:p w14:paraId="5003FB5C" w14:textId="77777777" w:rsidR="007B0FC0" w:rsidRPr="00ED4B2C" w:rsidRDefault="007B0FC0" w:rsidP="007B0FC0">
      <w:pPr>
        <w:shd w:val="clear" w:color="auto" w:fill="FFFFFF"/>
        <w:spacing w:after="0" w:line="240" w:lineRule="auto"/>
        <w:jc w:val="both"/>
        <w:textAlignment w:val="baseline"/>
        <w:rPr>
          <w:rFonts w:ascii="Times New Roman" w:eastAsia="Times New Roman" w:hAnsi="Times New Roman" w:cs="Times New Roman"/>
          <w:color w:val="222222"/>
          <w:kern w:val="0"/>
          <w:sz w:val="24"/>
          <w:szCs w:val="24"/>
          <w:lang w:eastAsia="ru-RU"/>
          <w14:ligatures w14:val="none"/>
        </w:rPr>
      </w:pPr>
      <w:r w:rsidRPr="00ED4B2C">
        <w:rPr>
          <w:rFonts w:ascii="Times New Roman" w:eastAsia="Times New Roman" w:hAnsi="Times New Roman" w:cs="Times New Roman"/>
          <w:color w:val="222222"/>
          <w:kern w:val="0"/>
          <w:sz w:val="24"/>
          <w:szCs w:val="24"/>
          <w:lang w:eastAsia="ru-RU"/>
          <w14:ligatures w14:val="none"/>
        </w:rPr>
        <w:t xml:space="preserve">          Работа с детьми с аутизмом должна проводиться пошагово:</w:t>
      </w:r>
    </w:p>
    <w:p w14:paraId="43CECBD1" w14:textId="77777777" w:rsidR="007B0FC0" w:rsidRPr="00ED4B2C" w:rsidRDefault="007B0FC0" w:rsidP="007B0FC0">
      <w:pPr>
        <w:numPr>
          <w:ilvl w:val="0"/>
          <w:numId w:val="2"/>
        </w:numPr>
        <w:shd w:val="clear" w:color="auto" w:fill="FFFFFF"/>
        <w:spacing w:after="0" w:line="240" w:lineRule="auto"/>
        <w:jc w:val="both"/>
        <w:textAlignment w:val="baseline"/>
        <w:rPr>
          <w:rFonts w:ascii="Times New Roman" w:eastAsia="Times New Roman" w:hAnsi="Times New Roman" w:cs="Times New Roman"/>
          <w:color w:val="222222"/>
          <w:kern w:val="0"/>
          <w:sz w:val="24"/>
          <w:szCs w:val="24"/>
          <w:lang w:eastAsia="ru-RU"/>
          <w14:ligatures w14:val="none"/>
        </w:rPr>
      </w:pPr>
      <w:r w:rsidRPr="00ED4B2C">
        <w:rPr>
          <w:rFonts w:ascii="Times New Roman" w:eastAsia="Times New Roman" w:hAnsi="Times New Roman" w:cs="Times New Roman"/>
          <w:color w:val="222222"/>
          <w:kern w:val="0"/>
          <w:sz w:val="24"/>
          <w:szCs w:val="24"/>
          <w:lang w:eastAsia="ru-RU"/>
          <w14:ligatures w14:val="none"/>
        </w:rPr>
        <w:t>постановка конкретной задачи, объяснением того, что ребенок должен сделать;</w:t>
      </w:r>
    </w:p>
    <w:p w14:paraId="6F6DF122" w14:textId="77777777" w:rsidR="007B0FC0" w:rsidRPr="00ED4B2C" w:rsidRDefault="007B0FC0" w:rsidP="007B0FC0">
      <w:pPr>
        <w:numPr>
          <w:ilvl w:val="0"/>
          <w:numId w:val="2"/>
        </w:numPr>
        <w:shd w:val="clear" w:color="auto" w:fill="FFFFFF"/>
        <w:spacing w:after="0" w:line="240" w:lineRule="auto"/>
        <w:jc w:val="both"/>
        <w:textAlignment w:val="baseline"/>
        <w:rPr>
          <w:rFonts w:ascii="Times New Roman" w:eastAsia="Times New Roman" w:hAnsi="Times New Roman" w:cs="Times New Roman"/>
          <w:color w:val="222222"/>
          <w:kern w:val="0"/>
          <w:sz w:val="24"/>
          <w:szCs w:val="24"/>
          <w:lang w:eastAsia="ru-RU"/>
          <w14:ligatures w14:val="none"/>
        </w:rPr>
      </w:pPr>
      <w:r w:rsidRPr="00ED4B2C">
        <w:rPr>
          <w:rFonts w:ascii="Times New Roman" w:eastAsia="Times New Roman" w:hAnsi="Times New Roman" w:cs="Times New Roman"/>
          <w:color w:val="222222"/>
          <w:kern w:val="0"/>
          <w:sz w:val="24"/>
          <w:szCs w:val="24"/>
          <w:lang w:eastAsia="ru-RU"/>
          <w14:ligatures w14:val="none"/>
        </w:rPr>
        <w:lastRenderedPageBreak/>
        <w:t>демонстрация того, что нужно сделать;</w:t>
      </w:r>
    </w:p>
    <w:p w14:paraId="67C887E1" w14:textId="77777777" w:rsidR="007B0FC0" w:rsidRDefault="007B0FC0" w:rsidP="007B0FC0">
      <w:pPr>
        <w:numPr>
          <w:ilvl w:val="0"/>
          <w:numId w:val="2"/>
        </w:numPr>
        <w:shd w:val="clear" w:color="auto" w:fill="FFFFFF"/>
        <w:spacing w:after="0" w:line="240" w:lineRule="auto"/>
        <w:jc w:val="both"/>
        <w:textAlignment w:val="baseline"/>
        <w:rPr>
          <w:rFonts w:ascii="Times New Roman" w:eastAsia="Times New Roman" w:hAnsi="Times New Roman" w:cs="Times New Roman"/>
          <w:color w:val="222222"/>
          <w:kern w:val="0"/>
          <w:sz w:val="24"/>
          <w:szCs w:val="24"/>
          <w:lang w:eastAsia="ru-RU"/>
          <w14:ligatures w14:val="none"/>
        </w:rPr>
      </w:pPr>
      <w:r w:rsidRPr="00ED4B2C">
        <w:rPr>
          <w:rFonts w:ascii="Times New Roman" w:eastAsia="Times New Roman" w:hAnsi="Times New Roman" w:cs="Times New Roman"/>
          <w:color w:val="222222"/>
          <w:kern w:val="0"/>
          <w:sz w:val="24"/>
          <w:szCs w:val="24"/>
          <w:lang w:eastAsia="ru-RU"/>
          <w14:ligatures w14:val="none"/>
        </w:rPr>
        <w:t>выполнить поэтапно все действия вместе с ребенком, при необходимости используя его руку.</w:t>
      </w:r>
    </w:p>
    <w:p w14:paraId="621AD794" w14:textId="77777777" w:rsidR="00ED4B2C" w:rsidRPr="00ED4B2C" w:rsidRDefault="00ED4B2C" w:rsidP="00ED4B2C">
      <w:pPr>
        <w:shd w:val="clear" w:color="auto" w:fill="FFFFFF"/>
        <w:spacing w:after="0" w:line="240" w:lineRule="auto"/>
        <w:ind w:left="720"/>
        <w:jc w:val="both"/>
        <w:textAlignment w:val="baseline"/>
        <w:rPr>
          <w:rFonts w:ascii="Times New Roman" w:eastAsia="Times New Roman" w:hAnsi="Times New Roman" w:cs="Times New Roman"/>
          <w:color w:val="222222"/>
          <w:kern w:val="0"/>
          <w:sz w:val="24"/>
          <w:szCs w:val="24"/>
          <w:lang w:eastAsia="ru-RU"/>
          <w14:ligatures w14:val="none"/>
        </w:rPr>
      </w:pPr>
    </w:p>
    <w:p w14:paraId="1311BD8C" w14:textId="77777777" w:rsidR="007B0FC0" w:rsidRPr="00ED4B2C" w:rsidRDefault="007B0FC0" w:rsidP="00ED4B2C">
      <w:pPr>
        <w:shd w:val="clear" w:color="auto" w:fill="FFFFFF"/>
        <w:spacing w:after="0" w:line="240" w:lineRule="auto"/>
        <w:ind w:firstLine="567"/>
        <w:jc w:val="both"/>
        <w:textAlignment w:val="baseline"/>
        <w:rPr>
          <w:rFonts w:ascii="Times New Roman" w:eastAsia="Times New Roman" w:hAnsi="Times New Roman" w:cs="Times New Roman"/>
          <w:color w:val="222222"/>
          <w:kern w:val="0"/>
          <w:sz w:val="24"/>
          <w:szCs w:val="24"/>
          <w:lang w:eastAsia="ru-RU"/>
          <w14:ligatures w14:val="none"/>
        </w:rPr>
      </w:pPr>
      <w:r w:rsidRPr="00ED4B2C">
        <w:rPr>
          <w:rFonts w:ascii="Times New Roman" w:eastAsia="Times New Roman" w:hAnsi="Times New Roman" w:cs="Times New Roman"/>
          <w:color w:val="222222"/>
          <w:kern w:val="0"/>
          <w:sz w:val="24"/>
          <w:szCs w:val="24"/>
          <w:lang w:eastAsia="ru-RU"/>
          <w14:ligatures w14:val="none"/>
        </w:rPr>
        <w:t>Основная цель всех подобранных занятий – это формирование навыков социального взаимодействия и коммуникации, развитие познавательных процессов.</w:t>
      </w:r>
    </w:p>
    <w:p w14:paraId="2AA17289" w14:textId="77777777" w:rsidR="007B0FC0" w:rsidRPr="00ED4B2C" w:rsidRDefault="007B0FC0" w:rsidP="007B0FC0">
      <w:pPr>
        <w:shd w:val="clear" w:color="auto" w:fill="FFFFFF"/>
        <w:spacing w:after="0" w:line="240" w:lineRule="auto"/>
        <w:jc w:val="both"/>
        <w:textAlignment w:val="baseline"/>
        <w:rPr>
          <w:rFonts w:ascii="Times New Roman" w:eastAsia="Times New Roman" w:hAnsi="Times New Roman" w:cs="Times New Roman"/>
          <w:color w:val="222222"/>
          <w:kern w:val="0"/>
          <w:sz w:val="24"/>
          <w:szCs w:val="24"/>
          <w:lang w:eastAsia="ru-RU"/>
          <w14:ligatures w14:val="none"/>
        </w:rPr>
      </w:pPr>
    </w:p>
    <w:p w14:paraId="20FEC3B6" w14:textId="77777777" w:rsidR="007B0FC0" w:rsidRPr="00ED4B2C" w:rsidRDefault="007B0FC0" w:rsidP="007B0FC0">
      <w:pPr>
        <w:jc w:val="both"/>
        <w:rPr>
          <w:rFonts w:ascii="Times New Roman" w:hAnsi="Times New Roman" w:cs="Times New Roman"/>
          <w:sz w:val="24"/>
          <w:szCs w:val="24"/>
        </w:rPr>
      </w:pPr>
    </w:p>
    <w:p w14:paraId="76FBA147" w14:textId="77777777" w:rsidR="007B0FC0" w:rsidRPr="00ED4B2C" w:rsidRDefault="007B0FC0">
      <w:pPr>
        <w:rPr>
          <w:rFonts w:ascii="Times New Roman" w:hAnsi="Times New Roman" w:cs="Times New Roman"/>
          <w:sz w:val="24"/>
          <w:szCs w:val="24"/>
        </w:rPr>
      </w:pPr>
    </w:p>
    <w:sectPr w:rsidR="007B0FC0" w:rsidRPr="00ED4B2C" w:rsidSect="00ED4B2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86837"/>
    <w:multiLevelType w:val="multilevel"/>
    <w:tmpl w:val="87A09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FE4641"/>
    <w:multiLevelType w:val="multilevel"/>
    <w:tmpl w:val="C1845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3484689">
    <w:abstractNumId w:val="1"/>
  </w:num>
  <w:num w:numId="2" w16cid:durableId="2051874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FC0"/>
    <w:rsid w:val="007B0FC0"/>
    <w:rsid w:val="00ED4B2C"/>
    <w:rsid w:val="00ED56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DB700"/>
  <w15:chartTrackingRefBased/>
  <w15:docId w15:val="{AB89044E-0D7B-4237-9FE6-25435975E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0F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0FC0"/>
    <w:pPr>
      <w:ind w:left="720"/>
      <w:contextualSpacing/>
    </w:pPr>
  </w:style>
  <w:style w:type="paragraph" w:styleId="a4">
    <w:name w:val="Normal (Web)"/>
    <w:basedOn w:val="a"/>
    <w:uiPriority w:val="99"/>
    <w:semiHidden/>
    <w:unhideWhenUsed/>
    <w:rsid w:val="007B0FC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5">
    <w:name w:val="No Spacing"/>
    <w:basedOn w:val="a"/>
    <w:uiPriority w:val="1"/>
    <w:qFormat/>
    <w:rsid w:val="007B0FC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680</Words>
  <Characters>3881</Characters>
  <Application>Microsoft Office Word</Application>
  <DocSecurity>0</DocSecurity>
  <Lines>32</Lines>
  <Paragraphs>9</Paragraphs>
  <ScaleCrop>false</ScaleCrop>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tikhomirov.octavian@outlook.com</dc:creator>
  <cp:keywords/>
  <dc:description/>
  <cp:lastModifiedBy>tikhomirov.octavian@outlook.com</cp:lastModifiedBy>
  <cp:revision>3</cp:revision>
  <dcterms:created xsi:type="dcterms:W3CDTF">2023-10-18T17:45:00Z</dcterms:created>
  <dcterms:modified xsi:type="dcterms:W3CDTF">2023-10-18T18:16:00Z</dcterms:modified>
</cp:coreProperties>
</file>