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107" w:rsidRPr="002E5DBC" w:rsidRDefault="00472107" w:rsidP="00472107">
      <w:pPr>
        <w:spacing w:after="0"/>
        <w:rPr>
          <w:rFonts w:ascii="Times New Roman" w:hAnsi="Times New Roman"/>
          <w:b/>
          <w:sz w:val="24"/>
          <w:szCs w:val="24"/>
        </w:rPr>
      </w:pPr>
      <w:r w:rsidRPr="002E5DBC">
        <w:rPr>
          <w:rFonts w:ascii="Times New Roman" w:hAnsi="Times New Roman"/>
          <w:b/>
          <w:sz w:val="24"/>
          <w:szCs w:val="24"/>
        </w:rPr>
        <w:t>ПРИЛОЖЕНИЕ 3</w:t>
      </w:r>
    </w:p>
    <w:p w:rsidR="00472107" w:rsidRPr="002E5DBC" w:rsidRDefault="00472107" w:rsidP="00472107">
      <w:pPr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</w:rPr>
        <w:t>Какие предложения называются сложноподчиненными?</w:t>
      </w:r>
    </w:p>
    <w:p w:rsidR="00472107" w:rsidRPr="002E5DBC" w:rsidRDefault="00472107" w:rsidP="00472107">
      <w:pPr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</w:rPr>
        <w:t>Какое место по отношению к главному может занимать придаточное предложение?</w:t>
      </w:r>
    </w:p>
    <w:p w:rsidR="00472107" w:rsidRPr="002E5DBC" w:rsidRDefault="00472107" w:rsidP="00472107">
      <w:pPr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</w:rPr>
        <w:t>Какие виды придаточных предложений мы уже знаем?</w:t>
      </w:r>
    </w:p>
    <w:p w:rsidR="00472107" w:rsidRPr="002E5DBC" w:rsidRDefault="00472107" w:rsidP="00472107">
      <w:pPr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</w:rPr>
        <w:t>От чего зависит вид придаточного предложения?</w:t>
      </w:r>
    </w:p>
    <w:p w:rsidR="00472107" w:rsidRPr="002E5DBC" w:rsidRDefault="00472107" w:rsidP="00472107">
      <w:pPr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</w:rPr>
        <w:t>Как различить главное и придаточное предложение в СПП?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949E6"/>
    <w:multiLevelType w:val="hybridMultilevel"/>
    <w:tmpl w:val="7BC6E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107"/>
    <w:rsid w:val="00472107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107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107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2022-05-13T09:09:00Z</dcterms:created>
  <dcterms:modified xsi:type="dcterms:W3CDTF">2022-05-13T09:09:00Z</dcterms:modified>
</cp:coreProperties>
</file>