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4B" w:rsidRPr="006E2D4A" w:rsidRDefault="00DD4E4B" w:rsidP="00DD4E4B">
      <w:pPr>
        <w:shd w:val="clear" w:color="auto" w:fill="FFFFFF"/>
        <w:spacing w:after="0" w:afterAutospacing="1" w:line="360" w:lineRule="atLeast"/>
        <w:ind w:left="900" w:hanging="540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6E2D4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Технологическая карта урока</w:t>
      </w:r>
    </w:p>
    <w:tbl>
      <w:tblPr>
        <w:tblW w:w="11745" w:type="dxa"/>
        <w:tblInd w:w="-4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3"/>
        <w:gridCol w:w="3423"/>
        <w:gridCol w:w="995"/>
        <w:gridCol w:w="3891"/>
      </w:tblGrid>
      <w:tr w:rsidR="00DD4E4B" w:rsidRPr="006E2D4A" w:rsidTr="00DD4E4B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 учебного материала.</w:t>
            </w:r>
          </w:p>
          <w:p w:rsidR="00DD4E4B" w:rsidRPr="006E2D4A" w:rsidRDefault="00DD4E4B" w:rsidP="006E2D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Деятельность учителя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Деятельность </w:t>
            </w:r>
            <w:proofErr w:type="gramStart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ФОУД</w:t>
            </w:r>
          </w:p>
        </w:tc>
        <w:tc>
          <w:tcPr>
            <w:tcW w:w="5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Формирование УУД</w:t>
            </w:r>
          </w:p>
        </w:tc>
      </w:tr>
      <w:tr w:rsidR="00DD4E4B" w:rsidRPr="006E2D4A" w:rsidTr="00DD4E4B">
        <w:tc>
          <w:tcPr>
            <w:tcW w:w="157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1-й этап.  Организационный момент. Цель этапа</w:t>
            </w: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: настроить   учащихся к учебной деятельности.</w:t>
            </w:r>
          </w:p>
        </w:tc>
      </w:tr>
      <w:tr w:rsidR="00DD4E4B" w:rsidRPr="006E2D4A" w:rsidTr="00DD4E4B"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·         Приветствие</w:t>
            </w:r>
          </w:p>
          <w:p w:rsidR="00DD4E4B" w:rsidRPr="006E2D4A" w:rsidRDefault="00DD4E4B" w:rsidP="00DD4E4B">
            <w:pPr>
              <w:spacing w:after="0" w:line="36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·         Проверка готовности учащихся к уроку</w:t>
            </w:r>
          </w:p>
          <w:p w:rsidR="00DD4E4B" w:rsidRPr="006E2D4A" w:rsidRDefault="00DD4E4B" w:rsidP="00DD4E4B">
            <w:pPr>
              <w:spacing w:after="0" w:line="36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·         Настрой учащихся на работу.</w:t>
            </w:r>
          </w:p>
          <w:p w:rsidR="00DD4E4B" w:rsidRPr="006E2D4A" w:rsidRDefault="00DD4E4B" w:rsidP="00DD4E4B">
            <w:pPr>
              <w:spacing w:after="0" w:line="36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(Слайд 3)   </w:t>
            </w: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5446FE01" wp14:editId="428B5676">
                  <wp:extent cx="1684020" cy="1272540"/>
                  <wp:effectExtent l="0" t="0" r="0" b="3810"/>
                  <wp:docPr id="1" name="Рисунок 1" descr="https://fs.znanio.ru/8c0997/48/b6/28d73a4669c330e67d30bcdbfeaf6e4b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8c0997/48/b6/28d73a4669c330e67d30bcdbfeaf6e4b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Активное слушание, взаимодействие с учителем.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</w:t>
            </w:r>
          </w:p>
        </w:tc>
        <w:tc>
          <w:tcPr>
            <w:tcW w:w="5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П. Формулирование собственных ожиданий.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Р. Проявление эмоционального отношения в учебно-познавательной деятельности.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gramEnd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 планирование учебного сотрудничества с учителем и одноклассниками</w:t>
            </w:r>
          </w:p>
        </w:tc>
      </w:tr>
      <w:tr w:rsidR="00DD4E4B" w:rsidRPr="006E2D4A" w:rsidTr="00DD4E4B">
        <w:tc>
          <w:tcPr>
            <w:tcW w:w="157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2-й этап. Актуализация знаний. Цель этапа: </w:t>
            </w: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актуализировать мыслительные операции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DD4E4B" w:rsidRPr="006E2D4A" w:rsidTr="00DD4E4B">
        <w:trPr>
          <w:trHeight w:val="2438"/>
        </w:trPr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Организует устную фронтальную работу, демонстрирует задания с использованием слайдовой презентации.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7680CE7F" wp14:editId="467ED1FA">
                  <wp:extent cx="1409700" cy="1066800"/>
                  <wp:effectExtent l="0" t="0" r="0" b="0"/>
                  <wp:docPr id="2" name="Рисунок 2" descr="https://fs.znanio.ru/8c0997/34/03/e8bb303ea7efb461956c3f37739d8721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.znanio.ru/8c0997/34/03/e8bb303ea7efb461956c3f37739d87216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4A369F" wp14:editId="5C1E1A39">
                  <wp:extent cx="1493520" cy="1135380"/>
                  <wp:effectExtent l="0" t="0" r="0" b="7620"/>
                  <wp:docPr id="3" name="Рисунок 3" descr="https://fs.znanio.ru/8c0997/16/39/c33714b5b1c3941119b76d2189841b8f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.znanio.ru/8c0997/16/39/c33714b5b1c3941119b76d2189841b8f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(Слайд 4 - 6.)        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09E0D9D9" wp14:editId="121204D8">
                  <wp:extent cx="1554480" cy="1173480"/>
                  <wp:effectExtent l="0" t="0" r="7620" b="7620"/>
                  <wp:docPr id="4" name="Рисунок 4" descr="https://fs.znanio.ru/8c0997/86/63/cf63cb9315a780ba9c7384f381caf07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.znanio.ru/8c0997/86/63/cf63cb9315a780ba9c7384f381caf07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Предлагает повторить определение площади, свойства площадей фигур; формулы площадей изученных многоугольников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(Слайды 7-10)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58508FFC" wp14:editId="25B09542">
                  <wp:extent cx="1409700" cy="1097280"/>
                  <wp:effectExtent l="0" t="0" r="0" b="7620"/>
                  <wp:docPr id="5" name="Рисунок 5" descr="https://fs.znanio.ru/8c0997/c6/53/cb7cf830c326ab9d5d2ae117eadde7a0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.znanio.ru/8c0997/c6/53/cb7cf830c326ab9d5d2ae117eadde7a0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025ACF3C" wp14:editId="70CCE47F">
                  <wp:extent cx="1485900" cy="1097280"/>
                  <wp:effectExtent l="0" t="0" r="0" b="7620"/>
                  <wp:docPr id="6" name="Рисунок 6" descr="https://fs.znanio.ru/8c0997/8a/13/3f2d23c6cd9e7693b32a79e4493d6646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.znanio.ru/8c0997/8a/13/3f2d23c6cd9e7693b32a79e4493d6646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7F66C2B6" wp14:editId="2448CA83">
                  <wp:extent cx="1447800" cy="1104900"/>
                  <wp:effectExtent l="0" t="0" r="0" b="0"/>
                  <wp:docPr id="7" name="Рисунок 7" descr="https://fs.znanio.ru/8c0997/11/62/159e3a3c95f9008c5bb0d6a24bb5056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.znanio.ru/8c0997/11/62/159e3a3c95f9008c5bb0d6a24bb50563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178DC9F3" wp14:editId="35893842">
                  <wp:extent cx="1485900" cy="1104900"/>
                  <wp:effectExtent l="0" t="0" r="0" b="0"/>
                  <wp:docPr id="8" name="Рисунок 8" descr="https://fs.znanio.ru/8c0997/97/b7/cc5970e1ffa10ec354ef398aad9c667e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.znanio.ru/8c0997/97/b7/cc5970e1ffa10ec354ef398aad9c667e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Взаимодействуют с учителем во время опроса, участвуют в принятии решений. Решают задачи по готовым чертежам.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 включаются в работу.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Устно решают предложенные задания на нахождение площади фигур.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DD4E4B" w:rsidRPr="006E2D4A" w:rsidRDefault="00DD4E4B" w:rsidP="006E2D4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Объясняют,  почему воспользовались той или иной формулой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</w:p>
        </w:tc>
        <w:tc>
          <w:tcPr>
            <w:tcW w:w="5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П. Учатся извлекать информацию из иллюстраций, анализ объектов с целью применения к ним формул.</w:t>
            </w:r>
          </w:p>
          <w:p w:rsidR="00DD4E4B" w:rsidRPr="006E2D4A" w:rsidRDefault="00DD4E4B" w:rsidP="00DD4E4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К. Учатся слушать, вести диалог в соответствии целями и задачами общения.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Р. Умение слушать в соответствии с целевой установкой, дополнять, уточнять высказанные мнения. Выбирают действия в соответствии с поставленной 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задачей.</w:t>
            </w:r>
          </w:p>
          <w:p w:rsidR="00DD4E4B" w:rsidRPr="006E2D4A" w:rsidRDefault="00DD4E4B" w:rsidP="00DD4E4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Л. Осуществляют актуализацию личного жизненного опыта.</w:t>
            </w:r>
          </w:p>
        </w:tc>
      </w:tr>
      <w:tr w:rsidR="00DD4E4B" w:rsidRPr="006E2D4A" w:rsidTr="00DD4E4B">
        <w:trPr>
          <w:trHeight w:val="526"/>
        </w:trPr>
        <w:tc>
          <w:tcPr>
            <w:tcW w:w="157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                     3-й этап. Целеполагание и мотивация.  Создание проблемной ситуации.</w:t>
            </w:r>
          </w:p>
        </w:tc>
      </w:tr>
      <w:tr w:rsidR="00DD4E4B" w:rsidRPr="006E2D4A" w:rsidTr="00DD4E4B">
        <w:trPr>
          <w:trHeight w:val="2438"/>
        </w:trPr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Обеспечивает мотивацию учения школьников и принятие ими целей урока: предлагает  решить жизненную задачу на нахождение площади четырёхскатной крыши беседки, имеющую форму треугольника (слайд 11).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6C4012AB" wp14:editId="71190A07">
                  <wp:extent cx="1638300" cy="1226820"/>
                  <wp:effectExtent l="0" t="0" r="0" b="0"/>
                  <wp:docPr id="9" name="Рисунок 9" descr="https://fs.znanio.ru/8c0997/0b/b7/ab9c4763445fb8bafd977c32cc2da94a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.znanio.ru/8c0997/0b/b7/ab9c4763445fb8bafd977c32cc2da94a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Просит учащихся сформулировать тему и цели урока (слайды 12,13)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 wp14:anchorId="68A29B90" wp14:editId="4136C83E">
                  <wp:extent cx="1577340" cy="1203960"/>
                  <wp:effectExtent l="0" t="0" r="3810" b="0"/>
                  <wp:docPr id="10" name="Рисунок 10" descr="https://fs.znanio.ru/8c0997/f5/89/718a0c2a185c5a2041efa7b523fad9bf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.znanio.ru/8c0997/f5/89/718a0c2a185c5a2041efa7b523fad9bf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6DACBFB2" wp14:editId="17431351">
                  <wp:extent cx="1440180" cy="1074420"/>
                  <wp:effectExtent l="0" t="0" r="7620" b="0"/>
                  <wp:docPr id="11" name="Рисунок 11" descr="https://fs.znanio.ru/8c0997/51/e7/497139e1d383bb32e289d9cdfe215ba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.znanio.ru/8c0997/51/e7/497139e1d383bb32e289d9cdfe215ba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Постановка проблемы: как найти площадь треугольника?</w:t>
            </w:r>
          </w:p>
        </w:tc>
        <w:tc>
          <w:tcPr>
            <w:tcW w:w="3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Оценивают недостаточность знаний для нахождения площади треугольника. Формулируют тему, ставят цель урока.</w:t>
            </w:r>
          </w:p>
          <w:p w:rsidR="00DD4E4B" w:rsidRPr="006E2D4A" w:rsidRDefault="00DD4E4B" w:rsidP="00DD4E4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Выявляют место затруднения.</w:t>
            </w:r>
          </w:p>
          <w:p w:rsidR="00DD4E4B" w:rsidRPr="006E2D4A" w:rsidRDefault="00DD4E4B" w:rsidP="006E2D4A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Проговаривают причину.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П. Самостоятельно выделять и формулировать познавательную цель</w:t>
            </w:r>
            <w:proofErr w:type="gramStart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;</w:t>
            </w:r>
            <w:proofErr w:type="gramEnd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</w:t>
            </w: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мение формулировать проблему.</w:t>
            </w:r>
          </w:p>
          <w:p w:rsidR="00DD4E4B" w:rsidRPr="006E2D4A" w:rsidRDefault="00DD4E4B" w:rsidP="00DD4E4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Л. Готовность и способность </w:t>
            </w:r>
            <w:proofErr w:type="gramStart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 саморазвитию</w:t>
            </w:r>
          </w:p>
          <w:p w:rsidR="00DD4E4B" w:rsidRPr="006E2D4A" w:rsidRDefault="00DD4E4B" w:rsidP="00DD4E4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К. Формулировать и высказывать собственное мнение, умение определять общую цель и пути её достижения.</w:t>
            </w:r>
          </w:p>
          <w:p w:rsidR="00DD4E4B" w:rsidRPr="006E2D4A" w:rsidRDefault="00DD4E4B" w:rsidP="00DD4E4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Р. Ставить новые учебные задачи в сотрудничестве с 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учителем; осуществление целеполагания.</w:t>
            </w:r>
          </w:p>
        </w:tc>
      </w:tr>
      <w:tr w:rsidR="00DD4E4B" w:rsidRPr="006E2D4A" w:rsidTr="00DD4E4B">
        <w:tc>
          <w:tcPr>
            <w:tcW w:w="157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4-й этап. Изучение нового материала. Практическая работа. </w:t>
            </w:r>
            <w:proofErr w:type="gramStart"/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Решение проблемной ситуации</w:t>
            </w:r>
            <w:proofErr w:type="gramEnd"/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DD4E4B" w:rsidRPr="006E2D4A" w:rsidRDefault="00DD4E4B" w:rsidP="00DD4E4B">
            <w:pPr>
              <w:spacing w:after="0" w:line="263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 Цель этапа: </w:t>
            </w: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вывести (получить) формулу для вычисления площади треугольников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(прямоугольного и произвольного).</w:t>
            </w:r>
          </w:p>
        </w:tc>
      </w:tr>
      <w:tr w:rsidR="00DD4E4B" w:rsidRPr="006E2D4A" w:rsidTr="00DD4E4B"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Организует исследование (практическую работу). Поводит к выводу формулы прямоугольного и произвольного треугольников с помощью наводящие вопросов. Помогает учащимся в решении поставленной проблемы.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0348C373" wp14:editId="197ECF06">
                  <wp:extent cx="1485900" cy="1104900"/>
                  <wp:effectExtent l="0" t="0" r="0" b="0"/>
                  <wp:docPr id="12" name="Рисунок 12" descr="https://fs.znanio.ru/8c0997/ab/89/1c380dd12e2eab06925dd1954aafba5a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.znanio.ru/8c0997/ab/89/1c380dd12e2eab06925dd1954aafba5a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6E2D4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2.Организует  вывода формулы площади прямоугольного треугольника и формулы площади произвольного треугольника</w:t>
            </w:r>
          </w:p>
        </w:tc>
        <w:tc>
          <w:tcPr>
            <w:tcW w:w="3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Выполняя задания в соответствии с этим планом, ученики все промежуточные действия и конечные выводы записывают в тетради.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Взаимодействуют с учителем, отвечают на его вопросы в ходе выполнения практической работы; записывают в тетради информацию по ходу выполнения данной работы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 включаются в работу.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</w:t>
            </w:r>
          </w:p>
        </w:tc>
        <w:tc>
          <w:tcPr>
            <w:tcW w:w="5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П.</w:t>
            </w: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Самостоятельное выделение и формулирование познавательной цели, поиск и выделение необходимой информации, осознанное  построение речевого высказывания в устной и письменной форме. Анализ и синтез информации.</w:t>
            </w:r>
            <w:r w:rsidRPr="006E2D4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 Самостоятельное создание способов решения проблем  поискового характера.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К.</w:t>
            </w:r>
            <w:r w:rsidRPr="006E2D4A">
              <w:rPr>
                <w:rFonts w:ascii="Times New Roman" w:eastAsia="Times New Roman" w:hAnsi="Times New Roman" w:cs="Times New Roman"/>
                <w:i/>
                <w:iCs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E2D4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Планирование учебного сотрудничества с учителем и сверстниками,  умение  полно и точно выражать свои мысли.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Р. Постановка учебной задачи </w:t>
            </w: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на основе соотнесения того, что уже известно и усвоено, и того, что ещё неизвестно. Прогнозирование, контроль, коррекция, </w:t>
            </w:r>
            <w:proofErr w:type="spellStart"/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саморегуляция</w:t>
            </w:r>
            <w:proofErr w:type="spellEnd"/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Л. Постепенное накопление учащимися информации (от </w:t>
            </w:r>
            <w:proofErr w:type="gramStart"/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простого</w:t>
            </w:r>
            <w:proofErr w:type="gramEnd"/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 сложному), установление связи между целью учебной деятельности и её мотивом.</w:t>
            </w:r>
          </w:p>
        </w:tc>
      </w:tr>
      <w:tr w:rsidR="00DD4E4B" w:rsidRPr="006E2D4A" w:rsidTr="00DD4E4B">
        <w:tc>
          <w:tcPr>
            <w:tcW w:w="157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5-й этап. Первичная проверка и понимание </w:t>
            </w:r>
            <w:proofErr w:type="gramStart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изученного</w:t>
            </w:r>
            <w:proofErr w:type="gramEnd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Цель этапа</w:t>
            </w: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: рассмотреть применение формулы  для вычисления площади треугольника на решении устных заданий.</w:t>
            </w:r>
          </w:p>
        </w:tc>
      </w:tr>
      <w:tr w:rsidR="00DD4E4B" w:rsidRPr="006E2D4A" w:rsidTr="00DD4E4B"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Давайте закрепим полученную информацию на практике. Обращает внимание на нахождение площади прямоугольного треугольника.</w:t>
            </w:r>
          </w:p>
          <w:p w:rsidR="00DD4E4B" w:rsidRPr="006E2D4A" w:rsidRDefault="00DD4E4B" w:rsidP="00DD4E4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Устно выполнить следующие задания:</w:t>
            </w:r>
          </w:p>
          <w:p w:rsidR="00DD4E4B" w:rsidRPr="006E2D4A" w:rsidRDefault="00DD4E4B" w:rsidP="00DD4E4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а)  по учебнику № 468 (а, б</w:t>
            </w:r>
            <w:proofErr w:type="gramStart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)</w:t>
            </w:r>
            <w:proofErr w:type="gramEnd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471.</w:t>
            </w:r>
          </w:p>
          <w:p w:rsidR="00DD4E4B" w:rsidRPr="006E2D4A" w:rsidRDefault="00DD4E4B" w:rsidP="00DD4E4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б) предлагает устные задания с макетами треугольников на доске </w:t>
            </w: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(приложение)</w:t>
            </w:r>
          </w:p>
        </w:tc>
        <w:tc>
          <w:tcPr>
            <w:tcW w:w="3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Ответы учащихся  (устная работа по нахождению площадей треугольников)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с учебником.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</w:t>
            </w:r>
          </w:p>
        </w:tc>
        <w:tc>
          <w:tcPr>
            <w:tcW w:w="5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П. Выбор наиболее эффективных способов решения задач в зависимости от конкретных условий.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К.</w:t>
            </w:r>
            <w:r w:rsidRPr="006E2D4A">
              <w:rPr>
                <w:rFonts w:ascii="Times New Roman" w:eastAsia="Times New Roman" w:hAnsi="Times New Roman" w:cs="Times New Roman"/>
                <w:i/>
                <w:iCs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Планирование учебного сотрудничества с учителем и сверстниками,  умение  полно и точно выражать свои мысли.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Р. Прогнозирование, контроль, коррекция, </w:t>
            </w:r>
            <w:proofErr w:type="spellStart"/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саморегуляция</w:t>
            </w:r>
            <w:proofErr w:type="spellEnd"/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DD4E4B" w:rsidRPr="006E2D4A" w:rsidTr="00DD4E4B">
        <w:tc>
          <w:tcPr>
            <w:tcW w:w="157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6-й этап. Физкультминутка. Цель этапа</w:t>
            </w: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: предупреждение утомляемости учащихся.</w:t>
            </w:r>
          </w:p>
        </w:tc>
      </w:tr>
      <w:tr w:rsidR="00DD4E4B" w:rsidRPr="006E2D4A" w:rsidTr="00DD4E4B"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Проводит 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физкультминутку. </w:t>
            </w: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30D8CE28" wp14:editId="0869AF20">
                  <wp:extent cx="1684020" cy="1272540"/>
                  <wp:effectExtent l="0" t="0" r="0" b="3810"/>
                  <wp:docPr id="13" name="Рисунок 13" descr="https://fs.znanio.ru/8c0997/3b/f5/81143790980a6a05ba30f2b89d60dbd8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.znanio.ru/8c0997/3b/f5/81143790980a6a05ba30f2b89d60dbd8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597002E4" wp14:editId="392BBB5F">
                  <wp:extent cx="1790700" cy="1371600"/>
                  <wp:effectExtent l="0" t="0" r="0" b="0"/>
                  <wp:docPr id="14" name="Рисунок 14" descr="https://fs.znanio.ru/8c0997/7a/5c/8c25e4f96dcbbf2c84c1d58a3df0848e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.znanio.ru/8c0997/7a/5c/8c25e4f96dcbbf2c84c1d58a3df0848e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Выполняют гимнастику.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D4E4B" w:rsidRPr="006E2D4A" w:rsidTr="00DD4E4B">
        <w:tc>
          <w:tcPr>
            <w:tcW w:w="157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7-й этап. Закрепления и применения изученного. Цель этапа: </w:t>
            </w: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при решении задач отработать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применение формулы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для вычисления площади треугольника</w:t>
            </w:r>
          </w:p>
        </w:tc>
      </w:tr>
      <w:tr w:rsidR="00DD4E4B" w:rsidRPr="006E2D4A" w:rsidTr="00DD4E4B"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Организует решение упражнений из учебника:</w:t>
            </w:r>
          </w:p>
          <w:p w:rsidR="00DD4E4B" w:rsidRPr="006E2D4A" w:rsidRDefault="00DD4E4B" w:rsidP="00DD4E4B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     Решить задачу № 470 (один решает у доски с комментированием, остальные - в тетрадях.)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 ( можно рассмотреть № 472)</w:t>
            </w:r>
          </w:p>
        </w:tc>
        <w:tc>
          <w:tcPr>
            <w:tcW w:w="3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Один решает у доски с комментированием, остальные в тетрадях.</w:t>
            </w:r>
          </w:p>
          <w:p w:rsidR="00DD4E4B" w:rsidRPr="006E2D4A" w:rsidRDefault="00DD4E4B" w:rsidP="00DD4E4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Индивидуальное решение с последующей проверкой.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</w:p>
        </w:tc>
        <w:tc>
          <w:tcPr>
            <w:tcW w:w="5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П. Выбор наиболее эффективных способов решения задач в зависимости от конкретных условий. Осознанное построение речевого высказывания в устной и письменной форме; построение логической цепочки рассуждений.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К. Умение с достаточной полнотой и точностью выражать свои мысли.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Р. Прогнозирование, контроль, коррекция, </w:t>
            </w:r>
            <w:proofErr w:type="spellStart"/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саморегуляция</w:t>
            </w:r>
            <w:proofErr w:type="spellEnd"/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Л. </w:t>
            </w:r>
            <w:r w:rsidRPr="006E2D4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Личностное самоопределение, </w:t>
            </w: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установление </w:t>
            </w:r>
            <w:proofErr w:type="gramStart"/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связи между целью учебной деятельности и её мотивом (</w:t>
            </w:r>
            <w:proofErr w:type="spellStart"/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смыслообразование</w:t>
            </w:r>
            <w:proofErr w:type="spellEnd"/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), оценивание усваиваемого содержания.</w:t>
            </w:r>
          </w:p>
        </w:tc>
      </w:tr>
      <w:tr w:rsidR="00DD4E4B" w:rsidRPr="006E2D4A" w:rsidTr="00DD4E4B">
        <w:tc>
          <w:tcPr>
            <w:tcW w:w="157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8-й этап. Применение знаний в новой ситуации</w:t>
            </w:r>
            <w:proofErr w:type="gramStart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Цель этапа: </w:t>
            </w: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умение применить  знания в новой ситуации.</w:t>
            </w:r>
          </w:p>
        </w:tc>
      </w:tr>
      <w:tr w:rsidR="00DD4E4B" w:rsidRPr="006E2D4A" w:rsidTr="00DD4E4B"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Учащимся предлагаются задания из вариантов ОГЭ для работы в парах.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Учитель демонстрирует слайды презентации, координирует работу обучающихся, консультирует их.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5DBFFD7B" wp14:editId="296C4CF3">
                  <wp:extent cx="1600200" cy="1181100"/>
                  <wp:effectExtent l="0" t="0" r="0" b="0"/>
                  <wp:docPr id="15" name="Рисунок 15" descr="https://fs.znanio.ru/8c0997/a6/dd/7ed29723b402309816b2b6d75d8b5a08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.znanio.ru/8c0997/a6/dd/7ed29723b402309816b2b6d75d8b5a08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Решение задач на клетчатой бумаге.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(Приложение 2)</w:t>
            </w:r>
          </w:p>
        </w:tc>
        <w:tc>
          <w:tcPr>
            <w:tcW w:w="3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Выстраивают систему аргументов для убеждения, продумывают ответы и обсуждают их с соседом по парте.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Сравнивают свое решение с образцом, находят и исправляют ошибки.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</w:p>
        </w:tc>
        <w:tc>
          <w:tcPr>
            <w:tcW w:w="5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П. Развитие и углубление потребностей и мотивов учебно-познавательной деятельности.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К. Взаимодействуют с соседом по парте, учитывают позицию собеседника, осуществляют сотрудничество и кооперацию с учителем и одноклассником.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Р. Оценивают предложенные варианты, выбирают наиболее </w:t>
            </w:r>
            <w:proofErr w:type="gramStart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точный</w:t>
            </w:r>
            <w:proofErr w:type="gramEnd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  Происходит восприятие, осмысление, запоминания материала.</w:t>
            </w:r>
          </w:p>
        </w:tc>
      </w:tr>
      <w:tr w:rsidR="00DD4E4B" w:rsidRPr="006E2D4A" w:rsidTr="00DD4E4B">
        <w:tc>
          <w:tcPr>
            <w:tcW w:w="157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9-й этап. </w:t>
            </w:r>
            <w:proofErr w:type="spellStart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Итогово</w:t>
            </w:r>
            <w:proofErr w:type="spellEnd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 оценочный. Цель этапа: </w:t>
            </w: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организовать целостное осмысление и обобщение полученной информации, проведение самооценки учениками работы на уроке.</w:t>
            </w:r>
          </w:p>
        </w:tc>
      </w:tr>
      <w:tr w:rsidR="00DD4E4B" w:rsidRPr="006E2D4A" w:rsidTr="00DD4E4B"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  Мотивирует </w:t>
            </w:r>
            <w:proofErr w:type="gramStart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 самоанализу деятельности и 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проектированию дальнейшего продвижения в изучении темы. Организует обсуждение достижений, ставя заранее подготовленные вопросы.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3AD0C405" wp14:editId="75FCC111">
                  <wp:extent cx="1440180" cy="1074420"/>
                  <wp:effectExtent l="0" t="0" r="7620" b="0"/>
                  <wp:docPr id="16" name="Рисунок 16" descr="https://fs.znanio.ru/8c0997/10/14/916babd683ab9b6dad09ab93683621cf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.znanio.ru/8c0997/10/14/916babd683ab9b6dad09ab93683621cf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7C878D6D" wp14:editId="77499025">
                  <wp:extent cx="1432560" cy="1059180"/>
                  <wp:effectExtent l="0" t="0" r="0" b="7620"/>
                  <wp:docPr id="17" name="Рисунок 17" descr="https://fs.znanio.ru/8c0997/05/7c/fe378755453f962568465efbff444f3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.znanio.ru/8c0997/05/7c/fe378755453f962568465efbff444f3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 Подводит итоги урока.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5C2BDDE4" wp14:editId="19EC56D0">
                  <wp:extent cx="1752600" cy="1333500"/>
                  <wp:effectExtent l="0" t="0" r="0" b="0"/>
                  <wp:docPr id="18" name="Рисунок 18" descr="https://fs.znanio.ru/8c0997/b8/2e/f0e5a7c3ceba05d5f3b9d44a3fe7bbb4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.znanio.ru/8c0997/b8/2e/f0e5a7c3ceba05d5f3b9d44a3fe7bbb4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Формулирует домашнее задание. Даёт пояснения по его выполнению.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(Приложение 3)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1ACB1B05" wp14:editId="7CD83DCB">
                  <wp:extent cx="1531620" cy="1143000"/>
                  <wp:effectExtent l="0" t="0" r="0" b="0"/>
                  <wp:docPr id="19" name="Рисунок 19" descr="https://fs.znanio.ru/8c0997/0e/2a/523e881c84b51046bf8e3c4aabbcd48c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.znanio.ru/8c0997/0e/2a/523e881c84b51046bf8e3c4aabbcd48c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Участвуют в беседе по 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обсуждению достижений, отвечая на вопросы учителя, делают выводы. Оценивает каждый сам себя.</w:t>
            </w:r>
          </w:p>
          <w:p w:rsidR="00DD4E4B" w:rsidRPr="006E2D4A" w:rsidRDefault="00DD4E4B" w:rsidP="00DD4E4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Записывают домашнее задание в дневник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</w:t>
            </w:r>
          </w:p>
        </w:tc>
        <w:tc>
          <w:tcPr>
            <w:tcW w:w="5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П.  </w:t>
            </w: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Самостоятельное </w:t>
            </w: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выделение и формулирование познавательной цели, поиск и выделение необходимой информации.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К.  </w:t>
            </w: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Умение с достаточной полнотой и точностью выражать свои мысли. Разрешение конфликтов.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Р.</w:t>
            </w:r>
            <w:r w:rsidRPr="006E2D4A">
              <w:rPr>
                <w:rFonts w:ascii="Times New Roman" w:eastAsia="Times New Roman" w:hAnsi="Times New Roman" w:cs="Times New Roman"/>
                <w:i/>
                <w:iCs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Прогнозирование, </w:t>
            </w:r>
            <w:proofErr w:type="gramStart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волевая</w:t>
            </w:r>
            <w:proofErr w:type="gramEnd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саморегуляция</w:t>
            </w:r>
            <w:proofErr w:type="spellEnd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Л.  Личностное самоопределение, </w:t>
            </w:r>
            <w:proofErr w:type="spellStart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смыслообразование</w:t>
            </w:r>
            <w:proofErr w:type="spellEnd"/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DD4E4B" w:rsidRPr="006E2D4A" w:rsidTr="00DD4E4B">
        <w:tc>
          <w:tcPr>
            <w:tcW w:w="157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10-й этап. Рефлексия учебной деятельности.</w:t>
            </w:r>
          </w:p>
        </w:tc>
      </w:tr>
      <w:tr w:rsidR="00DD4E4B" w:rsidRPr="006E2D4A" w:rsidTr="00DD4E4B"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Организует рефлексию и самооценку учениками собственной учебной деятельности.</w:t>
            </w:r>
          </w:p>
          <w:p w:rsidR="00DD4E4B" w:rsidRPr="006E2D4A" w:rsidRDefault="00DD4E4B" w:rsidP="00DD4E4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Продолжите фразы:</w:t>
            </w:r>
          </w:p>
          <w:p w:rsidR="00DD4E4B" w:rsidRPr="006E2D4A" w:rsidRDefault="00DD4E4B" w:rsidP="00DD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«Сегодня на уроке я узнал…»</w:t>
            </w:r>
          </w:p>
          <w:p w:rsidR="00DD4E4B" w:rsidRPr="006E2D4A" w:rsidRDefault="00DD4E4B" w:rsidP="00DD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«Мне было труднее всего…»</w:t>
            </w:r>
          </w:p>
          <w:p w:rsidR="00DD4E4B" w:rsidRPr="006E2D4A" w:rsidRDefault="00DD4E4B" w:rsidP="00DD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«Самым полезным для меня было…»</w:t>
            </w:r>
          </w:p>
          <w:p w:rsidR="00DD4E4B" w:rsidRPr="006E2D4A" w:rsidRDefault="00DD4E4B" w:rsidP="00DD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«Я понял, что…»</w:t>
            </w:r>
          </w:p>
          <w:p w:rsidR="00DD4E4B" w:rsidRPr="006E2D4A" w:rsidRDefault="00DD4E4B" w:rsidP="00DD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«Я научился…»</w:t>
            </w:r>
          </w:p>
          <w:p w:rsidR="00DD4E4B" w:rsidRPr="006E2D4A" w:rsidRDefault="00DD4E4B" w:rsidP="00DD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«Мне захотелось…»</w:t>
            </w:r>
          </w:p>
          <w:p w:rsidR="00DD4E4B" w:rsidRPr="006E2D4A" w:rsidRDefault="00DD4E4B" w:rsidP="00DD4E4B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 «Знания, полученные на уроке, мне пригодятся…»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Отвечают на вопросы учителя.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Делают самооценку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D4E4B" w:rsidRPr="006E2D4A" w:rsidRDefault="00DD4E4B" w:rsidP="00DD4E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</w:t>
            </w:r>
          </w:p>
        </w:tc>
        <w:tc>
          <w:tcPr>
            <w:tcW w:w="5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П. </w:t>
            </w: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Поиск и выделение необходимой информации, построение речевого высказывания в устной форме. Анализ и синтез </w:t>
            </w:r>
            <w:r w:rsidRPr="006E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информации.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К. 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Умение полно и точно выражать свои мысли; учёт разных мнений.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Р. </w:t>
            </w:r>
            <w:r w:rsidRPr="006E2D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Самооценка на основе критерия успешности</w:t>
            </w:r>
          </w:p>
          <w:p w:rsidR="00DD4E4B" w:rsidRPr="006E2D4A" w:rsidRDefault="00DD4E4B" w:rsidP="00DD4E4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D4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bdr w:val="none" w:sz="0" w:space="0" w:color="auto" w:frame="1"/>
                <w:lang w:eastAsia="ru-RU"/>
              </w:rPr>
              <w:t>Л.  Адекватное понимание причин успеха (неуспеха) в учебной деятельности.</w:t>
            </w:r>
          </w:p>
        </w:tc>
      </w:tr>
    </w:tbl>
    <w:p w:rsidR="00DD4E4B" w:rsidRPr="006E2D4A" w:rsidRDefault="00DD4E4B" w:rsidP="00DD4E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E2D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Примечание к таблице:</w:t>
      </w:r>
    </w:p>
    <w:p w:rsidR="00DD4E4B" w:rsidRPr="006E2D4A" w:rsidRDefault="00DD4E4B" w:rsidP="00DD4E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E2D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ФОУД – форма организации учебной деятельности обучающихся (Ф – фронтальная, И – индивидуальная, </w:t>
      </w:r>
      <w:proofErr w:type="gramStart"/>
      <w:r w:rsidRPr="006E2D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6E2D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парная, Г – групповая)</w:t>
      </w:r>
    </w:p>
    <w:p w:rsidR="00DD4E4B" w:rsidRPr="006E2D4A" w:rsidRDefault="00DD4E4B" w:rsidP="00DD4E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E2D4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Сокращения, используемые в столбце формируемые УУД (универсальные учебные действия):</w:t>
      </w:r>
    </w:p>
    <w:p w:rsidR="00DD4E4B" w:rsidRPr="006E2D4A" w:rsidRDefault="00DD4E4B" w:rsidP="00DD4E4B">
      <w:pPr>
        <w:shd w:val="clear" w:color="auto" w:fill="FFFFFF"/>
        <w:spacing w:after="0" w:line="360" w:lineRule="atLeast"/>
        <w:ind w:firstLine="90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6E2D4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6E2D4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п</w:t>
      </w:r>
      <w:r w:rsidRPr="006E2D4A">
        <w:rPr>
          <w:rFonts w:ascii="Times New Roman" w:eastAsia="Times New Roman" w:hAnsi="Times New Roman" w:cs="Times New Roman"/>
          <w:color w:val="170E02"/>
          <w:sz w:val="28"/>
          <w:szCs w:val="28"/>
          <w:bdr w:val="none" w:sz="0" w:space="0" w:color="auto" w:frame="1"/>
          <w:lang w:eastAsia="ru-RU"/>
        </w:rPr>
        <w:t>ознавательные</w:t>
      </w:r>
    </w:p>
    <w:p w:rsidR="00DD4E4B" w:rsidRPr="006E2D4A" w:rsidRDefault="00DD4E4B" w:rsidP="00DD4E4B">
      <w:pPr>
        <w:shd w:val="clear" w:color="auto" w:fill="FFFFFF"/>
        <w:spacing w:after="0" w:line="360" w:lineRule="atLeast"/>
        <w:ind w:firstLine="90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E2D4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 – личностные</w:t>
      </w:r>
    </w:p>
    <w:p w:rsidR="00DD4E4B" w:rsidRPr="006E2D4A" w:rsidRDefault="00DD4E4B" w:rsidP="00DD4E4B">
      <w:pPr>
        <w:shd w:val="clear" w:color="auto" w:fill="FFFFFF"/>
        <w:spacing w:after="0" w:line="360" w:lineRule="atLeast"/>
        <w:ind w:firstLine="90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E2D4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 – коммуникативные</w:t>
      </w:r>
    </w:p>
    <w:p w:rsidR="001E39E5" w:rsidRPr="006E2D4A" w:rsidRDefault="00DD4E4B" w:rsidP="006E2D4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6E2D4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6E2D4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р</w:t>
      </w:r>
      <w:r w:rsidRPr="006E2D4A">
        <w:rPr>
          <w:rFonts w:ascii="Times New Roman" w:eastAsia="Times New Roman" w:hAnsi="Times New Roman" w:cs="Times New Roman"/>
          <w:color w:val="170E02"/>
          <w:sz w:val="28"/>
          <w:szCs w:val="28"/>
          <w:bdr w:val="none" w:sz="0" w:space="0" w:color="auto" w:frame="1"/>
          <w:lang w:eastAsia="ru-RU"/>
        </w:rPr>
        <w:t>егулятивные</w:t>
      </w:r>
    </w:p>
    <w:sectPr w:rsidR="001E39E5" w:rsidRPr="006E2D4A" w:rsidSect="00DD4E4B"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540" w:rsidRDefault="004E4540" w:rsidP="003659E7">
      <w:pPr>
        <w:spacing w:after="0" w:line="240" w:lineRule="auto"/>
      </w:pPr>
      <w:r>
        <w:separator/>
      </w:r>
    </w:p>
  </w:endnote>
  <w:endnote w:type="continuationSeparator" w:id="0">
    <w:p w:rsidR="004E4540" w:rsidRDefault="004E4540" w:rsidP="0036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540" w:rsidRDefault="004E4540" w:rsidP="003659E7">
      <w:pPr>
        <w:spacing w:after="0" w:line="240" w:lineRule="auto"/>
      </w:pPr>
      <w:r>
        <w:separator/>
      </w:r>
    </w:p>
  </w:footnote>
  <w:footnote w:type="continuationSeparator" w:id="0">
    <w:p w:rsidR="004E4540" w:rsidRDefault="004E4540" w:rsidP="00365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6F63"/>
    <w:multiLevelType w:val="hybridMultilevel"/>
    <w:tmpl w:val="E7DC7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534C7"/>
    <w:multiLevelType w:val="hybridMultilevel"/>
    <w:tmpl w:val="CB16A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A6773"/>
    <w:multiLevelType w:val="hybridMultilevel"/>
    <w:tmpl w:val="D7687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16EE7"/>
    <w:multiLevelType w:val="hybridMultilevel"/>
    <w:tmpl w:val="C9EAAA90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4B"/>
    <w:rsid w:val="00010DE4"/>
    <w:rsid w:val="001E39E5"/>
    <w:rsid w:val="00267E52"/>
    <w:rsid w:val="003659E7"/>
    <w:rsid w:val="004E4540"/>
    <w:rsid w:val="006E2D4A"/>
    <w:rsid w:val="009546DC"/>
    <w:rsid w:val="00CD21D3"/>
    <w:rsid w:val="00CD5E08"/>
    <w:rsid w:val="00CF5780"/>
    <w:rsid w:val="00DD4E4B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659E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659E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659E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D5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E0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E2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659E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659E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659E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D5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E0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E2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3355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367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9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5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0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4563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90931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4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62388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1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967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17926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5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061052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45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43868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28006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8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77975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1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58748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27823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83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88493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5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99960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57161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49162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78194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8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898992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10798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2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97467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0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91225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2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24200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5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05578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15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52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3C5B-F561-4F79-8655-32F94371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Надежда</cp:lastModifiedBy>
  <cp:revision>2</cp:revision>
  <cp:lastPrinted>2022-02-21T17:25:00Z</cp:lastPrinted>
  <dcterms:created xsi:type="dcterms:W3CDTF">2022-02-22T14:05:00Z</dcterms:created>
  <dcterms:modified xsi:type="dcterms:W3CDTF">2022-02-22T14:05:00Z</dcterms:modified>
</cp:coreProperties>
</file>