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E44" w:rsidRPr="00D36E44" w:rsidRDefault="00D36E44" w:rsidP="00D36E44">
      <w:pPr>
        <w:pStyle w:val="a3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/>
          <w:bCs/>
          <w:i/>
          <w:color w:val="000000"/>
          <w:bdr w:val="none" w:sz="0" w:space="0" w:color="auto" w:frame="1"/>
        </w:rPr>
      </w:pPr>
      <w:r w:rsidRPr="00D36E44">
        <w:rPr>
          <w:b/>
          <w:bCs/>
          <w:i/>
          <w:color w:val="000000"/>
          <w:bdr w:val="none" w:sz="0" w:space="0" w:color="auto" w:frame="1"/>
        </w:rPr>
        <w:t>Приложение 1</w:t>
      </w:r>
    </w:p>
    <w:p w:rsidR="00D36E44" w:rsidRPr="00186986" w:rsidRDefault="00D36E44" w:rsidP="00847144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  <w:r w:rsidRPr="00A30324">
        <w:rPr>
          <w:b/>
          <w:bCs/>
          <w:color w:val="000000"/>
          <w:bdr w:val="none" w:sz="0" w:space="0" w:color="auto" w:frame="1"/>
        </w:rPr>
        <w:t>Проблемное</w:t>
      </w:r>
      <w:r w:rsidRPr="00A30324">
        <w:rPr>
          <w:color w:val="000000"/>
        </w:rPr>
        <w:t> </w:t>
      </w:r>
      <w:r w:rsidRPr="00A30324">
        <w:rPr>
          <w:b/>
          <w:bCs/>
          <w:color w:val="000000"/>
          <w:bdr w:val="none" w:sz="0" w:space="0" w:color="auto" w:frame="1"/>
        </w:rPr>
        <w:t>задание</w:t>
      </w:r>
      <w:r>
        <w:rPr>
          <w:b/>
          <w:bCs/>
          <w:color w:val="000000"/>
          <w:bdr w:val="none" w:sz="0" w:space="0" w:color="auto" w:frame="1"/>
        </w:rPr>
        <w:t xml:space="preserve"> 1</w:t>
      </w:r>
      <w:r w:rsidRPr="00A30324">
        <w:rPr>
          <w:b/>
          <w:bCs/>
          <w:color w:val="000000"/>
          <w:bdr w:val="none" w:sz="0" w:space="0" w:color="auto" w:frame="1"/>
        </w:rPr>
        <w:t>.</w:t>
      </w:r>
    </w:p>
    <w:p w:rsidR="00D36E44" w:rsidRPr="00186986" w:rsidRDefault="00D36E44" w:rsidP="00847144">
      <w:pPr>
        <w:widowControl w:val="0"/>
        <w:tabs>
          <w:tab w:val="left" w:pos="705"/>
          <w:tab w:val="left" w:pos="9237"/>
        </w:tabs>
        <w:autoSpaceDE w:val="0"/>
        <w:autoSpaceDN w:val="0"/>
        <w:spacing w:before="87" w:after="0" w:line="360" w:lineRule="auto"/>
        <w:ind w:left="138" w:right="104" w:hanging="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sz w:val="24"/>
          <w:szCs w:val="24"/>
        </w:rPr>
        <w:t>Водитель</w:t>
      </w:r>
      <w:r w:rsidRPr="0018698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Алексей,</w:t>
      </w:r>
      <w:r w:rsidRPr="0018698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18698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18698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года,</w:t>
      </w:r>
      <w:r w:rsidRPr="0018698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водительский</w:t>
      </w:r>
      <w:r w:rsidRPr="0018698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стаж</w:t>
      </w:r>
      <w:r w:rsidRPr="0018698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18698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3-х лет, живет в Москве. Он водит автомобиль,</w:t>
      </w:r>
      <w:r w:rsidRPr="0018698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мощность</w:t>
      </w:r>
      <w:r w:rsidRPr="0018698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двигателя которого</w:t>
      </w:r>
      <w:r w:rsidRPr="0018698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равна</w:t>
      </w:r>
      <w:r w:rsidRPr="0018698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105</w:t>
      </w:r>
      <w:r w:rsidRPr="0018698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л. с.</w:t>
      </w:r>
      <w:r w:rsidRPr="0018698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Pr="0018698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страховки</w:t>
      </w:r>
      <w:r w:rsidRPr="0018698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автомобиля</w:t>
      </w:r>
      <w:r w:rsidRPr="0018698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истекает</w:t>
      </w:r>
      <w:r w:rsidRPr="0018698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18698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18698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месяца,</w:t>
      </w:r>
      <w:r w:rsidRPr="0018698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поэтому</w:t>
      </w:r>
      <w:r w:rsidRPr="0018698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Алексею</w:t>
      </w:r>
      <w:r w:rsidRPr="0018698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надо</w:t>
      </w:r>
      <w:r w:rsidRPr="0018698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выделить</w:t>
      </w:r>
      <w:r w:rsidRPr="0018698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деньги</w:t>
      </w:r>
      <w:r w:rsidRPr="0018698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8698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своем бюджете</w:t>
      </w:r>
      <w:r w:rsidRPr="0018698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8698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покупку</w:t>
      </w:r>
      <w:r w:rsidRPr="0018698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нового</w:t>
      </w:r>
      <w:r w:rsidRPr="0018698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полиса</w:t>
      </w:r>
      <w:r w:rsidRPr="0018698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ОСАГО.</w:t>
      </w:r>
      <w:r w:rsidRPr="00186986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Рассчитайте,</w:t>
      </w:r>
      <w:r w:rsidRPr="0018698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сколько</w:t>
      </w:r>
      <w:r w:rsidRPr="001869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будет стоить новый полис ОСАГО в страховой компании</w:t>
      </w:r>
      <w:r w:rsidRPr="0018698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сроком</w:t>
      </w:r>
      <w:r w:rsidRPr="00186986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на 1</w:t>
      </w:r>
      <w:r w:rsidRPr="0018698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год,</w:t>
      </w:r>
      <w:r w:rsidRPr="0018698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8698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Алексея,</w:t>
      </w:r>
      <w:r w:rsidRPr="0018698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18698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18698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аккуратным</w:t>
      </w:r>
      <w:r w:rsidRPr="0018698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водителем,</w:t>
      </w:r>
      <w:r w:rsidRPr="0018698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не нарушающим правила ПДД и не совершавшим ДТП.</w:t>
      </w:r>
    </w:p>
    <w:p w:rsidR="00D36E44" w:rsidRPr="00186986" w:rsidRDefault="00D36E44" w:rsidP="00847144">
      <w:pPr>
        <w:widowControl w:val="0"/>
        <w:autoSpaceDE w:val="0"/>
        <w:autoSpaceDN w:val="0"/>
        <w:spacing w:after="0" w:line="360" w:lineRule="auto"/>
        <w:ind w:left="138" w:right="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sz w:val="24"/>
          <w:szCs w:val="24"/>
        </w:rPr>
        <w:t>Страхования автомобильной гражданской ответственности (ОСАГО), является обязательным для всех водителей.</w:t>
      </w:r>
    </w:p>
    <w:p w:rsidR="00D36E44" w:rsidRPr="00186986" w:rsidRDefault="00D36E44" w:rsidP="00847144">
      <w:pPr>
        <w:widowControl w:val="0"/>
        <w:autoSpaceDE w:val="0"/>
        <w:autoSpaceDN w:val="0"/>
        <w:spacing w:after="0" w:line="360" w:lineRule="auto"/>
        <w:ind w:left="138" w:right="13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sz w:val="24"/>
          <w:szCs w:val="24"/>
        </w:rPr>
        <w:t>Стоимость полиса обязательного страхования автомобильной гражданской ответственности (ОСАГО) рассчитывается по формуле:</w:t>
      </w:r>
    </w:p>
    <w:p w:rsidR="00D36E44" w:rsidRPr="00186986" w:rsidRDefault="00D36E44" w:rsidP="00847144">
      <w:pPr>
        <w:widowControl w:val="0"/>
        <w:autoSpaceDE w:val="0"/>
        <w:autoSpaceDN w:val="0"/>
        <w:spacing w:after="0" w:line="360" w:lineRule="auto"/>
        <w:ind w:left="1721" w:right="17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sz w:val="24"/>
          <w:szCs w:val="24"/>
        </w:rPr>
        <w:t>БС × К,</w:t>
      </w:r>
    </w:p>
    <w:p w:rsidR="00D36E44" w:rsidRPr="00186986" w:rsidRDefault="00D36E44" w:rsidP="00847144">
      <w:pPr>
        <w:widowControl w:val="0"/>
        <w:autoSpaceDE w:val="0"/>
        <w:autoSpaceDN w:val="0"/>
        <w:spacing w:after="0" w:line="360" w:lineRule="auto"/>
        <w:ind w:lef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sz w:val="24"/>
          <w:szCs w:val="24"/>
        </w:rPr>
        <w:t>где: БС – базовая ставка;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К – поправочные коэффициенты.</w:t>
      </w:r>
    </w:p>
    <w:p w:rsidR="00D36E44" w:rsidRPr="00186986" w:rsidRDefault="00D36E44" w:rsidP="00847144">
      <w:pPr>
        <w:widowControl w:val="0"/>
        <w:autoSpaceDE w:val="0"/>
        <w:autoSpaceDN w:val="0"/>
        <w:spacing w:after="0" w:line="360" w:lineRule="auto"/>
        <w:ind w:left="138" w:right="13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sz w:val="24"/>
          <w:szCs w:val="24"/>
        </w:rPr>
        <w:t>Размер базовой ставки устанавливает каждая страховая компания самостоятельно. Но она не может выходить за рамки «тарифного коридора», установленного Банком России. Согласно ст.3 закона «Об ОСАГО» пересмотр границ «тарифного коридора» и утверждение его Банком России происходит каждый год. Базовые тарифы ежегодно публикуются в официальном издании банка – «Вестник Банка</w:t>
      </w:r>
      <w:r w:rsidRPr="0018698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России».</w:t>
      </w:r>
    </w:p>
    <w:p w:rsidR="00D36E44" w:rsidRPr="00186986" w:rsidRDefault="00D36E44" w:rsidP="00847144">
      <w:pPr>
        <w:widowControl w:val="0"/>
        <w:autoSpaceDE w:val="0"/>
        <w:autoSpaceDN w:val="0"/>
        <w:spacing w:before="2" w:after="0" w:line="360" w:lineRule="auto"/>
        <w:ind w:left="138" w:right="13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sz w:val="24"/>
          <w:szCs w:val="24"/>
        </w:rPr>
        <w:t>Базовая ставка страхования в компании, в которой Михаил хочет купить полис ОСАГО в 2019 г. равна 5875 руб.</w:t>
      </w:r>
    </w:p>
    <w:p w:rsidR="00D36E44" w:rsidRPr="00186986" w:rsidRDefault="00D36E44" w:rsidP="00847144">
      <w:pPr>
        <w:widowControl w:val="0"/>
        <w:autoSpaceDE w:val="0"/>
        <w:autoSpaceDN w:val="0"/>
        <w:spacing w:before="1" w:after="0" w:line="360" w:lineRule="auto"/>
        <w:ind w:left="138" w:right="13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sz w:val="24"/>
          <w:szCs w:val="24"/>
        </w:rPr>
        <w:t>Значение поправочных коэффициентов зависят от параметров, определяющих вероятность наступления ДТП.</w:t>
      </w:r>
    </w:p>
    <w:p w:rsidR="00D36E44" w:rsidRPr="00186986" w:rsidRDefault="00D36E44" w:rsidP="00847144">
      <w:pPr>
        <w:widowControl w:val="0"/>
        <w:autoSpaceDE w:val="0"/>
        <w:autoSpaceDN w:val="0"/>
        <w:spacing w:after="0" w:line="36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sz w:val="24"/>
          <w:szCs w:val="24"/>
        </w:rPr>
        <w:t>Основные поправочные коэффициенты зависят от:</w:t>
      </w:r>
    </w:p>
    <w:p w:rsidR="00D36E44" w:rsidRDefault="00D36E44" w:rsidP="0084714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7BC">
        <w:rPr>
          <w:rFonts w:ascii="Times New Roman" w:eastAsia="Times New Roman" w:hAnsi="Times New Roman" w:cs="Times New Roman"/>
          <w:sz w:val="24"/>
          <w:szCs w:val="24"/>
        </w:rPr>
        <w:t>мощности двигателя</w:t>
      </w:r>
      <w:r w:rsidRPr="009657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657BC">
        <w:rPr>
          <w:rFonts w:ascii="Times New Roman" w:eastAsia="Times New Roman" w:hAnsi="Times New Roman" w:cs="Times New Roman"/>
          <w:sz w:val="24"/>
          <w:szCs w:val="24"/>
        </w:rPr>
        <w:t>машины;</w:t>
      </w:r>
    </w:p>
    <w:p w:rsidR="00D36E44" w:rsidRDefault="00D36E44" w:rsidP="0084714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7BC">
        <w:rPr>
          <w:rFonts w:ascii="Times New Roman" w:eastAsia="Times New Roman" w:hAnsi="Times New Roman" w:cs="Times New Roman"/>
          <w:sz w:val="24"/>
          <w:szCs w:val="24"/>
        </w:rPr>
        <w:t>возраста и водительского стажа</w:t>
      </w:r>
      <w:r w:rsidRPr="009657B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657BC">
        <w:rPr>
          <w:rFonts w:ascii="Times New Roman" w:eastAsia="Times New Roman" w:hAnsi="Times New Roman" w:cs="Times New Roman"/>
          <w:sz w:val="24"/>
          <w:szCs w:val="24"/>
        </w:rPr>
        <w:t>водителя;</w:t>
      </w:r>
    </w:p>
    <w:p w:rsidR="00D36E44" w:rsidRDefault="00D36E44" w:rsidP="0084714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7BC">
        <w:rPr>
          <w:rFonts w:ascii="Times New Roman" w:eastAsia="Times New Roman" w:hAnsi="Times New Roman" w:cs="Times New Roman"/>
          <w:sz w:val="24"/>
          <w:szCs w:val="24"/>
        </w:rPr>
        <w:t>места регистрации</w:t>
      </w:r>
      <w:r w:rsidRPr="009657B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657BC">
        <w:rPr>
          <w:rFonts w:ascii="Times New Roman" w:eastAsia="Times New Roman" w:hAnsi="Times New Roman" w:cs="Times New Roman"/>
          <w:sz w:val="24"/>
          <w:szCs w:val="24"/>
        </w:rPr>
        <w:t>автомобиля;</w:t>
      </w:r>
    </w:p>
    <w:p w:rsidR="00D36E44" w:rsidRPr="009657BC" w:rsidRDefault="00D36E44" w:rsidP="00847144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7BC">
        <w:rPr>
          <w:rFonts w:ascii="Times New Roman" w:eastAsia="Times New Roman" w:hAnsi="Times New Roman" w:cs="Times New Roman"/>
          <w:sz w:val="24"/>
          <w:szCs w:val="24"/>
        </w:rPr>
        <w:t>периода безаварийного вождения, отсутствие ДТП по вине водителя; и</w:t>
      </w:r>
      <w:r w:rsidRPr="009657B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657BC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:rsidR="00D36E44" w:rsidRPr="00186986" w:rsidRDefault="00D36E44" w:rsidP="00847144">
      <w:pPr>
        <w:widowControl w:val="0"/>
        <w:autoSpaceDE w:val="0"/>
        <w:autoSpaceDN w:val="0"/>
        <w:spacing w:before="6" w:after="0" w:line="360" w:lineRule="auto"/>
        <w:ind w:left="138" w:righ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таблице 1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 xml:space="preserve"> приведены значения коэффициента, зависящего от стажа и возраста водителя автотранспорта (КВС).</w:t>
      </w:r>
    </w:p>
    <w:p w:rsidR="00D36E44" w:rsidRPr="00186986" w:rsidRDefault="00D36E44" w:rsidP="00847144">
      <w:pPr>
        <w:widowControl w:val="0"/>
        <w:autoSpaceDE w:val="0"/>
        <w:autoSpaceDN w:val="0"/>
        <w:spacing w:after="0" w:line="360" w:lineRule="auto"/>
        <w:ind w:left="138" w:right="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таблице 2 </w:t>
      </w:r>
      <w:r w:rsidRPr="00186986">
        <w:rPr>
          <w:rFonts w:ascii="Times New Roman" w:eastAsia="Times New Roman" w:hAnsi="Times New Roman" w:cs="Times New Roman"/>
          <w:sz w:val="24"/>
          <w:szCs w:val="24"/>
        </w:rPr>
        <w:t>приведены значения коэффициента, зависящего от мощности двигателя автомобиля (КМ).</w:t>
      </w:r>
    </w:p>
    <w:p w:rsidR="00D36E44" w:rsidRPr="00186986" w:rsidRDefault="00D36E44" w:rsidP="00847144">
      <w:pPr>
        <w:widowControl w:val="0"/>
        <w:autoSpaceDE w:val="0"/>
        <w:autoSpaceDN w:val="0"/>
        <w:spacing w:after="0" w:line="360" w:lineRule="auto"/>
        <w:ind w:left="138" w:right="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sz w:val="24"/>
          <w:szCs w:val="24"/>
        </w:rPr>
        <w:t xml:space="preserve">В таблице 3 приведены значения коэффициента, зависящего от срока, на который страхуется транспорт. </w:t>
      </w:r>
    </w:p>
    <w:p w:rsidR="00D36E44" w:rsidRPr="00186986" w:rsidRDefault="00D36E44" w:rsidP="00847144">
      <w:pPr>
        <w:widowControl w:val="0"/>
        <w:autoSpaceDE w:val="0"/>
        <w:autoSpaceDN w:val="0"/>
        <w:spacing w:after="0" w:line="360" w:lineRule="auto"/>
        <w:ind w:left="138" w:right="1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sz w:val="24"/>
          <w:szCs w:val="24"/>
        </w:rPr>
        <w:lastRenderedPageBreak/>
        <w:t>Для расчета стоимости ОСАГО большую роль играет регион, в котором зарегистрирован автотранспорт. В 2019 году для Москвы, Казани и Перми значение территориального коэффициента (КТ) равно 2. В небольших населенных пунктах без усиленного движения применяют наименьший коэффициент – 0,6.</w:t>
      </w:r>
    </w:p>
    <w:p w:rsidR="00D36E44" w:rsidRPr="00186986" w:rsidRDefault="00D36E44" w:rsidP="00847144">
      <w:pPr>
        <w:widowControl w:val="0"/>
        <w:autoSpaceDE w:val="0"/>
        <w:autoSpaceDN w:val="0"/>
        <w:spacing w:after="0" w:line="360" w:lineRule="auto"/>
        <w:ind w:left="138" w:right="13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6986">
        <w:rPr>
          <w:rFonts w:ascii="Times New Roman" w:eastAsia="Times New Roman" w:hAnsi="Times New Roman" w:cs="Times New Roman"/>
          <w:sz w:val="24"/>
          <w:szCs w:val="24"/>
        </w:rPr>
        <w:t>Поправочный коэффициент, зависящий от аварий при поездках владельца автотранспорта (КБМ). Изначально у водителя КБМ = 1. Ежегодно значение КБМ в случае безаварийной езды может уменьшаться на 5% (для Алексея это правило было применено).</w:t>
      </w:r>
    </w:p>
    <w:p w:rsidR="009F284B" w:rsidRDefault="009F284B" w:rsidP="00847144">
      <w:pPr>
        <w:spacing w:line="360" w:lineRule="auto"/>
        <w:jc w:val="both"/>
      </w:pPr>
    </w:p>
    <w:p w:rsidR="00D36E44" w:rsidRDefault="00D36E44" w:rsidP="00847144">
      <w:pPr>
        <w:spacing w:line="360" w:lineRule="auto"/>
        <w:jc w:val="both"/>
      </w:pPr>
    </w:p>
    <w:p w:rsidR="00847144" w:rsidRDefault="00847144" w:rsidP="0084714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7144" w:rsidRDefault="00847144" w:rsidP="0084714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7144" w:rsidRDefault="00847144" w:rsidP="0084714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7144" w:rsidRDefault="00847144" w:rsidP="0084714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7144" w:rsidRDefault="00847144" w:rsidP="0084714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7144" w:rsidRDefault="00847144" w:rsidP="0084714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7144" w:rsidRDefault="00847144" w:rsidP="0084714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7144" w:rsidRDefault="00847144" w:rsidP="0084714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7144" w:rsidRDefault="00847144" w:rsidP="0084714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7144" w:rsidRDefault="00847144" w:rsidP="0084714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7144" w:rsidRDefault="00847144" w:rsidP="0084714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7144" w:rsidRDefault="00847144" w:rsidP="0084714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7144" w:rsidRDefault="00847144" w:rsidP="0084714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7144" w:rsidRDefault="00847144" w:rsidP="0084714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36E44" w:rsidRDefault="00D36E44" w:rsidP="0084714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E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Проблемное задание 2</w:t>
      </w:r>
      <w:r w:rsidR="00847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D36E44" w:rsidRPr="00D36E44" w:rsidRDefault="00D36E44" w:rsidP="0084714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водитель в Российской </w:t>
      </w:r>
      <w:r w:rsidRPr="00D3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быть застрахован по программе обязательного страхования гражданской ответственности (ОСАГО). Стоимость полиса получается</w:t>
      </w:r>
      <w:r w:rsidRPr="00D3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умножен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ием базового тарифа на несколько коэффициентов. Коэффициенты зависят от водительского </w:t>
      </w:r>
      <w:r w:rsidRPr="00D3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стажа, мощности 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томобиля, количества предыдущих</w:t>
      </w:r>
      <w:r w:rsidRPr="00D3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страховых выплат и других факторов.</w:t>
      </w:r>
    </w:p>
    <w:p w:rsidR="00D36E44" w:rsidRPr="00D36E44" w:rsidRDefault="00D36E44" w:rsidP="0084714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Коэффициент бонус-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малус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(КБМ) зависит от класса водителя. Это коэффициент, понижающий или повышающий стоимость полиса в зависимости от количества ДТП в</w:t>
      </w:r>
      <w:r w:rsidRPr="00D3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редыдущий год. Сначала водите</w:t>
      </w:r>
      <w:r w:rsidRPr="00D3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 присваивается класс 3. Срок действия полиса, как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правило, один год. Каждый последующий год класс водителя рассчитывается в зависимости от числа страховых выплат в течение истекшего года, в соответствии </w:t>
      </w:r>
      <w:r w:rsidR="00847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D3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аблицей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</w:t>
      </w:r>
      <w:r w:rsidRPr="00D3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7144" w:rsidRPr="00847144" w:rsidRDefault="00D36E44" w:rsidP="0084714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1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Игорь страховал свою гражданскую ответственность три года. В течение первого года была сделана одна страховая выплата, после этого выплат</w:t>
      </w:r>
      <w:r w:rsidRPr="00D36E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 было.</w:t>
      </w:r>
    </w:p>
    <w:p w:rsidR="00D36E44" w:rsidRPr="00D36E44" w:rsidRDefault="00847144" w:rsidP="0084714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D36E44" w:rsidRPr="00D36E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Какой класс будет присвоен Игорю на начало четвёртого года страхования?</w:t>
      </w:r>
    </w:p>
    <w:p w:rsidR="00D36E44" w:rsidRPr="00D36E44" w:rsidRDefault="00847144" w:rsidP="0084714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</w:t>
      </w:r>
      <w:r w:rsidR="00D36E44" w:rsidRPr="00D36E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Чему равен КБМ на начало четвёртого года страхования?</w:t>
      </w:r>
    </w:p>
    <w:p w:rsidR="00D36E44" w:rsidRPr="00D36E44" w:rsidRDefault="00D36E44" w:rsidP="0084714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E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Коэффициент возраста и водительского стажа (КВС) также влияет на стоимость полиса</w:t>
      </w:r>
      <w:r w:rsidR="00847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(см. Т</w:t>
      </w:r>
      <w:r w:rsidR="00847144" w:rsidRPr="00847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аблицу 5</w:t>
      </w:r>
      <w:r w:rsidRPr="00D3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D36E44" w:rsidRPr="00D36E44" w:rsidRDefault="00847144" w:rsidP="0084714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1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3.Когда Игорь получил водительские права и впервые оформил</w:t>
      </w:r>
      <w:r w:rsidR="00D36E44" w:rsidRPr="00D36E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полис, ему было 22 года. Чему равен КВС на начало 4-го года страхования?</w:t>
      </w:r>
    </w:p>
    <w:p w:rsidR="00D36E44" w:rsidRPr="00D36E44" w:rsidRDefault="00D36E44" w:rsidP="00847144">
      <w:pPr>
        <w:shd w:val="clear" w:color="auto" w:fill="FFFFFF"/>
        <w:spacing w:before="90" w:after="3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6E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="00847144" w:rsidRPr="008471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D36E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начале третьего года страхования Игорь заплатил за поли</w:t>
      </w:r>
      <w:r w:rsidR="00847144" w:rsidRPr="008471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18 585 руб. Во сколько рублей обойдётся Игорю полис на четвёртый</w:t>
      </w:r>
      <w:r w:rsidRPr="00D36E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год, если значения других коэффициентов (кроме КБМ и КВС) не изменятся?</w:t>
      </w:r>
    </w:p>
    <w:p w:rsidR="00D36E44" w:rsidRPr="00D36E44" w:rsidRDefault="00D36E44" w:rsidP="008471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6E44" w:rsidRPr="00D36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043FB"/>
    <w:multiLevelType w:val="hybridMultilevel"/>
    <w:tmpl w:val="0EBA6B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44"/>
    <w:rsid w:val="00847144"/>
    <w:rsid w:val="009F284B"/>
    <w:rsid w:val="00D3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10A0"/>
  <w15:chartTrackingRefBased/>
  <w15:docId w15:val="{0388244F-E9B8-42DB-BE72-A7F03DAE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3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36E44"/>
  </w:style>
  <w:style w:type="paragraph" w:styleId="a4">
    <w:name w:val="List Paragraph"/>
    <w:basedOn w:val="a"/>
    <w:uiPriority w:val="34"/>
    <w:qFormat/>
    <w:rsid w:val="00D36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7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1</cp:revision>
  <dcterms:created xsi:type="dcterms:W3CDTF">2020-11-15T09:18:00Z</dcterms:created>
  <dcterms:modified xsi:type="dcterms:W3CDTF">2020-11-15T09:40:00Z</dcterms:modified>
</cp:coreProperties>
</file>