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11" w:rsidRPr="00943691" w:rsidRDefault="00622B11" w:rsidP="00622B11">
      <w:pPr>
        <w:pStyle w:val="a7"/>
        <w:numPr>
          <w:ilvl w:val="0"/>
          <w:numId w:val="1"/>
        </w:num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Практическая часть урока.</w:t>
      </w:r>
    </w:p>
    <w:p w:rsidR="00622B11" w:rsidRPr="00943691" w:rsidRDefault="00622B11" w:rsidP="00622B11">
      <w:pPr>
        <w:pStyle w:val="a7"/>
        <w:ind w:left="0" w:firstLine="708"/>
        <w:rPr>
          <w:rFonts w:cs="Times New Roman"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Художественно-творческое задание.</w:t>
      </w:r>
      <w:r w:rsidRPr="00943691">
        <w:rPr>
          <w:rFonts w:cs="Times New Roman"/>
          <w:sz w:val="24"/>
          <w:szCs w:val="24"/>
        </w:rPr>
        <w:t xml:space="preserve"> </w:t>
      </w:r>
    </w:p>
    <w:p w:rsidR="00622B11" w:rsidRPr="00943691" w:rsidRDefault="00622B11" w:rsidP="00622B11">
      <w:pPr>
        <w:pStyle w:val="a7"/>
        <w:ind w:left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Создание скульптурной композиции «Знаменосец».</w:t>
      </w:r>
    </w:p>
    <w:p w:rsidR="00622B11" w:rsidRPr="00943691" w:rsidRDefault="00622B11" w:rsidP="00622B11">
      <w:pPr>
        <w:pStyle w:val="a7"/>
        <w:ind w:left="0" w:firstLine="708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Необходимые материалы:</w:t>
      </w:r>
    </w:p>
    <w:p w:rsidR="00622B11" w:rsidRPr="00943691" w:rsidRDefault="00622B11" w:rsidP="00622B11">
      <w:pPr>
        <w:pStyle w:val="a7"/>
        <w:ind w:left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скульптурный пластилин, проволочный каркас фигуры бойца и боевого знамени, дощечка для постамента, стека, акриловая краска, кисти.</w:t>
      </w:r>
    </w:p>
    <w:p w:rsidR="00622B11" w:rsidRPr="00943691" w:rsidRDefault="00622B11" w:rsidP="00622B11">
      <w:pPr>
        <w:pStyle w:val="a7"/>
        <w:ind w:left="0" w:firstLine="708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Ход работы.</w:t>
      </w:r>
    </w:p>
    <w:p w:rsidR="00622B11" w:rsidRPr="00943691" w:rsidRDefault="00622B11" w:rsidP="00622B11">
      <w:pPr>
        <w:pStyle w:val="a7"/>
        <w:numPr>
          <w:ilvl w:val="0"/>
          <w:numId w:val="2"/>
        </w:numPr>
        <w:spacing w:after="200" w:line="276" w:lineRule="auto"/>
        <w:ind w:left="1134" w:firstLine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 xml:space="preserve">Создаём графический эскиз круглой скульптуры на постаменте. </w:t>
      </w:r>
    </w:p>
    <w:p w:rsidR="00622B11" w:rsidRPr="00943691" w:rsidRDefault="00622B11" w:rsidP="00622B11">
      <w:pPr>
        <w:jc w:val="center"/>
        <w:rPr>
          <w:rFonts w:cs="Times New Roman"/>
          <w:sz w:val="24"/>
          <w:szCs w:val="24"/>
        </w:rPr>
      </w:pPr>
      <w:r w:rsidRPr="00943691">
        <w:rPr>
          <w:noProof/>
          <w:sz w:val="24"/>
          <w:szCs w:val="24"/>
          <w:lang w:eastAsia="ru-RU"/>
        </w:rPr>
        <w:drawing>
          <wp:inline distT="0" distB="0" distL="0" distR="0" wp14:anchorId="19F67BAE" wp14:editId="1FF38619">
            <wp:extent cx="934803" cy="1247775"/>
            <wp:effectExtent l="19050" t="19050" r="17780" b="9525"/>
            <wp:docPr id="3" name="Рисунок 3" descr="C:\Users\User\Desktop\СКУЛЬПТУРА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УЛЬПТУРА\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18" cy="125980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22B11" w:rsidRPr="00943691" w:rsidRDefault="00622B11" w:rsidP="00622B11">
      <w:pPr>
        <w:pStyle w:val="a7"/>
        <w:numPr>
          <w:ilvl w:val="0"/>
          <w:numId w:val="2"/>
        </w:numPr>
        <w:spacing w:after="200" w:line="276" w:lineRule="auto"/>
        <w:ind w:left="1134" w:firstLine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Подбираем деревянную дощечку или какой-либо конструктивный объём для постамента будущей скульптуры.</w:t>
      </w:r>
    </w:p>
    <w:p w:rsidR="00622B11" w:rsidRPr="00943691" w:rsidRDefault="00622B11" w:rsidP="00622B11">
      <w:pPr>
        <w:jc w:val="center"/>
        <w:rPr>
          <w:rFonts w:cs="Times New Roman"/>
          <w:sz w:val="24"/>
          <w:szCs w:val="24"/>
        </w:rPr>
      </w:pP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C38A472" wp14:editId="64097132">
            <wp:extent cx="922329" cy="1231129"/>
            <wp:effectExtent l="0" t="1905" r="0" b="0"/>
            <wp:docPr id="5" name="Рисунок 5" descr="C:\Users\User\Desktop\СКУЛЬПТУР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КУЛЬПТУРА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4209" cy="124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11" w:rsidRPr="00943691" w:rsidRDefault="00622B11" w:rsidP="00622B11">
      <w:pPr>
        <w:pStyle w:val="a7"/>
        <w:numPr>
          <w:ilvl w:val="0"/>
          <w:numId w:val="2"/>
        </w:numPr>
        <w:spacing w:after="200" w:line="276" w:lineRule="auto"/>
        <w:ind w:left="1134" w:firstLine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Сделаем из пластичной проволоки каркас фигуры человека.</w:t>
      </w:r>
    </w:p>
    <w:p w:rsidR="00622B11" w:rsidRPr="00943691" w:rsidRDefault="00622B11" w:rsidP="00622B11">
      <w:pPr>
        <w:rPr>
          <w:rFonts w:cs="Times New Roman"/>
          <w:sz w:val="24"/>
          <w:szCs w:val="24"/>
        </w:rPr>
      </w:pPr>
      <w:r w:rsidRPr="00943691">
        <w:rPr>
          <w:rFonts w:cs="Times New Roman"/>
          <w:noProof/>
          <w:sz w:val="24"/>
          <w:szCs w:val="24"/>
          <w:lang w:eastAsia="ru-RU"/>
        </w:rPr>
        <w:t xml:space="preserve">                            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8A31300" wp14:editId="031CDDD7">
            <wp:extent cx="1020175" cy="1361732"/>
            <wp:effectExtent l="0" t="0" r="8890" b="0"/>
            <wp:docPr id="9" name="Рисунок 9" descr="C:\Users\User\Desktop\СКУЛЬП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КУЛЬПТУРА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89" cy="140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noProof/>
          <w:sz w:val="24"/>
          <w:szCs w:val="24"/>
          <w:lang w:eastAsia="ru-RU"/>
        </w:rPr>
        <w:t xml:space="preserve">    </w:t>
      </w:r>
      <w:r w:rsidRPr="00943691">
        <w:rPr>
          <w:rFonts w:cs="Times New Roman"/>
          <w:sz w:val="24"/>
          <w:szCs w:val="24"/>
        </w:rPr>
        <w:t xml:space="preserve">      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057737BB" wp14:editId="49A1C45F">
            <wp:extent cx="1019479" cy="1360805"/>
            <wp:effectExtent l="0" t="0" r="9525" b="0"/>
            <wp:docPr id="10" name="Рисунок 10" descr="C:\Users\User\Desktop\СКУЛЬПТУР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КУЛЬПТУРА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64" cy="141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</w:t>
      </w:r>
    </w:p>
    <w:p w:rsidR="00622B11" w:rsidRPr="00943691" w:rsidRDefault="00622B11" w:rsidP="00622B11">
      <w:pPr>
        <w:pStyle w:val="a7"/>
        <w:numPr>
          <w:ilvl w:val="0"/>
          <w:numId w:val="2"/>
        </w:numPr>
        <w:spacing w:after="200" w:line="276" w:lineRule="auto"/>
        <w:ind w:left="1134" w:firstLine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Прикрепляем фигуру к деревянной доске – постаменту.</w:t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 xml:space="preserve">                                    </w:t>
      </w:r>
      <w:r>
        <w:rPr>
          <w:rFonts w:cs="Times New Roman"/>
          <w:sz w:val="24"/>
          <w:szCs w:val="24"/>
        </w:rPr>
        <w:t xml:space="preserve"> </w:t>
      </w:r>
      <w:r w:rsidRPr="00943691">
        <w:rPr>
          <w:rFonts w:cs="Times New Roman"/>
          <w:sz w:val="24"/>
          <w:szCs w:val="24"/>
        </w:rPr>
        <w:t xml:space="preserve">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2FDD90AE" wp14:editId="62043E66">
            <wp:extent cx="984753" cy="1314450"/>
            <wp:effectExtent l="0" t="0" r="6350" b="0"/>
            <wp:docPr id="12" name="Рисунок 12" descr="C:\Users\User\Desktop\СКУЛЬПТУРА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СКУЛЬПТУРА\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88" cy="135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5. Прикрепляем проволочный каркас знамени к фигуре бойца и постаменту.</w:t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lastRenderedPageBreak/>
        <w:t xml:space="preserve">                                   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9093881" wp14:editId="31C985F4">
            <wp:extent cx="983843" cy="1313236"/>
            <wp:effectExtent l="0" t="0" r="6985" b="1270"/>
            <wp:docPr id="1" name="Рисунок 1" descr="C:\Users\User\Desktop\СКУЛЬПТУРА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УЛЬПТУРА\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42" cy="137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</w:t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6. С помощью небольших кусочков пластилина формируем первичный объём фигуры солдата, постепенно переходя от плоского изображения к круглой скульптуре.</w:t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 xml:space="preserve">          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5BA5B17" wp14:editId="294549F6">
            <wp:extent cx="1072329" cy="1431346"/>
            <wp:effectExtent l="0" t="0" r="0" b="0"/>
            <wp:docPr id="4" name="Рисунок 4" descr="C:\Users\User\Desktop\СКУЛЬПТУРА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УЛЬПТУРА\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22" cy="145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          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2333C94" wp14:editId="62A7EE47">
            <wp:extent cx="1057275" cy="1411251"/>
            <wp:effectExtent l="0" t="0" r="0" b="0"/>
            <wp:docPr id="7" name="Рисунок 7" descr="C:\Users\User\Desktop\СКУЛЬПТУРА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УЛЬПТУРА\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78" cy="144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7. С помощью стеки прорабатываем детали фигуры бойца: гимнастёрку, плащ-палатку, каску, сапоги.</w:t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206EC9B" wp14:editId="4EAFBA31">
            <wp:extent cx="971550" cy="1296826"/>
            <wp:effectExtent l="0" t="0" r="0" b="0"/>
            <wp:docPr id="8" name="Рисунок 8" descr="C:\Users\User\Desktop\СКУЛЬПТУРА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КУЛЬПТУРА\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57" cy="13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686D95E" wp14:editId="3E4DD6BF">
            <wp:extent cx="971550" cy="1296827"/>
            <wp:effectExtent l="0" t="0" r="0" b="0"/>
            <wp:docPr id="11" name="Рисунок 11" descr="C:\Users\User\Desktop\СКУЛЬПТУР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КУЛЬПТУРА\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637" cy="133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B3430EE" wp14:editId="2C46089B">
            <wp:extent cx="976190" cy="1303020"/>
            <wp:effectExtent l="0" t="0" r="0" b="0"/>
            <wp:docPr id="13" name="Рисунок 13" descr="C:\Users\User\Desktop\СКУЛЬПТУРА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КУЛЬПТУРА\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03" cy="133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8. Вылепливаем из пластилина автомат, боевое знамя и антураж.</w:t>
      </w:r>
    </w:p>
    <w:p w:rsidR="00622B11" w:rsidRPr="00E7656D" w:rsidRDefault="00622B11" w:rsidP="00622B11">
      <w:pPr>
        <w:ind w:left="1134"/>
        <w:rPr>
          <w:rFonts w:cs="Times New Roman"/>
          <w:sz w:val="28"/>
          <w:szCs w:val="24"/>
        </w:rPr>
      </w:pP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FA7100E" wp14:editId="571FB98F">
            <wp:extent cx="1027311" cy="1371256"/>
            <wp:effectExtent l="0" t="0" r="1905" b="635"/>
            <wp:docPr id="14" name="Рисунок 14" descr="C:\Users\User\Desktop\СКУЛЬПТУР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КУЛЬПТУРА\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27" cy="140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</w:t>
      </w:r>
      <w:r w:rsidRPr="00943691">
        <w:rPr>
          <w:rFonts w:cs="Times New Roman"/>
          <w:sz w:val="24"/>
          <w:szCs w:val="24"/>
        </w:rPr>
        <w:t xml:space="preserve">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71E7FEF" wp14:editId="681EDD9F">
            <wp:extent cx="1028700" cy="1373110"/>
            <wp:effectExtent l="0" t="0" r="0" b="0"/>
            <wp:docPr id="15" name="Рисунок 15" descr="C:\Users\User\Desktop\СКУЛЬПТУР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КУЛЬПТУРА\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06" cy="139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   </w:t>
      </w:r>
      <w:r w:rsidRPr="00943691">
        <w:rPr>
          <w:rFonts w:cs="Times New Roman"/>
          <w:sz w:val="24"/>
          <w:szCs w:val="24"/>
        </w:rPr>
        <w:t xml:space="preserve">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032908E3" wp14:editId="5846A40F">
            <wp:extent cx="1028430" cy="1372750"/>
            <wp:effectExtent l="0" t="0" r="635" b="0"/>
            <wp:docPr id="18" name="Рисунок 18" descr="C:\Users\User\Desktop\СКУЛЬПТУР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СКУЛЬПТУРА\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79" cy="13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11" w:rsidRPr="00E7656D" w:rsidRDefault="00622B11" w:rsidP="00622B11">
      <w:pPr>
        <w:ind w:left="1134"/>
        <w:rPr>
          <w:rFonts w:cs="Times New Roman"/>
          <w:sz w:val="28"/>
          <w:szCs w:val="24"/>
        </w:rPr>
      </w:pPr>
      <w:r w:rsidRPr="00E7656D">
        <w:rPr>
          <w:rFonts w:cs="Times New Roman"/>
          <w:sz w:val="28"/>
          <w:szCs w:val="24"/>
        </w:rPr>
        <w:t>9. Раскрашиваем скульптурную композицию акриловой краской.</w:t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 xml:space="preserve">                                       </w:t>
      </w:r>
      <w:r>
        <w:rPr>
          <w:rFonts w:cs="Times New Roman"/>
          <w:sz w:val="24"/>
          <w:szCs w:val="24"/>
        </w:rPr>
        <w:t xml:space="preserve">  </w:t>
      </w:r>
      <w:r w:rsidRPr="00943691">
        <w:rPr>
          <w:rFonts w:cs="Times New Roman"/>
          <w:sz w:val="24"/>
          <w:szCs w:val="24"/>
        </w:rPr>
        <w:t xml:space="preserve">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4FD56C2" wp14:editId="55F61B2E">
            <wp:extent cx="982980" cy="1312084"/>
            <wp:effectExtent l="0" t="0" r="7620" b="2540"/>
            <wp:docPr id="19" name="Рисунок 19" descr="C:\Users\User\Desktop\СКУЛЬПТУР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КУЛЬПТУРА\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54" cy="134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</w:t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lastRenderedPageBreak/>
        <w:t>10. Обозреваем созданную скульптурную композицию со всех сторон, наслаждаясь результатом проделанной работы.</w:t>
      </w:r>
    </w:p>
    <w:p w:rsidR="00622B1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 xml:space="preserve">   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7970E39" wp14:editId="2909814B">
            <wp:extent cx="991889" cy="1323975"/>
            <wp:effectExtent l="0" t="0" r="0" b="0"/>
            <wp:docPr id="23" name="Рисунок 23" descr="C:\Users\User\Desktop\СКУЛЬПТУРА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УЛЬПТУРА\2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70" cy="13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</w:t>
      </w:r>
      <w:r w:rsidRPr="00943691">
        <w:rPr>
          <w:rFonts w:cs="Times New Roman"/>
          <w:sz w:val="24"/>
          <w:szCs w:val="24"/>
        </w:rPr>
        <w:t xml:space="preserve">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CB1D2E4" wp14:editId="7CF45AF4">
            <wp:extent cx="984753" cy="1314450"/>
            <wp:effectExtent l="0" t="0" r="6350" b="0"/>
            <wp:docPr id="25" name="Рисунок 25" descr="C:\Users\User\Desktop\СКУЛЬПТУРА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УЛЬПТУРА\2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86" cy="133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691">
        <w:rPr>
          <w:rFonts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</w:t>
      </w:r>
      <w:r w:rsidRPr="0094369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455232A9" wp14:editId="7D6E4625">
            <wp:extent cx="984753" cy="1314450"/>
            <wp:effectExtent l="0" t="0" r="6350" b="0"/>
            <wp:docPr id="26" name="Рисунок 26" descr="C:\Users\User\Desktop\СКУЛЬПТУРА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УЛЬПТУРА\2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53" cy="136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11" w:rsidRPr="00943691" w:rsidRDefault="00622B11" w:rsidP="00622B11">
      <w:pPr>
        <w:ind w:left="1134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11. Итоговая работа.</w:t>
      </w: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52EC07E9" wp14:editId="43F8618B">
            <wp:extent cx="1083388" cy="1419225"/>
            <wp:effectExtent l="19050" t="19050" r="2159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66" cy="141932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22B11" w:rsidRPr="00943691" w:rsidRDefault="00622B11" w:rsidP="00622B11">
      <w:pPr>
        <w:jc w:val="center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5. Заключение.</w:t>
      </w:r>
    </w:p>
    <w:p w:rsidR="00622B11" w:rsidRPr="00943691" w:rsidRDefault="00622B11" w:rsidP="00622B11">
      <w:pPr>
        <w:pStyle w:val="a7"/>
        <w:ind w:left="0" w:firstLine="708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 xml:space="preserve">Героика военных лет запечатлелась в памяти народной благодаря произведениям изобразительного искусства, создаваемыми гениальными творцами – художниками, скульпторами, архитекторами. Уроки изобразительного искусства, рассказывающие о героическом прошлом нашего народа, являются залогом формирования у подрастающего поколения чувства любви и уважения к своей Родине. </w:t>
      </w:r>
    </w:p>
    <w:p w:rsidR="00622B11" w:rsidRPr="00943691" w:rsidRDefault="00622B11" w:rsidP="00622B11">
      <w:pPr>
        <w:pStyle w:val="a7"/>
        <w:ind w:left="0" w:firstLine="708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 xml:space="preserve">Отдавая дань памяти народным героям, которые пожертвовали своими жизнями во имя нашего счастливого настоящего и будущего, хочется вспомнить вечные строки из поэмы выдающегося литератора Роберта Рождественского «Реквием»: </w:t>
      </w:r>
    </w:p>
    <w:p w:rsidR="00622B11" w:rsidRPr="00943691" w:rsidRDefault="00622B11" w:rsidP="00622B11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«Вспомним всех поимённо, 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горем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    вспомним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             своим… 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Это нужно – 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не мёртвым! 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Это надо – 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живым!» 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       Надеюсь, что моя авторская методическая разработка будет необходимым подспорьем в работе учителей изобразительного искусства и педагогов дополнительного образования.</w:t>
      </w:r>
    </w:p>
    <w:p w:rsidR="00622B11" w:rsidRPr="00943691" w:rsidRDefault="00622B11" w:rsidP="00622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94369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                  </w:t>
      </w:r>
    </w:p>
    <w:p w:rsidR="00622B11" w:rsidRPr="00943691" w:rsidRDefault="00622B11" w:rsidP="00622B11">
      <w:pPr>
        <w:jc w:val="center"/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 w:rsidRPr="00943691">
        <w:rPr>
          <w:rFonts w:eastAsia="Calibri" w:cs="Times New Roman"/>
          <w:b/>
          <w:sz w:val="24"/>
          <w:szCs w:val="24"/>
        </w:rPr>
        <w:t>Технологическая карта урока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Учебный предмет.</w:t>
      </w:r>
      <w:r w:rsidRPr="00943691">
        <w:rPr>
          <w:rFonts w:cs="Times New Roman"/>
          <w:sz w:val="24"/>
          <w:szCs w:val="24"/>
        </w:rPr>
        <w:t xml:space="preserve"> Изобразительное искусство 7 класс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Авторы.</w:t>
      </w:r>
      <w:r w:rsidRPr="00943691">
        <w:rPr>
          <w:rFonts w:cs="Times New Roman"/>
          <w:sz w:val="24"/>
          <w:szCs w:val="24"/>
        </w:rPr>
        <w:t xml:space="preserve"> А. С. Питерских, Г. Е. Гуров, под редакцией Б. М. Неменского.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Тема урока:</w:t>
      </w:r>
      <w:r w:rsidRPr="00943691">
        <w:rPr>
          <w:rFonts w:cs="Times New Roman"/>
          <w:sz w:val="24"/>
          <w:szCs w:val="24"/>
        </w:rPr>
        <w:t xml:space="preserve"> «Героическая поступь Народа – Победителя в произведениях изобразительного искусства».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Тип урока:</w:t>
      </w:r>
      <w:r w:rsidRPr="00943691">
        <w:rPr>
          <w:rFonts w:cs="Times New Roman"/>
          <w:sz w:val="24"/>
          <w:szCs w:val="24"/>
        </w:rPr>
        <w:t xml:space="preserve"> урок открытия новых знаний, обретения новых умений и навыков.</w:t>
      </w:r>
    </w:p>
    <w:p w:rsidR="00622B11" w:rsidRPr="00943691" w:rsidRDefault="00622B11" w:rsidP="00622B11">
      <w:pPr>
        <w:pStyle w:val="a7"/>
        <w:ind w:left="0"/>
        <w:rPr>
          <w:rFonts w:cs="Times New Roman"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Цель урока:</w:t>
      </w:r>
      <w:r w:rsidRPr="00943691">
        <w:rPr>
          <w:rFonts w:cs="Times New Roman"/>
          <w:sz w:val="24"/>
          <w:szCs w:val="24"/>
        </w:rPr>
        <w:t xml:space="preserve"> приобщение подрастающего поколения к миру искусства, основам изобразительного искусства через осмысление исторического и героического опыта, накопленного предшествующими поколениями.</w:t>
      </w:r>
    </w:p>
    <w:p w:rsidR="00622B11" w:rsidRPr="00943691" w:rsidRDefault="00622B11" w:rsidP="00622B11">
      <w:pPr>
        <w:pStyle w:val="a7"/>
        <w:ind w:left="0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lastRenderedPageBreak/>
        <w:t xml:space="preserve">Задачи урока. </w:t>
      </w:r>
    </w:p>
    <w:p w:rsidR="00622B11" w:rsidRPr="00943691" w:rsidRDefault="00622B11" w:rsidP="00622B11">
      <w:pPr>
        <w:pStyle w:val="a7"/>
        <w:ind w:left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  <w:u w:val="single"/>
        </w:rPr>
        <w:t>Образовательная:</w:t>
      </w:r>
      <w:r w:rsidRPr="00943691">
        <w:rPr>
          <w:rFonts w:cs="Times New Roman"/>
          <w:b/>
          <w:sz w:val="24"/>
          <w:szCs w:val="24"/>
        </w:rPr>
        <w:t xml:space="preserve"> </w:t>
      </w:r>
      <w:r w:rsidRPr="00943691">
        <w:rPr>
          <w:rFonts w:cs="Times New Roman"/>
          <w:sz w:val="24"/>
          <w:szCs w:val="24"/>
        </w:rPr>
        <w:t>познакомить учащихся с выдающимися произведениями художников-графиков, живописцев, скульпторов, воспевающими героизм нашего народа в годы Великой Отечественной войны; выполнить скульптурную композицию, воплощающую образ народного героя.</w:t>
      </w:r>
    </w:p>
    <w:p w:rsidR="00622B11" w:rsidRPr="00943691" w:rsidRDefault="00622B11" w:rsidP="00622B11">
      <w:pPr>
        <w:pStyle w:val="a7"/>
        <w:ind w:left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  <w:u w:val="single"/>
        </w:rPr>
        <w:t>Развивающая:</w:t>
      </w:r>
      <w:r w:rsidRPr="00943691">
        <w:rPr>
          <w:rFonts w:cs="Times New Roman"/>
          <w:b/>
          <w:sz w:val="24"/>
          <w:szCs w:val="24"/>
        </w:rPr>
        <w:t xml:space="preserve"> </w:t>
      </w:r>
      <w:r w:rsidRPr="00943691">
        <w:rPr>
          <w:rFonts w:cs="Times New Roman"/>
          <w:sz w:val="24"/>
          <w:szCs w:val="24"/>
        </w:rPr>
        <w:t>формировать эстетический вкус учащихся, творческое воображение, умение анализировать и обобщать; развивать навыки работы со скульптурным пластилином.</w:t>
      </w:r>
    </w:p>
    <w:p w:rsidR="00622B11" w:rsidRPr="00943691" w:rsidRDefault="00622B11" w:rsidP="00622B11">
      <w:pPr>
        <w:pStyle w:val="a7"/>
        <w:ind w:left="0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  <w:u w:val="single"/>
        </w:rPr>
        <w:t>Воспитательная:</w:t>
      </w:r>
      <w:r w:rsidRPr="00943691">
        <w:rPr>
          <w:rFonts w:cs="Times New Roman"/>
          <w:b/>
          <w:sz w:val="24"/>
          <w:szCs w:val="24"/>
        </w:rPr>
        <w:t xml:space="preserve"> </w:t>
      </w:r>
      <w:r w:rsidRPr="00943691">
        <w:rPr>
          <w:rFonts w:cs="Times New Roman"/>
          <w:sz w:val="24"/>
          <w:szCs w:val="24"/>
        </w:rPr>
        <w:t>прививать любовь и уважение к своему Отечеству, развивать навыки сотрудничества, формировать положительное отношение к учебной деятельности.</w:t>
      </w:r>
    </w:p>
    <w:p w:rsidR="00622B11" w:rsidRPr="00943691" w:rsidRDefault="00622B11" w:rsidP="00622B11">
      <w:pPr>
        <w:pStyle w:val="a7"/>
        <w:ind w:left="0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Планируемые образовательные результаты.</w:t>
      </w:r>
    </w:p>
    <w:p w:rsidR="00622B11" w:rsidRPr="00943691" w:rsidRDefault="00622B11" w:rsidP="00622B11">
      <w:pPr>
        <w:pStyle w:val="a7"/>
        <w:ind w:left="0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Предметные результаты:</w:t>
      </w:r>
    </w:p>
    <w:p w:rsidR="00622B11" w:rsidRPr="00943691" w:rsidRDefault="00622B11" w:rsidP="00622B11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понимать специфику образного языка произведений изобразительного искусства;</w:t>
      </w:r>
    </w:p>
    <w:p w:rsidR="00622B11" w:rsidRPr="00943691" w:rsidRDefault="00622B11" w:rsidP="00622B11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овладевать выразительными средствами скульптуры как вида изобразительного искусства;</w:t>
      </w:r>
    </w:p>
    <w:p w:rsidR="00622B11" w:rsidRPr="00943691" w:rsidRDefault="00622B11" w:rsidP="00622B11">
      <w:pPr>
        <w:pStyle w:val="a7"/>
        <w:numPr>
          <w:ilvl w:val="0"/>
          <w:numId w:val="3"/>
        </w:numPr>
        <w:spacing w:after="200" w:line="276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учиться организовывать своё рабочее место, рационально использовать художественные материалы в творческой деятельности.</w:t>
      </w:r>
    </w:p>
    <w:p w:rsidR="00622B11" w:rsidRPr="00943691" w:rsidRDefault="00622B11" w:rsidP="00622B11">
      <w:pPr>
        <w:spacing w:after="0" w:line="240" w:lineRule="auto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 xml:space="preserve">Метапредметные результаты: 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943691">
        <w:rPr>
          <w:rFonts w:cs="Times New Roman"/>
          <w:sz w:val="24"/>
          <w:szCs w:val="24"/>
          <w:u w:val="single"/>
        </w:rPr>
        <w:t>Познавательные УУД:</w:t>
      </w:r>
    </w:p>
    <w:p w:rsidR="00622B11" w:rsidRPr="00943691" w:rsidRDefault="00622B11" w:rsidP="00622B11">
      <w:pPr>
        <w:pStyle w:val="a7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стремиться к освоению новых знаний и умений;</w:t>
      </w:r>
    </w:p>
    <w:p w:rsidR="00622B11" w:rsidRPr="00943691" w:rsidRDefault="00622B11" w:rsidP="00622B11">
      <w:pPr>
        <w:pStyle w:val="a7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учиться анализировать, осуществлять поиск необходимой информации;</w:t>
      </w:r>
    </w:p>
    <w:p w:rsidR="00622B11" w:rsidRPr="00943691" w:rsidRDefault="00622B11" w:rsidP="00622B11">
      <w:pPr>
        <w:pStyle w:val="a7"/>
        <w:numPr>
          <w:ilvl w:val="0"/>
          <w:numId w:val="4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учиться преобразовывать объект из чувственной формы в модель с выделением сущностных характеристик;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943691">
        <w:rPr>
          <w:rFonts w:cs="Times New Roman"/>
          <w:sz w:val="24"/>
          <w:szCs w:val="24"/>
          <w:u w:val="single"/>
        </w:rPr>
        <w:t>Коммуникативные УУД:</w:t>
      </w:r>
    </w:p>
    <w:p w:rsidR="00622B11" w:rsidRPr="00943691" w:rsidRDefault="00622B11" w:rsidP="00622B11">
      <w:pPr>
        <w:pStyle w:val="a7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учиться планировать учебное сотрудничество с учителем и одноклассниками;</w:t>
      </w:r>
    </w:p>
    <w:p w:rsidR="00622B11" w:rsidRPr="00943691" w:rsidRDefault="00622B11" w:rsidP="00622B11">
      <w:pPr>
        <w:pStyle w:val="a7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учиться слушать и вступать в диалог, участвовать в коллективном обсуждении;</w:t>
      </w:r>
    </w:p>
    <w:p w:rsidR="00622B11" w:rsidRPr="00943691" w:rsidRDefault="00622B11" w:rsidP="00622B11">
      <w:pPr>
        <w:pStyle w:val="a7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использование средств ИКТ для решения художественно-творческих задач;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943691">
        <w:rPr>
          <w:rFonts w:cs="Times New Roman"/>
          <w:sz w:val="24"/>
          <w:szCs w:val="24"/>
          <w:u w:val="single"/>
        </w:rPr>
        <w:t>Регулятивные УУД:</w:t>
      </w:r>
    </w:p>
    <w:p w:rsidR="00622B11" w:rsidRPr="00943691" w:rsidRDefault="00622B11" w:rsidP="00622B11">
      <w:pPr>
        <w:pStyle w:val="a7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учиться определять цель и проблему учебной деятельности;</w:t>
      </w:r>
    </w:p>
    <w:p w:rsidR="00622B11" w:rsidRPr="00943691" w:rsidRDefault="00622B11" w:rsidP="00622B11">
      <w:pPr>
        <w:pStyle w:val="a7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учиться составлять план последовательности учебных действий с учётом конечного результата;</w:t>
      </w:r>
    </w:p>
    <w:p w:rsidR="00622B11" w:rsidRPr="00943691" w:rsidRDefault="00622B11" w:rsidP="00622B11">
      <w:pPr>
        <w:pStyle w:val="a7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стремиться осознавать качество и уровень освоения знаний;</w:t>
      </w:r>
    </w:p>
    <w:p w:rsidR="00622B11" w:rsidRPr="00943691" w:rsidRDefault="00622B11" w:rsidP="00622B11">
      <w:pPr>
        <w:pStyle w:val="a7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 xml:space="preserve">оценивать качество выполненной работы; </w:t>
      </w:r>
    </w:p>
    <w:p w:rsidR="00622B11" w:rsidRPr="00943691" w:rsidRDefault="00622B11" w:rsidP="00622B11">
      <w:pPr>
        <w:spacing w:after="0" w:line="240" w:lineRule="auto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Личностные результаты:</w:t>
      </w:r>
    </w:p>
    <w:p w:rsidR="00622B11" w:rsidRPr="00943691" w:rsidRDefault="00622B11" w:rsidP="00622B11">
      <w:pPr>
        <w:pStyle w:val="a7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иметь мотивацию к учебной деятельности;</w:t>
      </w:r>
    </w:p>
    <w:p w:rsidR="00622B11" w:rsidRPr="00943691" w:rsidRDefault="00622B11" w:rsidP="00622B11">
      <w:pPr>
        <w:pStyle w:val="a7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учиться осуществлять самооценку на основе критерия успешности учебной деятельности;</w:t>
      </w:r>
    </w:p>
    <w:p w:rsidR="00622B11" w:rsidRPr="00943691" w:rsidRDefault="00622B11" w:rsidP="00622B11">
      <w:pPr>
        <w:pStyle w:val="a7"/>
        <w:numPr>
          <w:ilvl w:val="0"/>
          <w:numId w:val="7"/>
        </w:num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освоение культурного, исторического, героического опыта предшествующих поколений;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Наглядно-демонстрационный материал:</w:t>
      </w:r>
      <w:r w:rsidRPr="00943691">
        <w:rPr>
          <w:rFonts w:cs="Times New Roman"/>
          <w:sz w:val="24"/>
          <w:szCs w:val="24"/>
        </w:rPr>
        <w:t xml:space="preserve"> 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  <w:u w:val="single"/>
        </w:rPr>
        <w:t>Мультимедийный ряд:</w:t>
      </w:r>
      <w:r w:rsidRPr="00943691">
        <w:rPr>
          <w:rFonts w:cs="Times New Roman"/>
          <w:sz w:val="24"/>
          <w:szCs w:val="24"/>
        </w:rPr>
        <w:t xml:space="preserve"> презентация «Героическая поступь Народа – Победителя в произведениях изобразительного искусства», работы мастеров, учащихся, учителя.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  <w:u w:val="single"/>
        </w:rPr>
        <w:t>Музыкальный ряд:</w:t>
      </w:r>
      <w:r w:rsidRPr="00943691">
        <w:rPr>
          <w:rFonts w:cs="Times New Roman"/>
          <w:sz w:val="24"/>
          <w:szCs w:val="24"/>
        </w:rPr>
        <w:t xml:space="preserve"> песня «Вечный огонь».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  <w:u w:val="single"/>
        </w:rPr>
        <w:t xml:space="preserve">Литературный ряд: </w:t>
      </w:r>
      <w:r w:rsidRPr="00943691">
        <w:rPr>
          <w:rFonts w:cs="Times New Roman"/>
          <w:sz w:val="24"/>
          <w:szCs w:val="24"/>
        </w:rPr>
        <w:t>поэма Роберта Рождественского «Реквием», стихотворение А. Н. Слепокурова «Соловьи».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t>Материалы и инструменты:</w:t>
      </w:r>
      <w:r w:rsidRPr="00943691">
        <w:rPr>
          <w:rFonts w:cs="Times New Roman"/>
          <w:sz w:val="24"/>
          <w:szCs w:val="24"/>
        </w:rPr>
        <w:t xml:space="preserve"> 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  <w:r w:rsidRPr="00943691">
        <w:rPr>
          <w:rFonts w:cs="Times New Roman"/>
          <w:sz w:val="24"/>
          <w:szCs w:val="24"/>
        </w:rPr>
        <w:t>скульптурный пластилин, стека, проволочный каркас фигуры человека и знамени, дощечка для постамента, акриловая краска, кисть.</w:t>
      </w:r>
    </w:p>
    <w:p w:rsidR="00622B11" w:rsidRPr="00943691" w:rsidRDefault="00622B11" w:rsidP="00622B11">
      <w:pPr>
        <w:spacing w:after="0" w:line="240" w:lineRule="auto"/>
        <w:rPr>
          <w:rFonts w:cs="Times New Roman"/>
          <w:sz w:val="24"/>
          <w:szCs w:val="24"/>
        </w:rPr>
      </w:pPr>
    </w:p>
    <w:p w:rsidR="00622B11" w:rsidRPr="00943691" w:rsidRDefault="00622B11" w:rsidP="00622B1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43691">
        <w:rPr>
          <w:rFonts w:cs="Times New Roman"/>
          <w:b/>
          <w:sz w:val="24"/>
          <w:szCs w:val="24"/>
        </w:rPr>
        <w:lastRenderedPageBreak/>
        <w:t>Организационная структура урока.</w:t>
      </w:r>
    </w:p>
    <w:p w:rsidR="00622B11" w:rsidRPr="006D4330" w:rsidRDefault="00622B11" w:rsidP="00622B1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Style w:val="a9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58"/>
        <w:gridCol w:w="2124"/>
        <w:gridCol w:w="2026"/>
        <w:gridCol w:w="1994"/>
        <w:gridCol w:w="2542"/>
      </w:tblGrid>
      <w:tr w:rsidR="00622B11" w:rsidRPr="009C31FA" w:rsidTr="0018580C">
        <w:trPr>
          <w:trHeight w:val="640"/>
        </w:trPr>
        <w:tc>
          <w:tcPr>
            <w:tcW w:w="2258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124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026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994" w:type="dxa"/>
          </w:tcPr>
          <w:p w:rsidR="00622B11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Формы организации</w:t>
            </w:r>
          </w:p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542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622B11" w:rsidRPr="009C31FA" w:rsidTr="0018580C">
        <w:trPr>
          <w:trHeight w:val="2291"/>
        </w:trPr>
        <w:tc>
          <w:tcPr>
            <w:tcW w:w="2258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2124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t>Определяет местоположение каждого учащегося.</w:t>
            </w:r>
          </w:p>
        </w:tc>
        <w:tc>
          <w:tcPr>
            <w:tcW w:w="2026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t>Занимают свои места.</w:t>
            </w:r>
          </w:p>
        </w:tc>
        <w:tc>
          <w:tcPr>
            <w:tcW w:w="1994" w:type="dxa"/>
          </w:tcPr>
          <w:p w:rsidR="00622B11" w:rsidRPr="00333A3C" w:rsidRDefault="00622B11" w:rsidP="0018580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Фронтальная работа.</w:t>
            </w:r>
          </w:p>
        </w:tc>
        <w:tc>
          <w:tcPr>
            <w:tcW w:w="2542" w:type="dxa"/>
          </w:tcPr>
          <w:p w:rsidR="00622B11" w:rsidRPr="009C31FA" w:rsidRDefault="00622B11" w:rsidP="0018580C">
            <w:pPr>
              <w:rPr>
                <w:rFonts w:eastAsia="Times New Roman" w:cs="Times New Roman"/>
                <w:color w:val="000000"/>
              </w:rPr>
            </w:pPr>
            <w:r w:rsidRPr="009C31FA">
              <w:rPr>
                <w:rFonts w:eastAsia="Times New Roman" w:cs="Times New Roman"/>
                <w:b/>
                <w:color w:val="000000"/>
              </w:rPr>
              <w:t>Коммуникативные:</w:t>
            </w:r>
            <w:r w:rsidRPr="009C31FA">
              <w:rPr>
                <w:rFonts w:eastAsia="Times New Roman" w:cs="Times New Roman"/>
                <w:color w:val="000000"/>
              </w:rPr>
              <w:t xml:space="preserve"> планирование учебного сотрудничества с учителем и одноклассниками.</w:t>
            </w:r>
          </w:p>
        </w:tc>
      </w:tr>
      <w:tr w:rsidR="00622B11" w:rsidRPr="009C31FA" w:rsidTr="0018580C">
        <w:trPr>
          <w:trHeight w:val="982"/>
        </w:trPr>
        <w:tc>
          <w:tcPr>
            <w:tcW w:w="2258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Мотивация и актуализация знаний</w:t>
            </w:r>
          </w:p>
        </w:tc>
        <w:tc>
          <w:tcPr>
            <w:tcW w:w="2124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t xml:space="preserve">Организует процесс поиска темы урока, используя </w:t>
            </w:r>
            <w:r>
              <w:rPr>
                <w:rFonts w:cs="Times New Roman"/>
              </w:rPr>
              <w:t>стихотворные строки.</w:t>
            </w:r>
            <w:r w:rsidRPr="009C31FA">
              <w:rPr>
                <w:rFonts w:cs="Times New Roman"/>
              </w:rPr>
              <w:t xml:space="preserve"> Предлагает </w:t>
            </w:r>
            <w:r>
              <w:rPr>
                <w:rFonts w:cs="Times New Roman"/>
              </w:rPr>
              <w:t>мысленно перенестись в исторический период Великой Отечественной войны.</w:t>
            </w:r>
          </w:p>
        </w:tc>
        <w:tc>
          <w:tcPr>
            <w:tcW w:w="2026" w:type="dxa"/>
          </w:tcPr>
          <w:p w:rsidR="00622B11" w:rsidRPr="009C31FA" w:rsidRDefault="00622B11" w:rsidP="00622B11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t>Прос</w:t>
            </w:r>
            <w:r>
              <w:rPr>
                <w:rFonts w:cs="Times New Roman"/>
              </w:rPr>
              <w:t xml:space="preserve">лушивают стихотворение «Соловьи». Отзывчиво и эмоционально выражают своё отношение к стихотворению. </w:t>
            </w:r>
            <w:r w:rsidRPr="009C31FA">
              <w:rPr>
                <w:rFonts w:cs="Times New Roman"/>
              </w:rPr>
              <w:t>Отвечают на вопросы, делают выводы. Используя ассоциации, формулируют тему урока.</w:t>
            </w:r>
          </w:p>
        </w:tc>
        <w:tc>
          <w:tcPr>
            <w:tcW w:w="1994" w:type="dxa"/>
          </w:tcPr>
          <w:p w:rsidR="00622B11" w:rsidRPr="00333A3C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Фронтальная работа.</w:t>
            </w:r>
          </w:p>
        </w:tc>
        <w:tc>
          <w:tcPr>
            <w:tcW w:w="2542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 xml:space="preserve">Познавательные: </w:t>
            </w:r>
            <w:r w:rsidRPr="009C31FA">
              <w:rPr>
                <w:rFonts w:cs="Times New Roman"/>
              </w:rPr>
              <w:t>структурирование знаний.</w:t>
            </w:r>
          </w:p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Коммуникативные:</w:t>
            </w:r>
            <w:r w:rsidRPr="009C31FA">
              <w:rPr>
                <w:rFonts w:cs="Times New Roman"/>
              </w:rPr>
              <w:t xml:space="preserve"> диалогическое взаимодействие. </w:t>
            </w:r>
          </w:p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Личностные:</w:t>
            </w:r>
            <w:r w:rsidRPr="009C31FA">
              <w:rPr>
                <w:rFonts w:cs="Times New Roman"/>
              </w:rPr>
              <w:t xml:space="preserve"> наличие мотивации учебной деятельности.</w:t>
            </w:r>
          </w:p>
        </w:tc>
      </w:tr>
      <w:tr w:rsidR="00622B11" w:rsidRPr="009C31FA" w:rsidTr="0018580C">
        <w:trPr>
          <w:trHeight w:val="2542"/>
        </w:trPr>
        <w:tc>
          <w:tcPr>
            <w:tcW w:w="2258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Целеполагание</w:t>
            </w:r>
          </w:p>
        </w:tc>
        <w:tc>
          <w:tcPr>
            <w:tcW w:w="2124" w:type="dxa"/>
          </w:tcPr>
          <w:p w:rsidR="00622B11" w:rsidRPr="009C31FA" w:rsidRDefault="00622B11" w:rsidP="0018580C">
            <w:pPr>
              <w:rPr>
                <w:rFonts w:cs="Times New Roman"/>
                <w:sz w:val="24"/>
                <w:szCs w:val="24"/>
              </w:rPr>
            </w:pPr>
            <w:r w:rsidRPr="009C31FA">
              <w:rPr>
                <w:rFonts w:cs="Times New Roman"/>
              </w:rPr>
              <w:t xml:space="preserve">Подводит учащихся к осознанию целей и задач урока. </w:t>
            </w:r>
          </w:p>
        </w:tc>
        <w:tc>
          <w:tcPr>
            <w:tcW w:w="2026" w:type="dxa"/>
          </w:tcPr>
          <w:p w:rsidR="00622B11" w:rsidRPr="009C31FA" w:rsidRDefault="00622B11" w:rsidP="00622B11">
            <w:pPr>
              <w:rPr>
                <w:rFonts w:cs="Times New Roman"/>
              </w:rPr>
            </w:pPr>
            <w:r w:rsidRPr="009C31FA">
              <w:rPr>
                <w:rFonts w:eastAsia="Calibri" w:cs="Times New Roman"/>
              </w:rPr>
              <w:t>Формулируют цели и задачи, опред</w:t>
            </w:r>
            <w:r>
              <w:rPr>
                <w:rFonts w:eastAsia="Calibri" w:cs="Times New Roman"/>
              </w:rPr>
              <w:t>елив границы знания и незнания.</w:t>
            </w:r>
          </w:p>
        </w:tc>
        <w:tc>
          <w:tcPr>
            <w:tcW w:w="1994" w:type="dxa"/>
          </w:tcPr>
          <w:p w:rsidR="00622B11" w:rsidRPr="00564B69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Фронтальная работа.</w:t>
            </w:r>
          </w:p>
        </w:tc>
        <w:tc>
          <w:tcPr>
            <w:tcW w:w="2542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Познавательные:</w:t>
            </w:r>
            <w:r w:rsidRPr="009C31FA">
              <w:rPr>
                <w:rFonts w:cs="Times New Roman"/>
              </w:rPr>
              <w:t xml:space="preserve"> построение логической цепи рассуждений.</w:t>
            </w:r>
          </w:p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Коммуникативные: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 сотрудничество с учителем и одноклассниками.</w:t>
            </w:r>
          </w:p>
          <w:p w:rsidR="00622B11" w:rsidRPr="009C31FA" w:rsidRDefault="00622B11" w:rsidP="00622B11">
            <w:pPr>
              <w:rPr>
                <w:rFonts w:eastAsia="Times New Roman" w:cs="Times New Roman"/>
                <w:color w:val="000000"/>
                <w:szCs w:val="24"/>
              </w:rPr>
            </w:pPr>
            <w:r w:rsidRPr="009C31FA">
              <w:rPr>
                <w:rFonts w:cs="Times New Roman"/>
                <w:b/>
              </w:rPr>
              <w:t>Регулятивные:</w:t>
            </w:r>
            <w:r w:rsidRPr="009C31FA">
              <w:rPr>
                <w:rFonts w:cs="Times New Roman"/>
              </w:rPr>
              <w:t xml:space="preserve"> определение цели и проблемы учебной деятельности.</w:t>
            </w:r>
          </w:p>
        </w:tc>
      </w:tr>
      <w:tr w:rsidR="00622B11" w:rsidRPr="009C31FA" w:rsidTr="0018580C">
        <w:trPr>
          <w:trHeight w:val="2253"/>
        </w:trPr>
        <w:tc>
          <w:tcPr>
            <w:tcW w:w="2258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Планирование учебной деятельности</w:t>
            </w:r>
          </w:p>
        </w:tc>
        <w:tc>
          <w:tcPr>
            <w:tcW w:w="2124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Формулирует</w:t>
            </w:r>
          </w:p>
          <w:p w:rsidR="00622B11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теоретическое задание.</w:t>
            </w:r>
            <w:r>
              <w:rPr>
                <w:rFonts w:cs="Times New Roman"/>
              </w:rPr>
              <w:t xml:space="preserve"> Познакомиться с творчеством выдающихся мастеров изобразительного искусства – </w:t>
            </w:r>
          </w:p>
          <w:p w:rsidR="00622B11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С. А. Красаускаса, </w:t>
            </w:r>
          </w:p>
          <w:p w:rsidR="00622B11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П. А. Кривоногова,</w:t>
            </w:r>
          </w:p>
          <w:p w:rsidR="00622B11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В. Е. Цигаля,  </w:t>
            </w:r>
            <w:r w:rsidRPr="009C31FA">
              <w:rPr>
                <w:rFonts w:cs="Times New Roman"/>
              </w:rPr>
              <w:t>проанализировать</w:t>
            </w:r>
            <w:r>
              <w:rPr>
                <w:rFonts w:cs="Times New Roman"/>
              </w:rPr>
              <w:t xml:space="preserve"> произведения этих авторов – графику, живопись, </w:t>
            </w:r>
            <w:r>
              <w:rPr>
                <w:rFonts w:cs="Times New Roman"/>
              </w:rPr>
              <w:lastRenderedPageBreak/>
              <w:t>скульптуру, воспевающие обобщённые и реальные образы народных героев.</w:t>
            </w:r>
          </w:p>
          <w:p w:rsidR="00622B11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Прослушать песню «Вечный огонь». </w:t>
            </w:r>
          </w:p>
          <w:p w:rsidR="00622B11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Рассмотреть различные композиции юных художников, поэтапную работу учителя.</w:t>
            </w:r>
          </w:p>
          <w:p w:rsidR="00622B11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Формулирует </w:t>
            </w:r>
          </w:p>
          <w:p w:rsidR="00622B11" w:rsidRDefault="00622B11" w:rsidP="0018580C">
            <w:pPr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практическое задание.</w:t>
            </w:r>
          </w:p>
          <w:p w:rsidR="00622B11" w:rsidRPr="009C31FA" w:rsidRDefault="00622B11" w:rsidP="00622B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С</w:t>
            </w:r>
            <w:r w:rsidRPr="008D1CC2">
              <w:rPr>
                <w:rFonts w:cs="Times New Roman"/>
              </w:rPr>
              <w:t>оздать</w:t>
            </w:r>
            <w:r>
              <w:rPr>
                <w:rFonts w:cs="Times New Roman"/>
              </w:rPr>
              <w:t xml:space="preserve"> скульптурную композицию с отображением обобщённого образа народного героя, первоначально сделав графический эскиз.</w:t>
            </w:r>
          </w:p>
        </w:tc>
        <w:tc>
          <w:tcPr>
            <w:tcW w:w="2026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lastRenderedPageBreak/>
              <w:t xml:space="preserve">Отвечают на поставленные вопросы, </w:t>
            </w:r>
            <w:r>
              <w:rPr>
                <w:rFonts w:cs="Times New Roman"/>
              </w:rPr>
              <w:t>просматривают презентацию, прослушивают песню.</w:t>
            </w:r>
          </w:p>
          <w:p w:rsidR="00622B11" w:rsidRPr="009C31FA" w:rsidRDefault="00622B11" w:rsidP="0018580C">
            <w:pPr>
              <w:rPr>
                <w:rFonts w:eastAsia="Times New Roman" w:cs="Times New Roman"/>
              </w:rPr>
            </w:pPr>
            <w:r w:rsidRPr="009C31FA">
              <w:rPr>
                <w:rFonts w:cs="Times New Roman"/>
              </w:rPr>
              <w:t>Осознают затруднения в работе, планируют способы достижения намеченной цели</w:t>
            </w:r>
            <w:r>
              <w:rPr>
                <w:rFonts w:cs="Times New Roman"/>
              </w:rPr>
              <w:t xml:space="preserve"> в практической работе</w:t>
            </w:r>
            <w:r w:rsidRPr="009C31FA">
              <w:rPr>
                <w:rFonts w:cs="Times New Roman"/>
              </w:rPr>
              <w:t xml:space="preserve">. </w:t>
            </w:r>
          </w:p>
          <w:p w:rsidR="00622B11" w:rsidRPr="009C31FA" w:rsidRDefault="00622B11" w:rsidP="001858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622B11" w:rsidRPr="00564B69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Фронтальная работа.</w:t>
            </w:r>
          </w:p>
        </w:tc>
        <w:tc>
          <w:tcPr>
            <w:tcW w:w="2542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Познавательные:</w:t>
            </w:r>
            <w:r w:rsidRPr="009C31FA">
              <w:rPr>
                <w:rFonts w:cs="Times New Roman"/>
              </w:rPr>
              <w:t xml:space="preserve"> осуществление поиска необходимой информации.</w:t>
            </w:r>
          </w:p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Коммуникативные:</w:t>
            </w:r>
            <w:r w:rsidRPr="009C31FA">
              <w:rPr>
                <w:rFonts w:cs="Times New Roman"/>
              </w:rPr>
              <w:t xml:space="preserve"> умение слушать и вступать в диалог, участвовать в коллективном обсуждении.</w:t>
            </w:r>
          </w:p>
          <w:p w:rsidR="00622B11" w:rsidRPr="009C31FA" w:rsidRDefault="00622B11" w:rsidP="0018580C">
            <w:pPr>
              <w:rPr>
                <w:rFonts w:eastAsia="Times New Roman" w:cs="Times New Roman"/>
                <w:color w:val="000000"/>
                <w:szCs w:val="24"/>
              </w:rPr>
            </w:pPr>
            <w:r w:rsidRPr="009C31FA">
              <w:rPr>
                <w:rFonts w:cs="Times New Roman"/>
                <w:b/>
              </w:rPr>
              <w:t>Регулятивные:</w:t>
            </w:r>
            <w:r>
              <w:rPr>
                <w:rFonts w:cs="Times New Roman"/>
              </w:rPr>
              <w:t xml:space="preserve"> составление плана </w:t>
            </w:r>
            <w:r w:rsidRPr="009C31FA">
              <w:rPr>
                <w:rFonts w:cs="Times New Roman"/>
              </w:rPr>
              <w:t>последовательности</w:t>
            </w:r>
            <w:r>
              <w:rPr>
                <w:rFonts w:cs="Times New Roman"/>
              </w:rPr>
              <w:t xml:space="preserve"> учебных </w:t>
            </w:r>
            <w:r w:rsidRPr="009C31FA">
              <w:rPr>
                <w:rFonts w:cs="Times New Roman"/>
              </w:rPr>
              <w:t>действий с учётом конечного результата.</w:t>
            </w:r>
          </w:p>
          <w:p w:rsidR="00622B11" w:rsidRPr="009C31FA" w:rsidRDefault="00622B11" w:rsidP="0018580C">
            <w:pPr>
              <w:rPr>
                <w:rFonts w:cs="Times New Roman"/>
                <w:sz w:val="24"/>
                <w:szCs w:val="24"/>
              </w:rPr>
            </w:pPr>
            <w:r w:rsidRPr="009C31FA">
              <w:rPr>
                <w:rFonts w:eastAsia="Times New Roman" w:cs="Times New Roman"/>
                <w:b/>
                <w:color w:val="000000"/>
                <w:szCs w:val="24"/>
              </w:rPr>
              <w:lastRenderedPageBreak/>
              <w:t>Личностные: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 самоопределение.</w:t>
            </w:r>
          </w:p>
        </w:tc>
      </w:tr>
      <w:tr w:rsidR="00622B11" w:rsidRPr="009C31FA" w:rsidTr="0018580C">
        <w:trPr>
          <w:trHeight w:val="2140"/>
        </w:trPr>
        <w:tc>
          <w:tcPr>
            <w:tcW w:w="2258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lastRenderedPageBreak/>
              <w:t>Творческая практическая деятельность</w:t>
            </w:r>
          </w:p>
        </w:tc>
        <w:tc>
          <w:tcPr>
            <w:tcW w:w="2124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Координирует индивидуальную </w:t>
            </w:r>
            <w:r w:rsidRPr="009C31FA">
              <w:rPr>
                <w:rFonts w:cs="Times New Roman"/>
              </w:rPr>
              <w:t>деятельность учащихся.</w:t>
            </w:r>
          </w:p>
        </w:tc>
        <w:tc>
          <w:tcPr>
            <w:tcW w:w="2026" w:type="dxa"/>
          </w:tcPr>
          <w:p w:rsidR="00622B11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t>Ос</w:t>
            </w:r>
            <w:r>
              <w:rPr>
                <w:rFonts w:cs="Times New Roman"/>
              </w:rPr>
              <w:t xml:space="preserve">уществляют творческий поиск, создавая графический эскиз образа народного героя. </w:t>
            </w:r>
          </w:p>
          <w:p w:rsidR="00622B11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Создают из гибкой проволоки каркас фигуры человека. </w:t>
            </w:r>
          </w:p>
          <w:p w:rsidR="00622B11" w:rsidRPr="009C31FA" w:rsidRDefault="00622B11" w:rsidP="00622B1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Используя выразительные средства скульптурного пластилина, в течении </w:t>
            </w:r>
            <w:r>
              <w:rPr>
                <w:rFonts w:cs="Times New Roman"/>
              </w:rPr>
              <w:t>двух уроков осуществляют лепку.</w:t>
            </w:r>
          </w:p>
        </w:tc>
        <w:tc>
          <w:tcPr>
            <w:tcW w:w="1994" w:type="dxa"/>
          </w:tcPr>
          <w:p w:rsidR="00622B11" w:rsidRPr="00564B69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 работа.</w:t>
            </w:r>
          </w:p>
        </w:tc>
        <w:tc>
          <w:tcPr>
            <w:tcW w:w="2542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Познавательные:</w:t>
            </w:r>
            <w:r w:rsidRPr="009C31FA">
              <w:rPr>
                <w:rFonts w:cs="Times New Roman"/>
              </w:rPr>
              <w:t xml:space="preserve"> преобразование объекта из чувственной формы в модель с выделением сущностных характеристик.</w:t>
            </w:r>
          </w:p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Коммуникативные:</w:t>
            </w:r>
            <w:r w:rsidRPr="009C31F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использование средств ИКТ для решения художественно-творческих задач.</w:t>
            </w:r>
          </w:p>
          <w:p w:rsidR="00622B11" w:rsidRPr="009C31FA" w:rsidRDefault="00622B11" w:rsidP="0018580C">
            <w:pPr>
              <w:rPr>
                <w:rFonts w:eastAsia="Times New Roman" w:cs="Times New Roman"/>
                <w:color w:val="000000"/>
                <w:szCs w:val="24"/>
              </w:rPr>
            </w:pPr>
            <w:r w:rsidRPr="009C31FA">
              <w:rPr>
                <w:rFonts w:cs="Times New Roman"/>
                <w:b/>
              </w:rPr>
              <w:t>Регулятивные:</w:t>
            </w:r>
            <w:r w:rsidRPr="009C31FA">
              <w:rPr>
                <w:rFonts w:cs="Times New Roman"/>
              </w:rPr>
              <w:t xml:space="preserve"> внесение корректив в план работы, сличение способа действий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 и его результата.</w:t>
            </w:r>
          </w:p>
          <w:p w:rsidR="00622B11" w:rsidRPr="009C31FA" w:rsidRDefault="00622B11" w:rsidP="0018580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22B11" w:rsidRPr="009C31FA" w:rsidTr="0018580C">
        <w:trPr>
          <w:trHeight w:val="2140"/>
        </w:trPr>
        <w:tc>
          <w:tcPr>
            <w:tcW w:w="2258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Оценивание деятельности учащихся</w:t>
            </w:r>
          </w:p>
        </w:tc>
        <w:tc>
          <w:tcPr>
            <w:tcW w:w="2124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t>Выступает в роли консультанта.</w:t>
            </w:r>
          </w:p>
        </w:tc>
        <w:tc>
          <w:tcPr>
            <w:tcW w:w="2026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t>Осуществляют самооценку и взаимооценку по результатам деятельности.</w:t>
            </w:r>
          </w:p>
        </w:tc>
        <w:tc>
          <w:tcPr>
            <w:tcW w:w="1994" w:type="dxa"/>
          </w:tcPr>
          <w:p w:rsidR="00622B11" w:rsidRPr="00564B69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Фронтальная работа.</w:t>
            </w:r>
          </w:p>
        </w:tc>
        <w:tc>
          <w:tcPr>
            <w:tcW w:w="2542" w:type="dxa"/>
          </w:tcPr>
          <w:p w:rsidR="00622B11" w:rsidRPr="009C31FA" w:rsidRDefault="00622B11" w:rsidP="0018580C">
            <w:pPr>
              <w:rPr>
                <w:rFonts w:eastAsia="Times New Roman" w:cs="Times New Roman"/>
                <w:color w:val="000000"/>
                <w:szCs w:val="24"/>
              </w:rPr>
            </w:pPr>
            <w:r w:rsidRPr="009C31FA">
              <w:rPr>
                <w:rFonts w:cs="Times New Roman"/>
                <w:b/>
              </w:rPr>
              <w:t>Коммуникативные: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 сотрудничество с учителем и одноклассниками.</w:t>
            </w:r>
          </w:p>
          <w:p w:rsidR="00622B11" w:rsidRPr="009C31FA" w:rsidRDefault="00622B11" w:rsidP="0018580C">
            <w:pPr>
              <w:rPr>
                <w:rFonts w:eastAsia="Times New Roman" w:cs="Times New Roman"/>
                <w:color w:val="000000"/>
                <w:szCs w:val="24"/>
              </w:rPr>
            </w:pPr>
            <w:r w:rsidRPr="009C31FA">
              <w:rPr>
                <w:rFonts w:cs="Times New Roman"/>
                <w:b/>
              </w:rPr>
              <w:t>Регулятивные: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 осознание качества и уровня усвоения знаний.</w:t>
            </w:r>
          </w:p>
          <w:p w:rsidR="00622B11" w:rsidRPr="009C31FA" w:rsidRDefault="00622B11" w:rsidP="00622B11">
            <w:pPr>
              <w:rPr>
                <w:rFonts w:cs="Times New Roman"/>
              </w:rPr>
            </w:pPr>
            <w:r w:rsidRPr="009C31FA">
              <w:rPr>
                <w:rFonts w:eastAsia="Times New Roman" w:cs="Times New Roman"/>
                <w:b/>
                <w:color w:val="000000"/>
                <w:szCs w:val="24"/>
              </w:rPr>
              <w:t>Личностные: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 самооценка на основе критерия успешности учебной деятельности.</w:t>
            </w:r>
          </w:p>
        </w:tc>
      </w:tr>
      <w:tr w:rsidR="00622B11" w:rsidRPr="009C31FA" w:rsidTr="0018580C">
        <w:trPr>
          <w:trHeight w:val="2253"/>
        </w:trPr>
        <w:tc>
          <w:tcPr>
            <w:tcW w:w="2258" w:type="dxa"/>
          </w:tcPr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lastRenderedPageBreak/>
              <w:t xml:space="preserve">Итоги урока. </w:t>
            </w:r>
          </w:p>
          <w:p w:rsidR="00622B11" w:rsidRPr="009C31FA" w:rsidRDefault="00622B11" w:rsidP="0018580C">
            <w:pPr>
              <w:rPr>
                <w:rFonts w:cs="Times New Roman"/>
                <w:b/>
                <w:sz w:val="24"/>
                <w:szCs w:val="24"/>
              </w:rPr>
            </w:pPr>
            <w:r w:rsidRPr="009C31FA">
              <w:rPr>
                <w:rFonts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124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</w:rPr>
              <w:t>Помогает организовать общую экспозицию</w:t>
            </w:r>
            <w:r>
              <w:rPr>
                <w:rFonts w:cs="Times New Roman"/>
              </w:rPr>
              <w:t xml:space="preserve"> скульптурных композиций</w:t>
            </w:r>
            <w:r w:rsidRPr="009C31FA">
              <w:rPr>
                <w:rFonts w:cs="Times New Roman"/>
              </w:rPr>
              <w:t>, отрегулировать процесс осмысления результата совместной деятельности.</w:t>
            </w:r>
          </w:p>
        </w:tc>
        <w:tc>
          <w:tcPr>
            <w:tcW w:w="2026" w:type="dxa"/>
          </w:tcPr>
          <w:p w:rsidR="00622B11" w:rsidRPr="009C31FA" w:rsidRDefault="00622B11" w:rsidP="0018580C">
            <w:pPr>
              <w:rPr>
                <w:rFonts w:cs="Times New Roman"/>
                <w:sz w:val="24"/>
                <w:szCs w:val="24"/>
              </w:rPr>
            </w:pPr>
            <w:r w:rsidRPr="009C31FA">
              <w:rPr>
                <w:rFonts w:eastAsia="Times New Roman" w:cs="Times New Roman"/>
                <w:color w:val="000000"/>
                <w:szCs w:val="24"/>
              </w:rPr>
              <w:t>Осуществляют самооц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енку собственной индивидуальной 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творческой деятельности. Организовывают общую экспозицию, делают памятные снимки </w:t>
            </w:r>
            <w:r>
              <w:rPr>
                <w:rFonts w:eastAsia="Times New Roman" w:cs="Times New Roman"/>
                <w:color w:val="000000"/>
                <w:szCs w:val="24"/>
              </w:rPr>
              <w:t>состоявшихся работ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1994" w:type="dxa"/>
          </w:tcPr>
          <w:p w:rsidR="00622B11" w:rsidRPr="00564B69" w:rsidRDefault="00622B11" w:rsidP="0018580C">
            <w:pPr>
              <w:rPr>
                <w:rFonts w:cs="Times New Roman"/>
              </w:rPr>
            </w:pPr>
            <w:r>
              <w:rPr>
                <w:rFonts w:cs="Times New Roman"/>
              </w:rPr>
              <w:t>Фронтальная работа.</w:t>
            </w:r>
          </w:p>
        </w:tc>
        <w:tc>
          <w:tcPr>
            <w:tcW w:w="2542" w:type="dxa"/>
          </w:tcPr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>Познавательные:</w:t>
            </w:r>
            <w:r w:rsidRPr="009C31FA">
              <w:rPr>
                <w:rFonts w:cs="Times New Roman"/>
              </w:rPr>
              <w:t xml:space="preserve"> построение логической цепи рассуждений.</w:t>
            </w:r>
          </w:p>
          <w:p w:rsidR="00622B11" w:rsidRPr="009C31FA" w:rsidRDefault="00622B11" w:rsidP="0018580C">
            <w:pPr>
              <w:rPr>
                <w:rFonts w:cs="Times New Roman"/>
              </w:rPr>
            </w:pPr>
            <w:r w:rsidRPr="009C31FA">
              <w:rPr>
                <w:rFonts w:cs="Times New Roman"/>
                <w:b/>
              </w:rPr>
              <w:t xml:space="preserve">Коммуникативные: 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>умение с достаточной полнотой и точностью выражать свои мысли.</w:t>
            </w:r>
          </w:p>
          <w:p w:rsidR="00622B11" w:rsidRPr="009C31FA" w:rsidRDefault="00622B11" w:rsidP="0018580C">
            <w:pPr>
              <w:rPr>
                <w:rFonts w:eastAsia="Times New Roman" w:cs="Times New Roman"/>
                <w:color w:val="000000"/>
                <w:szCs w:val="24"/>
              </w:rPr>
            </w:pPr>
            <w:r w:rsidRPr="009C31FA">
              <w:rPr>
                <w:rFonts w:cs="Times New Roman"/>
                <w:b/>
              </w:rPr>
              <w:t>Регулятивные: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 оценивание качества выполненной работы.</w:t>
            </w:r>
          </w:p>
          <w:p w:rsidR="00622B11" w:rsidRPr="009C31FA" w:rsidRDefault="00622B11" w:rsidP="0018580C">
            <w:pPr>
              <w:rPr>
                <w:rFonts w:cs="Times New Roman"/>
              </w:rPr>
            </w:pPr>
            <w:r w:rsidRPr="004F067C">
              <w:rPr>
                <w:rFonts w:eastAsia="Times New Roman" w:cs="Times New Roman"/>
                <w:b/>
                <w:color w:val="000000"/>
                <w:szCs w:val="24"/>
              </w:rPr>
              <w:t>Личностные:</w:t>
            </w:r>
            <w:r w:rsidRPr="009C31FA">
              <w:rPr>
                <w:rFonts w:eastAsia="Times New Roman" w:cs="Times New Roman"/>
                <w:color w:val="000000"/>
                <w:szCs w:val="24"/>
              </w:rPr>
              <w:t xml:space="preserve"> освоение культурного наследия, ориентация на искусство как на значимую сферу человеческой жизни.</w:t>
            </w:r>
          </w:p>
        </w:tc>
      </w:tr>
    </w:tbl>
    <w:p w:rsidR="00B30116" w:rsidRDefault="00622B11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570"/>
    <w:multiLevelType w:val="hybridMultilevel"/>
    <w:tmpl w:val="3D7A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435"/>
    <w:multiLevelType w:val="hybridMultilevel"/>
    <w:tmpl w:val="E5CEC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7A0"/>
    <w:multiLevelType w:val="hybridMultilevel"/>
    <w:tmpl w:val="5E2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B02DD"/>
    <w:multiLevelType w:val="hybridMultilevel"/>
    <w:tmpl w:val="F3C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E404F"/>
    <w:multiLevelType w:val="hybridMultilevel"/>
    <w:tmpl w:val="A3E0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76D9E"/>
    <w:multiLevelType w:val="hybridMultilevel"/>
    <w:tmpl w:val="1A5A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85C6B"/>
    <w:multiLevelType w:val="hybridMultilevel"/>
    <w:tmpl w:val="EB46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11"/>
    <w:rsid w:val="00014091"/>
    <w:rsid w:val="00075273"/>
    <w:rsid w:val="00124E7E"/>
    <w:rsid w:val="001A2A60"/>
    <w:rsid w:val="001F7167"/>
    <w:rsid w:val="00314EB8"/>
    <w:rsid w:val="003622CB"/>
    <w:rsid w:val="003975D5"/>
    <w:rsid w:val="00407125"/>
    <w:rsid w:val="00480A23"/>
    <w:rsid w:val="004C2E9F"/>
    <w:rsid w:val="00582CAF"/>
    <w:rsid w:val="005B22B7"/>
    <w:rsid w:val="00622B11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22B11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2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22B11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2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2019-12-02T11:43:00Z</dcterms:created>
  <dcterms:modified xsi:type="dcterms:W3CDTF">2019-12-02T11:44:00Z</dcterms:modified>
</cp:coreProperties>
</file>