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CB" w:rsidRPr="00715EF0" w:rsidRDefault="00CB15CB" w:rsidP="00064C07">
      <w:pPr>
        <w:ind w:left="12036"/>
        <w:rPr>
          <w:rFonts w:ascii="Times New Roman" w:hAnsi="Times New Roman" w:cs="Times New Roman"/>
          <w:sz w:val="24"/>
          <w:szCs w:val="24"/>
        </w:rPr>
      </w:pPr>
      <w:r w:rsidRPr="00715EF0"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 w:rsidR="00064C07">
        <w:rPr>
          <w:rFonts w:ascii="Times New Roman" w:hAnsi="Times New Roman" w:cs="Times New Roman"/>
          <w:sz w:val="24"/>
          <w:szCs w:val="24"/>
        </w:rPr>
        <w:t>2</w:t>
      </w:r>
    </w:p>
    <w:p w:rsidR="003C5F80" w:rsidRDefault="003C5F80" w:rsidP="00CB15C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5" style="position:absolute;left:0;text-align:left;margin-left:223.05pt;margin-top:321.75pt;width:256.15pt;height:116.8pt;z-index:251667456">
            <v:textbox style="mso-next-textbox:#_x0000_s1035">
              <w:txbxContent>
                <w:p w:rsidR="00A45B85" w:rsidRPr="00A45B85" w:rsidRDefault="00A45B85" w:rsidP="00A45B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5B85">
                    <w:rPr>
                      <w:rFonts w:ascii="Times New Roman" w:hAnsi="Times New Roman" w:cs="Times New Roman"/>
                    </w:rPr>
                    <w:t xml:space="preserve">Разработать программу и УМК для обучения педагогов (курсы, семинары, мастер-классы, педагогические мастерские, «круглые столы», конференции, </w:t>
                  </w:r>
                  <w:proofErr w:type="spellStart"/>
                  <w:r w:rsidRPr="00A45B85">
                    <w:rPr>
                      <w:rFonts w:ascii="Times New Roman" w:hAnsi="Times New Roman" w:cs="Times New Roman"/>
                    </w:rPr>
                    <w:t>вебинары</w:t>
                  </w:r>
                  <w:proofErr w:type="spellEnd"/>
                  <w:r w:rsidRPr="00A45B85">
                    <w:rPr>
                      <w:rFonts w:ascii="Times New Roman" w:hAnsi="Times New Roman" w:cs="Times New Roman"/>
                    </w:rPr>
                    <w:t>)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 w:rsidR="00491B84"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Провести пс</w:t>
                  </w:r>
                  <w:r w:rsidR="00491B84">
                    <w:rPr>
                      <w:rFonts w:ascii="Times New Roman" w:hAnsi="Times New Roman" w:cs="Times New Roman"/>
                    </w:rPr>
                    <w:t>ихологические тренинги</w:t>
                  </w:r>
                  <w:proofErr w:type="gramStart"/>
                  <w:r w:rsidR="00491B84">
                    <w:rPr>
                      <w:rFonts w:ascii="Times New Roman" w:hAnsi="Times New Roman" w:cs="Times New Roman"/>
                    </w:rPr>
                    <w:t xml:space="preserve">                   С</w:t>
                  </w:r>
                  <w:proofErr w:type="gramEnd"/>
                  <w:r w:rsidR="00491B84">
                    <w:rPr>
                      <w:rFonts w:ascii="Times New Roman" w:hAnsi="Times New Roman" w:cs="Times New Roman"/>
                    </w:rPr>
                    <w:t xml:space="preserve">корректировать положение о стимулировании для мотивации педагогов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4" style="position:absolute;left:0;text-align:left;margin-left:-31pt;margin-top:325.75pt;width:228.35pt;height:88.3pt;z-index:251666432">
            <v:textbox style="mso-next-textbox:#_x0000_s1034">
              <w:txbxContent>
                <w:p w:rsidR="00CB15CB" w:rsidRPr="00A45B85" w:rsidRDefault="00A45B85" w:rsidP="00A45B85">
                  <w:pPr>
                    <w:jc w:val="center"/>
                    <w:rPr>
                      <w:sz w:val="24"/>
                      <w:szCs w:val="24"/>
                    </w:rPr>
                  </w:pPr>
                  <w:r w:rsidRPr="00A45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Разработать НПБ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A45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A45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тремонтировать помещения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A45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Оборудовать рабочие места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A45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Привлечь специалистов Систематизировать и пополнить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45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информационные ресурсы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88.85pt;margin-top:254.85pt;width:32.35pt;height:66.9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50" type="#_x0000_t32" style="position:absolute;left:0;text-align:left;margin-left:479.2pt;margin-top:102.9pt;width:13.4pt;height:1in;flip: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9" type="#_x0000_t32" style="position:absolute;left:0;text-align:left;margin-left:471.3pt;margin-top:102.9pt;width:7.9pt;height:58.85pt;flip:x 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8" type="#_x0000_t32" style="position:absolute;left:0;text-align:left;margin-left:211.75pt;margin-top:114.15pt;width:9.45pt;height:48.7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5" type="#_x0000_t32" style="position:absolute;left:0;text-align:left;margin-left:343.85pt;margin-top:161.75pt;width:0;height:18.85pt;flip: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7" type="#_x0000_t32" style="position:absolute;left:0;text-align:left;margin-left:166.9pt;margin-top:174.9pt;width:21.95pt;height:18.85pt;flip:x 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6" type="#_x0000_t32" style="position:absolute;left:0;text-align:left;margin-left:510.05pt;margin-top:162.9pt;width:37.45pt;height:18.85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3" type="#_x0000_t32" style="position:absolute;left:0;text-align:left;margin-left:343.85pt;margin-top:243.2pt;width:0;height:18.8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4" type="#_x0000_t32" style="position:absolute;left:0;text-align:left;margin-left:322.45pt;margin-top:306.9pt;width:0;height:18.8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2" type="#_x0000_t32" style="position:absolute;left:0;text-align:left;margin-left:129.45pt;margin-top:217.8pt;width:59.4pt;height:25.4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1" type="#_x0000_t32" style="position:absolute;left:0;text-align:left;margin-left:510.05pt;margin-top:198.25pt;width:55.55pt;height:56.6pt;flip:x 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9" type="#_x0000_t32" style="position:absolute;left:0;text-align:left;margin-left:471.3pt;margin-top:243.2pt;width:26.7pt;height:55.85pt;flip:x 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1" style="position:absolute;left:0;text-align:left;margin-left:197.35pt;margin-top:174.9pt;width:309.15pt;height:73.75pt;z-index:251663360">
            <v:textbox style="mso-next-textbox:#_x0000_s1031">
              <w:txbxContent>
                <w:p w:rsidR="00CB15CB" w:rsidRPr="00203054" w:rsidRDefault="00A45B85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Создать интегральную</w:t>
                  </w:r>
                  <w:r w:rsidR="00CB15CB" w:rsidRPr="002030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сис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тему</w:t>
                  </w:r>
                  <w:r w:rsidR="002030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накопления, систематизации</w:t>
                  </w:r>
                  <w:r w:rsidR="00CB15CB" w:rsidRPr="0020305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 хранения и доступа к информационным ресурсам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0" style="position:absolute;left:0;text-align:left;margin-left:498pt;margin-top:114.15pt;width:244.5pt;height:48.75pt;z-index:251662336">
            <v:textbox style="mso-next-textbox:#_x0000_s1030">
              <w:txbxContent>
                <w:p w:rsidR="00CB15CB" w:rsidRDefault="00A45B85" w:rsidP="00A45B8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Рост активности родителей в жизни школы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8" style="position:absolute;left:0;text-align:left;margin-left:-38.2pt;margin-top:114.15pt;width:244.5pt;height:48.75pt;z-index:251660288">
            <v:textbox style="mso-next-textbox:#_x0000_s1028">
              <w:txbxContent>
                <w:p w:rsidR="00CB15CB" w:rsidRPr="00CB15CB" w:rsidRDefault="00A45B85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уровня</w:t>
                  </w:r>
                  <w:r w:rsidR="00CB15CB" w:rsidRPr="00CB15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качества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(ЕГЭ, ГИА)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6" style="position:absolute;left:0;text-align:left;margin-left:221.2pt;margin-top:54.15pt;width:244.5pt;height:48.75pt;z-index:251658240">
            <v:textbox style="mso-next-textbox:#_x0000_s1026">
              <w:txbxContent>
                <w:p w:rsidR="00CB15CB" w:rsidRPr="00CB15CB" w:rsidRDefault="00A45B85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Конкурентоспособный выпускник</w:t>
                  </w:r>
                </w:p>
                <w:p w:rsidR="00CB15CB" w:rsidRPr="00CB15CB" w:rsidRDefault="00CB15CB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7" style="position:absolute;left:0;text-align:left;margin-left:498pt;margin-top:54.15pt;width:244.5pt;height:48.75pt;z-index:251659264">
            <v:textbox style="mso-next-textbox:#_x0000_s1027">
              <w:txbxContent>
                <w:p w:rsidR="00CB15CB" w:rsidRDefault="00A45B85" w:rsidP="00A45B8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доли детей, занятых во внеурочное время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6" style="position:absolute;left:0;text-align:left;margin-left:498pt;margin-top:260.95pt;width:244.5pt;height:64.8pt;z-index:251668480">
            <v:textbox>
              <w:txbxContent>
                <w:p w:rsidR="00CB15CB" w:rsidRPr="00203054" w:rsidRDefault="00A45B85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Обеспечить возможность получения родителями</w:t>
                  </w:r>
                  <w:r w:rsidR="00CB15CB"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доступа 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систематизированной </w:t>
                  </w:r>
                  <w:r w:rsidR="00CB15CB"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информации</w:t>
                  </w:r>
                </w:p>
                <w:p w:rsidR="00CB15CB" w:rsidRDefault="00CB15CB" w:rsidP="0020305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2" style="position:absolute;left:0;text-align:left;margin-left:-38.2pt;margin-top:248.65pt;width:227.05pt;height:61.05pt;z-index:251664384">
            <v:textbox>
              <w:txbxContent>
                <w:p w:rsidR="00CB15CB" w:rsidRPr="00203054" w:rsidRDefault="00A45B85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Обеспечить  возможность</w:t>
                  </w:r>
                  <w:r w:rsidR="00CB15CB"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организованного доступа к систематизированной информации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3" style="position:absolute;left:0;text-align:left;margin-left:226.8pt;margin-top:260.95pt;width:244.5pt;height:48.75pt;z-index:251665408">
            <v:textbox>
              <w:txbxContent>
                <w:p w:rsidR="00CB15CB" w:rsidRPr="00203054" w:rsidRDefault="00A45B85" w:rsidP="0020305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CB15CB"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формированность</w:t>
                  </w:r>
                  <w:proofErr w:type="spellEnd"/>
                  <w:r w:rsidR="00CB15CB" w:rsidRPr="002030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ИКТ компетенций у части педагогов</w:t>
                  </w:r>
                </w:p>
                <w:p w:rsidR="00CB15CB" w:rsidRDefault="00CB15CB"/>
              </w:txbxContent>
            </v:textbox>
          </v:rect>
        </w:pic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29" style="position:absolute;left:0;text-align:left;margin-left:221.2pt;margin-top:114.15pt;width:244.5pt;height:48.75pt;z-index:251661312">
            <v:textbox>
              <w:txbxContent>
                <w:p w:rsidR="00CB15CB" w:rsidRPr="00CB15CB" w:rsidRDefault="00A45B85" w:rsidP="00CB15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="00CB15CB" w:rsidRPr="00CB15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оответствие условий реализации ООП требованиям ФГОС</w:t>
                  </w:r>
                </w:p>
                <w:p w:rsidR="00CB15CB" w:rsidRDefault="00CB15CB"/>
              </w:txbxContent>
            </v:textbox>
          </v:rect>
        </w:pict>
      </w:r>
      <w:r w:rsidR="00A45B85">
        <w:rPr>
          <w:rFonts w:ascii="Times New Roman" w:hAnsi="Times New Roman" w:cs="Times New Roman"/>
          <w:b/>
          <w:sz w:val="32"/>
          <w:szCs w:val="32"/>
        </w:rPr>
        <w:t xml:space="preserve">Дерево целей </w:t>
      </w:r>
      <w:r w:rsidR="00CB15CB" w:rsidRPr="00CB15CB">
        <w:rPr>
          <w:rFonts w:ascii="Times New Roman" w:hAnsi="Times New Roman" w:cs="Times New Roman"/>
          <w:b/>
          <w:sz w:val="32"/>
          <w:szCs w:val="32"/>
        </w:rPr>
        <w:t xml:space="preserve"> проекта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pict>
          <v:rect id="_x0000_s1038" style="position:absolute;left:0;text-align:left;margin-left:77.95pt;margin-top:482.9pt;width:244.5pt;height:48.75pt;z-index:251670528;mso-position-horizontal-relative:text;mso-position-vertical-relative:text"/>
        </w:pict>
      </w: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P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C5F80" w:rsidRDefault="003C5F80" w:rsidP="003C5F80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26381" w:rsidRPr="003C5F80" w:rsidRDefault="003C5F80" w:rsidP="003C5F80">
      <w:pPr>
        <w:tabs>
          <w:tab w:val="left" w:pos="10532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bookmarkStart w:id="0" w:name="_GoBack"/>
      <w:bookmarkEnd w:id="0"/>
      <w:r w:rsidRPr="003C5F80">
        <w:rPr>
          <w:rFonts w:ascii="Times New Roman" w:hAnsi="Times New Roman" w:cs="Times New Roman"/>
          <w:sz w:val="20"/>
          <w:szCs w:val="20"/>
          <w:lang w:eastAsia="ru-RU"/>
        </w:rPr>
        <w:t>Климова Виктория Яковлевна</w:t>
      </w:r>
    </w:p>
    <w:sectPr w:rsidR="00526381" w:rsidRPr="003C5F80" w:rsidSect="00CB1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732"/>
    <w:rsid w:val="000318BE"/>
    <w:rsid w:val="00064C07"/>
    <w:rsid w:val="00203054"/>
    <w:rsid w:val="002224F9"/>
    <w:rsid w:val="003C5F80"/>
    <w:rsid w:val="00491B84"/>
    <w:rsid w:val="00526381"/>
    <w:rsid w:val="00565999"/>
    <w:rsid w:val="0059297D"/>
    <w:rsid w:val="00715EF0"/>
    <w:rsid w:val="008749EB"/>
    <w:rsid w:val="009A1E60"/>
    <w:rsid w:val="00A1541F"/>
    <w:rsid w:val="00A45B85"/>
    <w:rsid w:val="00A55732"/>
    <w:rsid w:val="00BE2A13"/>
    <w:rsid w:val="00CB15CB"/>
    <w:rsid w:val="00E017BE"/>
    <w:rsid w:val="00E22B8F"/>
    <w:rsid w:val="00E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3" type="connector" idref="#_x0000_s1040"/>
        <o:r id="V:Rule14" type="connector" idref="#_x0000_s1045"/>
        <o:r id="V:Rule15" type="connector" idref="#_x0000_s1043"/>
        <o:r id="V:Rule16" type="connector" idref="#_x0000_s1041"/>
        <o:r id="V:Rule17" type="connector" idref="#_x0000_s1039"/>
        <o:r id="V:Rule18" type="connector" idref="#_x0000_s1042"/>
        <o:r id="V:Rule19" type="connector" idref="#_x0000_s1046"/>
        <o:r id="V:Rule20" type="connector" idref="#_x0000_s1049"/>
        <o:r id="V:Rule21" type="connector" idref="#_x0000_s1048"/>
        <o:r id="V:Rule22" type="connector" idref="#_x0000_s1047"/>
        <o:r id="V:Rule23" type="connector" idref="#_x0000_s1044"/>
        <o:r id="V:Rule24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8</cp:revision>
  <cp:lastPrinted>2014-01-13T12:46:00Z</cp:lastPrinted>
  <dcterms:created xsi:type="dcterms:W3CDTF">2013-12-17T01:32:00Z</dcterms:created>
  <dcterms:modified xsi:type="dcterms:W3CDTF">2014-01-13T12:47:00Z</dcterms:modified>
</cp:coreProperties>
</file>