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9F" w:rsidRPr="00FF569F" w:rsidRDefault="00FF569F" w:rsidP="00FF5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     Авторы: Зотова Е.А. (идентификатор 102-741-325), Мациенко Л.В.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( идентификатор 102-750-544), Сафоклова И.В. (идентификатор 102-756-536)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466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w w:val="79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2"/>
          <w:w w:val="79"/>
          <w:sz w:val="24"/>
          <w:szCs w:val="24"/>
          <w:lang w:eastAsia="ru-RU"/>
        </w:rPr>
        <w:t>Приложение 1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466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2"/>
          <w:w w:val="79"/>
          <w:sz w:val="24"/>
          <w:szCs w:val="24"/>
          <w:lang w:eastAsia="ru-RU"/>
        </w:rPr>
        <w:t>Фактические ошибки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firstLine="31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Фактические ошибки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искажение информации о событиях, предметах, лицах, упоминаемых в тексте сочинения.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2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встречаются следующие виды фактических ошибок: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240" w:lineRule="auto"/>
        <w:ind w:left="566" w:right="10" w:hanging="2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9"/>
          <w:sz w:val="24"/>
          <w:szCs w:val="24"/>
          <w:lang w:eastAsia="ru-RU"/>
        </w:rPr>
        <w:t>1)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подмена понятий, фактов,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приводимых в исходном тексте, други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ми; искажение фактов, содержащихся в тексте: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29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тексте приводятся некоторые факты из биографии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писателя 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Дюрера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(Альбрехт Дюрер — немецкий живописец и график эпохи Ренессанса);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566" w:hanging="2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2)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неверная характеристика примера, явления, 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 </w:t>
      </w:r>
      <w:r w:rsidRPr="009348CF">
        <w:rPr>
          <w:rFonts w:ascii="Times New Roman" w:hAnsi="Times New Roman" w:cs="Times New Roman"/>
          <w:sz w:val="24"/>
          <w:szCs w:val="24"/>
        </w:rPr>
        <w:t>котором идёт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речь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2"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тексте рассказывается о событиях Великой Отечественной вой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ны, когда Германия напала на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Россию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(Германия напала на СССР, или Советский Союз);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240" w:lineRule="auto"/>
        <w:ind w:left="566" w:right="5" w:hanging="2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3)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неверное изложение фактов, </w:t>
      </w:r>
      <w:r w:rsidRPr="009348C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 упоминающихся в исходном тексте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(фактов фонового характера),  используемые в раз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вёрнутом ответе (факты биографии автора или героя текста, даты,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фамилии, авторство называемых произведений и т. п.):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" w:hanging="2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романе «Отцы и дети» И. С. Тургенев рассказывает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 Никите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Кирсанове, который примкнул к нигилистам.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" w:right="14" w:hanging="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 известного писателя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Лихачёва есть множество статей, в ко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торых осуждается национализм.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6" w:right="14" w:hanging="2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Хотелось бы напомнить, что Пушкин был горячей личностью. Он мог заехать на коне на второй этаж и спокойно пойти пить чай.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370" w:after="0" w:line="240" w:lineRule="auto"/>
        <w:ind w:right="1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w w:val="78"/>
          <w:sz w:val="24"/>
          <w:szCs w:val="24"/>
          <w:lang w:eastAsia="ru-RU"/>
        </w:rPr>
        <w:t>Логические ошибки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ind w:left="5" w:right="14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ошибки — это высказывания, в которых есть внутреннее противоречие, нарушение логики изложения мысли.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2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самые распространённые виды логических ошибок:</w:t>
      </w:r>
    </w:p>
    <w:p w:rsidR="009348CF" w:rsidRPr="009348CF" w:rsidRDefault="009348CF" w:rsidP="009348CF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0" w:hanging="250"/>
        <w:jc w:val="both"/>
        <w:rPr>
          <w:rFonts w:ascii="Times New Roman" w:eastAsiaTheme="minorEastAsia" w:hAnsi="Times New Roman" w:cs="Times New Roman"/>
          <w:b/>
          <w:bCs/>
          <w:spacing w:val="-9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подмена понятий: 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Автор поднимает проблему патриотизма. Эта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очень важна в наше время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(тема и проблема — это не одно и то же!);</w:t>
      </w:r>
    </w:p>
    <w:p w:rsidR="009348CF" w:rsidRPr="009348CF" w:rsidRDefault="009348CF" w:rsidP="009348CF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4" w:hanging="250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причинно-следственных отношений: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вскоре пришла весна, так как морозы прекратились;</w:t>
      </w:r>
    </w:p>
    <w:p w:rsidR="009348CF" w:rsidRPr="009348CF" w:rsidRDefault="009348CF" w:rsidP="009348CF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 w:line="240" w:lineRule="auto"/>
        <w:ind w:left="571" w:hanging="250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логики развёртывания мысли: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согласен с автором: действительно, книга скоро изживёт себя. Но, пока книг издаётся всё больше и больше, они ещё долго будут радовать читателей;</w:t>
      </w:r>
    </w:p>
    <w:p w:rsidR="009348CF" w:rsidRPr="009348CF" w:rsidRDefault="009348CF" w:rsidP="009348CF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4" w:hanging="25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связи между предложениями: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Автора возмущает че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ловеческая жестокость. И действительно, сейчас многие роди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тели уже не читают детям книги. Им легче включить мулътики по телевизору;</w:t>
      </w:r>
    </w:p>
    <w:p w:rsidR="009348CF" w:rsidRPr="009348CF" w:rsidRDefault="009348CF" w:rsidP="009348CF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0" w:hanging="250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двусмысленность, неясность высказывания: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Миллиарды людей теряются из-за отсутствия информации на транспорте, улице, в магазине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(люди пропадают или стоят в растерянности?).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5" w:firstLine="3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Наличие логических ошибок учитывается в критерии К5, по которому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смысловая цельность, речевая связность и последователь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изложения мыслей в сочинении.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365" w:after="0" w:line="240" w:lineRule="auto"/>
        <w:ind w:right="1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2"/>
          <w:w w:val="78"/>
          <w:sz w:val="24"/>
          <w:szCs w:val="24"/>
          <w:lang w:eastAsia="ru-RU"/>
        </w:rPr>
        <w:lastRenderedPageBreak/>
        <w:t>Грамматические ошибки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ind w:right="14" w:firstLine="3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ошибки — это ошибки в структуре языковой едини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цы: в структуре слова, словосочетания или предложения. Такие ошибки связаны с нарушением какой-либо грамматической нормы — словообра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зовательной, морфологической, синтаксической.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1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следующие виды грамматических ошибок: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566" w:right="19" w:hanging="23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Ошибочное словообразование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ошибка в структуре слова: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упрямость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упрямство, надсмехаться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насмехаться.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586" w:hanging="2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2</w:t>
      </w:r>
      <w:r w:rsidRPr="009348C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.</w:t>
      </w:r>
      <w:r w:rsidRPr="009348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Ошибочное формообразование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ошибка при образовании формы слова той или иной части речи:</w:t>
      </w:r>
    </w:p>
    <w:p w:rsidR="009348CF" w:rsidRPr="009348CF" w:rsidRDefault="009348CF" w:rsidP="009348CF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797" w:right="5" w:hanging="245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ошибки при образовании форм имён существительных: 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опытные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слесаря 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слесари; разводить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курей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разводить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кур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др.;</w:t>
      </w:r>
    </w:p>
    <w:p w:rsidR="009348CF" w:rsidRPr="009348CF" w:rsidRDefault="009348CF" w:rsidP="009348CF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797" w:hanging="245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при образовании форм имён прилагательных</w:t>
      </w:r>
      <w:r w:rsidRPr="0093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более ярче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более яркий,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самый важнейший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важнейший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мый важный) и др.;</w:t>
      </w:r>
    </w:p>
    <w:p w:rsidR="009348CF" w:rsidRPr="009348CF" w:rsidRDefault="009348CF" w:rsidP="009348CF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797" w:right="5" w:hanging="245"/>
        <w:jc w:val="both"/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  при образовании  форм  числительных: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 семистами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руб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лями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семьюстами, около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шестиста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около ше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стисот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др.;</w:t>
      </w:r>
    </w:p>
    <w:p w:rsidR="009348CF" w:rsidRPr="009348CF" w:rsidRDefault="009348CF" w:rsidP="009348CF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after="0" w:line="240" w:lineRule="auto"/>
        <w:ind w:left="797" w:right="14" w:hanging="245"/>
        <w:jc w:val="both"/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при образовании форм местоимений</w:t>
      </w:r>
      <w:r w:rsidRPr="0093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ихней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помощи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их помощи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др.;</w:t>
      </w:r>
    </w:p>
    <w:p w:rsidR="009348CF" w:rsidRPr="009348CF" w:rsidRDefault="009348CF" w:rsidP="009348CF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after="0" w:line="240" w:lineRule="auto"/>
        <w:ind w:left="797" w:right="5" w:hanging="245"/>
        <w:jc w:val="both"/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при образовании форм глагола, причастия и дееприча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стия: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заказует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заказывает,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ездиют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ездят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 накормящий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кормящий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кормивший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left="586" w:hanging="2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spacing w:val="-5"/>
          <w:sz w:val="24"/>
          <w:szCs w:val="24"/>
          <w:lang w:eastAsia="ru-RU"/>
        </w:rPr>
        <w:t>3.</w:t>
      </w:r>
      <w:r w:rsidRPr="009348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Нарушение согласования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согласовании зависимое слово упо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требляется в том же роде, числе и падеже, что и главное.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33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встречаются ошибки при согласовании определений с опреде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ляемым словом: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благодарен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людям, воспитавших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себе «талант доброты»</w:t>
      </w:r>
      <w:r w:rsidRPr="009348CF">
        <w:rPr>
          <w:rFonts w:ascii="Times New Roman" w:hAnsi="Times New Roman" w:cs="Times New Roman"/>
          <w:sz w:val="24"/>
          <w:szCs w:val="24"/>
        </w:rPr>
        <w:t> </w:t>
      </w:r>
      <w:r w:rsidRPr="009348C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правильно: людям, воспитавшим в себе.... Автор рассказывает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 человеке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незаурядной внешности, немного 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застенчивым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но всё же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сильным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духом (правильно: о человеке...немного застенчивом, но сильном духом).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left="5" w:right="5" w:firstLine="3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4.</w:t>
      </w:r>
      <w:r w:rsidRPr="009348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Нарушение управления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. Управлением называется такой способ 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подчинительной связи, при котором главное слово требует от зависимого 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постановки в определённом падеже с предлогом или без предлога: </w:t>
      </w:r>
      <w:r w:rsidRPr="009348C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верить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 что?)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любовь; любоваться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(чем?)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морем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4" w:firstLine="33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конструкциях с управлением важно правильно выбрать падеж за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висимого слова и, если это необходимо, предлог: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4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Я хочу </w:t>
      </w:r>
      <w:r w:rsidRPr="009348CF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привести к примеру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Петра 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I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(правильно: привести в пример). 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Многие люди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не имеют своё мнение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(правильно: не имеют своего мнения).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right="10" w:firstLine="3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Два управляющих слова должны требовать одинакового падежа и пред</w:t>
      </w:r>
      <w:r w:rsidRPr="009348C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 от зависимого слова. Например: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 и конспектировать ста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тью: достать и надеть рубашку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0" w:firstLine="3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 конструкции, в которых общее зависимое слово на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ходится при словах, требующих разного падежа или предлога: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Многие покупают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(что?)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забывают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 чём?) 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книгах.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предложения обычно редактируются добавлением ко второму управляющему слову местоимения в нужном падеже: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Многие покупают книги и забывают о них.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left="30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spacing w:val="-4"/>
          <w:sz w:val="24"/>
          <w:szCs w:val="24"/>
          <w:lang w:eastAsia="ru-RU"/>
        </w:rPr>
        <w:t>5.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Нарушение связи между подлежащим и сказуемым.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0" w:firstLine="30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Все,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кто совершают подвиги,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следуют зову сердца.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Относительные местоимения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кто, что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отрицательные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никто, ничто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требуют после себя глаголов в единственном числе: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кто совершает.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конструкциях типа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те, кто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все, кто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следует употреблять в форме единствен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числа: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те, кто знает...; все, кто знает...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77" w:after="0" w:line="240" w:lineRule="auto"/>
        <w:ind w:left="30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6.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Ошибки в построении предложения с однородными членами.</w:t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br/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Автор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только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осуждает жестокость,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 также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призывает нас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делать добро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(неправильная пара союзов; правильно: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только, но и);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3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Многие читают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романы, повести, рассказы и художественные книги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один ряд помещены родовое и видовые понятия; правильно: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Многие читают художественные книги: романы, повести и расска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зы).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5" w:firstLine="2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 поднимает проблему,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волнующую его и которая известна 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многим 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(в качестве однородных ошибочно употреблены причастный обо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 и придаточное предложение; правильно: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проблему, волнующую его и известную многим).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4" w:firstLine="30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Можно привести в пример многих авторов: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Пушкин, Гоголь, Лер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монтов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(однородные члены предложения должны стоять в том же па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деже, что и обобщающее слово).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82" w:after="0" w:line="240" w:lineRule="auto"/>
        <w:ind w:left="3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>7.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Ошибки в построении предложения с деепричастным оборотом.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Вернувшись домой, мне вспомнилась эта история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(действие, обо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значаемое деепричастием, должно относиться к подлежащему: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Вернув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шись домой, я вспомнил эту историю).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3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употребление деепричастного оборота в безличном пред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ложении при инфинитиве: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Заполняя бланк ответов, следует использо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вать гелевую ручку.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77" w:after="0" w:line="240" w:lineRule="auto"/>
        <w:ind w:left="3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  <w:lang w:eastAsia="ru-RU"/>
        </w:rPr>
        <w:t>8.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Ошибки в построении предложения с причастным оборотом.</w:t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br/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Поставленная проблема автором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очень актуальна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(определяемое</w:t>
      </w:r>
      <w:r w:rsidRPr="00934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должно находиться перед причастным оборотом или после него: 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проблема, поставленная автором 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или </w:t>
      </w:r>
      <w:r w:rsidRPr="009348C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поставленная автором проблема).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9.</w:t>
      </w:r>
      <w:r w:rsidRPr="009348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Ошибки при построении сложного предложения, 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например: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Текст принадлежит перу Лихачёва,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котором поднимается важ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ная проблема...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(Правильно: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тексте Лихачёва поднимается важная проблема...)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10.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Смешение прямой и косвенной речи.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случайно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герой говорит, что я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никогда не прячусь за чужими спинами.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переводе прямой речи в косвенную местоимения </w:t>
      </w:r>
      <w:r w:rsidRPr="00934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 в форме первого лица следует заменить местоимениями и глагола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 в форме третьего лица: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случайно герой говорит, что он никогда не прячется за чужими спинами.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было использовать конструк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цию с прямой речью: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случайно герой говорит: «Я никогда не прячусь за чужими спинами».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82" w:after="0" w:line="240" w:lineRule="auto"/>
        <w:ind w:right="10" w:firstLine="3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7"/>
          <w:sz w:val="24"/>
          <w:szCs w:val="24"/>
          <w:lang w:eastAsia="ru-RU"/>
        </w:rPr>
        <w:t>11.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Нарушение границ предложения. </w:t>
      </w:r>
      <w:r w:rsidRPr="009348C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 сочинениях часто неоправдан</w:t>
      </w:r>
      <w:r w:rsidRPr="009348C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используется парцелляция — разрыв предложения: 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Автор, наверное, очень добрый человек. Потому что видит в людях только хорошие ка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чества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(высказывание должно быть оформлено как единое сложнопод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чинённое предложение).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3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исходных текстах парцелляция — это осознанный художест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венный приём авторов, то в ваших сочинениях такое построение предложений, как правило, ничем не оправдано и представляет собой типичную грамматическую ошибку.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370" w:after="0" w:line="240" w:lineRule="auto"/>
        <w:ind w:left="1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3"/>
          <w:w w:val="79"/>
          <w:sz w:val="24"/>
          <w:szCs w:val="24"/>
          <w:lang w:eastAsia="ru-RU"/>
        </w:rPr>
        <w:t>Речевые ошибки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ind w:lef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Речевые ошибки 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(речевые недочёты) — это ошибки в использовании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или фразеологизма. Чаще всего это нарушение лексических норм. Рассмотрим основные типы речевых ошибок.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86" w:after="0" w:line="240" w:lineRule="auto"/>
        <w:ind w:left="5"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eastAsia="ru-RU"/>
        </w:rPr>
        <w:t>1.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Употребление слова в несвойственно ему значении. 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 ошибка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непониманием значения слова.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3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мы обратимся к творчеству Толстого, то и там можно найти </w:t>
      </w:r>
      <w:r w:rsidRPr="009348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происки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патриотизма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(вместо слова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происки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(«интриги») следовало использовать существительное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77" w:after="0" w:line="240" w:lineRule="auto"/>
        <w:ind w:left="5" w:right="10"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7"/>
          <w:sz w:val="24"/>
          <w:szCs w:val="24"/>
          <w:lang w:eastAsia="ru-RU"/>
        </w:rPr>
        <w:t>2.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Нарушение лексической сочетаемости слов. </w:t>
      </w:r>
      <w:r w:rsidRPr="009348C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Сочетаемость опреде</w:t>
      </w:r>
      <w:r w:rsidRPr="009348C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смысловыми признаками, лексическими значениями слов, а так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 же традицией их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употребления.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9" w:firstLine="3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Книги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занимают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очень важную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роль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жизни человека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(правильно: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играют важную роль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занимают важное место).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72" w:after="0" w:line="240" w:lineRule="auto"/>
        <w:ind w:left="5" w:right="5"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3.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Употребление слова сниженной стилистической окраски (просто</w:t>
      </w: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речного или жаргонного).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3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Помните, что в сочинении недопустимы грубые, оскорбительные сло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а также слова </w:t>
      </w: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выражения, использующиеся в просторечии или жар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гонной речи: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телек, видак,разборки, зациклиться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следует слишком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зацикливаться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своих проблемах; Многие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поначитаются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дешёвых женских романов, а потом ищут себе принца.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72" w:after="0" w:line="240" w:lineRule="auto"/>
        <w:ind w:left="10" w:right="14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4.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Плеоназм 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— сочетание сходных по значению слов, одно из которых 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дублирует смысл другого: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3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Коллеги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работе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поздравили учёного с получением премии (коллеги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есть товарищи по работе).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4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Сегодня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прейскурант цен </w:t>
      </w:r>
      <w:r w:rsidRPr="009348C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можно увидеть в любом кафе 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(слово </w:t>
      </w:r>
      <w:r w:rsidRPr="009348C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прейс</w:t>
      </w:r>
      <w:r w:rsidRPr="009348C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курант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 «справочник цен»).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77" w:after="0" w:line="240" w:lineRule="auto"/>
        <w:ind w:left="1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  <w:lang w:eastAsia="ru-RU"/>
        </w:rPr>
        <w:t xml:space="preserve">     5.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Тавтология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стечение в одной фразе однокоренных слов: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Писатель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мастерски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описывает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своего героя; В своём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рассказе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тор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рассказывает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событиях войны.</w:t>
      </w:r>
    </w:p>
    <w:p w:rsidR="009348CF" w:rsidRPr="009348CF" w:rsidRDefault="009348CF" w:rsidP="009348CF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77" w:after="0" w:line="240" w:lineRule="auto"/>
        <w:ind w:left="10" w:right="5" w:firstLine="31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Речевая недостаточность </w:t>
      </w:r>
      <w:r w:rsidRPr="009348C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— случайный пропуск слов, необходимых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точного выражения мысли: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 стремится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донести до читате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ля,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 нельзя быть равнодушным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(правильно:...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донести до читателя мысль о том, что...).</w:t>
      </w:r>
    </w:p>
    <w:p w:rsidR="009348CF" w:rsidRPr="009348CF" w:rsidRDefault="009348CF" w:rsidP="009348CF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86" w:after="0" w:line="240" w:lineRule="auto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Ошибки при употреблении фразеологизмов.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4" w:firstLine="3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Фразеологизмы — это устойчивые сочетания слов. Большинство оши</w:t>
      </w:r>
      <w:r w:rsidRPr="009348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 связано с изменением состава фразеологизма: заменой слов, смеше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двух разных выражений и </w:t>
      </w: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п.: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33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Тому, кто нуждается в помощи, друзья всегда могут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подставить грудь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(правильно: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подставить плечо,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т. е. помочь).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Патриотизм всегда занимал важную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роль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истории нашей страны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(правильно: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играл важную роль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занимал важное место).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82" w:after="0" w:line="240" w:lineRule="auto"/>
        <w:ind w:left="14" w:right="5" w:firstLine="3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8.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Неудачное употребление местоимений. 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Местоимения обычно ука</w:t>
      </w:r>
      <w:r w:rsidRPr="009348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зывают на употреблённые ранее в тексте существительные, стоящие в том же роде, числе, падеже. Местоимения обычно заменяют стоящее рядом существительное.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Русские писатели создали множество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произведений. Они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учат нас справедливости и добру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(второе предложение содержит двусмыслен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непонятно, о чём идёт речь, — о писателях или произведениях).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82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    9.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Неоправданное повторение слова.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прочитанном мною тексте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автором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поднимается проблема пат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риотизма. Автор очень ярко, точно и смело рассказывает о героизме солдат. Позиция </w:t>
      </w:r>
      <w:r w:rsidRPr="0093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автора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мне близка и понятна.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Неоправданного повто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рения слов можно избежать, используя местоименные замены, синони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мы, родовые или видовые наименования предметов, например: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 — публицист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академик Лихачёв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он.</w:t>
      </w:r>
    </w:p>
    <w:p w:rsidR="009348CF" w:rsidRPr="009348CF" w:rsidRDefault="009348CF" w:rsidP="009348C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72" w:after="0" w:line="240" w:lineRule="auto"/>
        <w:ind w:left="3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10.</w:t>
      </w:r>
      <w:r w:rsidRPr="009348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348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Нарушение видо-временной соотнесённости глагольных форм.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31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одного предложения следует употреблять глаголы одина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кового вида и времени:</w:t>
      </w:r>
    </w:p>
    <w:p w:rsidR="009348CF" w:rsidRPr="009348CF" w:rsidRDefault="009348CF" w:rsidP="00934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Митрофанушку родители воспитывали в любви, а впоследствии он становится эгоистом. </w:t>
      </w:r>
      <w:r w:rsidRPr="009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(Второе сказуемое следует поставить в форму прошедшего времени: </w:t>
      </w:r>
      <w:r w:rsidRPr="009348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стал.)</w:t>
      </w:r>
    </w:p>
    <w:p w:rsidR="00314744" w:rsidRPr="00314744" w:rsidRDefault="00314744"/>
    <w:sectPr w:rsidR="00314744" w:rsidRPr="00314744" w:rsidSect="0071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078"/>
    <w:multiLevelType w:val="hybridMultilevel"/>
    <w:tmpl w:val="BB7C17B6"/>
    <w:lvl w:ilvl="0" w:tplc="0756DEAE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42C00"/>
    <w:multiLevelType w:val="singleLevel"/>
    <w:tmpl w:val="DE56169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40B40AEB"/>
    <w:multiLevelType w:val="singleLevel"/>
    <w:tmpl w:val="2A1CC27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6CD327BE"/>
    <w:multiLevelType w:val="singleLevel"/>
    <w:tmpl w:val="8F623F72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C0B"/>
    <w:rsid w:val="00314744"/>
    <w:rsid w:val="00374C0B"/>
    <w:rsid w:val="006613B0"/>
    <w:rsid w:val="00710CDD"/>
    <w:rsid w:val="009348CF"/>
    <w:rsid w:val="00A5669F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4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4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</cp:lastModifiedBy>
  <cp:revision>2</cp:revision>
  <dcterms:created xsi:type="dcterms:W3CDTF">2013-06-03T08:39:00Z</dcterms:created>
  <dcterms:modified xsi:type="dcterms:W3CDTF">2013-06-03T08:39:00Z</dcterms:modified>
</cp:coreProperties>
</file>