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DC" w:rsidRPr="003014E5" w:rsidRDefault="00FE3DDC" w:rsidP="00FE3DDC">
      <w:pPr>
        <w:ind w:firstLine="708"/>
        <w:jc w:val="center"/>
        <w:rPr>
          <w:b/>
        </w:rPr>
      </w:pPr>
      <w:r w:rsidRPr="003014E5">
        <w:rPr>
          <w:b/>
        </w:rPr>
        <w:t>«Праздники и обряды русского народа, посвященные березке».</w:t>
      </w:r>
    </w:p>
    <w:p w:rsidR="00FE3DDC" w:rsidRDefault="00FE3DDC" w:rsidP="00FE3DDC">
      <w:pPr>
        <w:jc w:val="both"/>
        <w:rPr>
          <w:b/>
          <w:iCs/>
        </w:rPr>
      </w:pPr>
    </w:p>
    <w:p w:rsidR="00FE3DDC" w:rsidRPr="003014E5" w:rsidRDefault="00FE3DDC" w:rsidP="00FE3DDC">
      <w:pPr>
        <w:jc w:val="both"/>
        <w:rPr>
          <w:iCs/>
        </w:rPr>
      </w:pPr>
      <w:r w:rsidRPr="003014E5">
        <w:rPr>
          <w:b/>
          <w:iCs/>
        </w:rPr>
        <w:t>Цель:</w:t>
      </w:r>
      <w:r w:rsidRPr="003014E5">
        <w:rPr>
          <w:iCs/>
        </w:rPr>
        <w:t xml:space="preserve"> провести исследовательскую работу по сбору данных о традициях русского народа.</w:t>
      </w:r>
    </w:p>
    <w:p w:rsidR="00FE3DDC" w:rsidRPr="003014E5" w:rsidRDefault="00FE3DDC" w:rsidP="00FE3DDC">
      <w:pPr>
        <w:jc w:val="both"/>
        <w:rPr>
          <w:b/>
          <w:iCs/>
        </w:rPr>
      </w:pPr>
      <w:r w:rsidRPr="003014E5">
        <w:rPr>
          <w:b/>
          <w:iCs/>
        </w:rPr>
        <w:t>Задачи:</w:t>
      </w:r>
    </w:p>
    <w:p w:rsidR="00FE3DDC" w:rsidRPr="003014E5" w:rsidRDefault="00FE3DDC" w:rsidP="00FE3DDC">
      <w:pPr>
        <w:numPr>
          <w:ilvl w:val="0"/>
          <w:numId w:val="2"/>
        </w:numPr>
        <w:tabs>
          <w:tab w:val="clear" w:pos="720"/>
        </w:tabs>
        <w:ind w:left="0" w:firstLine="0"/>
        <w:jc w:val="both"/>
        <w:rPr>
          <w:iCs/>
        </w:rPr>
      </w:pPr>
      <w:r w:rsidRPr="003014E5">
        <w:rPr>
          <w:iCs/>
        </w:rPr>
        <w:t>изучить литературу об обрядах и традициях русского народа;</w:t>
      </w:r>
    </w:p>
    <w:p w:rsidR="00FE3DDC" w:rsidRPr="003014E5" w:rsidRDefault="00FE3DDC" w:rsidP="00FE3DDC">
      <w:pPr>
        <w:numPr>
          <w:ilvl w:val="0"/>
          <w:numId w:val="2"/>
        </w:numPr>
        <w:tabs>
          <w:tab w:val="clear" w:pos="720"/>
        </w:tabs>
        <w:ind w:left="0" w:firstLine="0"/>
        <w:jc w:val="both"/>
        <w:rPr>
          <w:iCs/>
        </w:rPr>
      </w:pPr>
      <w:r w:rsidRPr="003014E5">
        <w:rPr>
          <w:iCs/>
        </w:rPr>
        <w:t>систематизировать и обобщить литературный материал;</w:t>
      </w:r>
    </w:p>
    <w:p w:rsidR="00FE3DDC" w:rsidRPr="003014E5" w:rsidRDefault="00FE3DDC" w:rsidP="00FE3DDC">
      <w:pPr>
        <w:numPr>
          <w:ilvl w:val="0"/>
          <w:numId w:val="2"/>
        </w:numPr>
        <w:tabs>
          <w:tab w:val="clear" w:pos="720"/>
        </w:tabs>
        <w:ind w:left="0" w:firstLine="0"/>
        <w:jc w:val="both"/>
        <w:rPr>
          <w:iCs/>
        </w:rPr>
      </w:pPr>
      <w:r w:rsidRPr="003014E5">
        <w:rPr>
          <w:iCs/>
        </w:rPr>
        <w:t>оформить результаты исследования в виде реферата;</w:t>
      </w:r>
    </w:p>
    <w:p w:rsidR="00FE3DDC" w:rsidRPr="003014E5" w:rsidRDefault="00FE3DDC" w:rsidP="00FE3DDC">
      <w:pPr>
        <w:numPr>
          <w:ilvl w:val="0"/>
          <w:numId w:val="2"/>
        </w:numPr>
        <w:tabs>
          <w:tab w:val="clear" w:pos="720"/>
        </w:tabs>
        <w:ind w:left="0" w:firstLine="0"/>
        <w:jc w:val="both"/>
      </w:pPr>
      <w:r w:rsidRPr="003014E5">
        <w:rPr>
          <w:iCs/>
        </w:rPr>
        <w:t>подобрать форму представления результатов.</w:t>
      </w:r>
    </w:p>
    <w:p w:rsidR="00FE3DDC" w:rsidRPr="003014E5" w:rsidRDefault="00FE3DDC" w:rsidP="00FE3DDC">
      <w:pPr>
        <w:jc w:val="both"/>
      </w:pPr>
      <w:r w:rsidRPr="003014E5">
        <w:rPr>
          <w:iCs/>
        </w:rPr>
        <w:t xml:space="preserve"> Исследовательская работа «</w:t>
      </w:r>
      <w:r w:rsidRPr="003014E5">
        <w:t>Праздники и обряды русского народа, посвященные березке</w:t>
      </w:r>
      <w:r w:rsidRPr="003014E5">
        <w:rPr>
          <w:iCs/>
        </w:rPr>
        <w:t>» представлена в форме рассказа Маши, хоровода «Во поле береза стояла», проведения обрядов: бросание веночков в «речку», украшение березы.</w:t>
      </w:r>
    </w:p>
    <w:p w:rsidR="00FE3DDC" w:rsidRPr="003014E5" w:rsidRDefault="00FE3DDC" w:rsidP="00FE3DDC">
      <w:pPr>
        <w:rPr>
          <w:b/>
          <w:i/>
        </w:rPr>
      </w:pPr>
      <w:r w:rsidRPr="003014E5">
        <w:rPr>
          <w:b/>
          <w:i/>
        </w:rPr>
        <w:t xml:space="preserve">Выходит Маша. </w:t>
      </w:r>
    </w:p>
    <w:p w:rsidR="00FE3DDC" w:rsidRPr="003014E5" w:rsidRDefault="00FE3DDC" w:rsidP="00FE3DDC">
      <w:pPr>
        <w:ind w:firstLine="708"/>
        <w:jc w:val="both"/>
      </w:pPr>
      <w:r w:rsidRPr="003014E5">
        <w:t>На Руси издавна почитали берёзку и считали ее священным деревом. Берёза – единственное дерево с белой корой. Наверно поэтому она считается символом света, чистоты, женственности.</w:t>
      </w:r>
    </w:p>
    <w:p w:rsidR="00FE3DDC" w:rsidRPr="003014E5" w:rsidRDefault="00FE3DDC" w:rsidP="00FE3DDC">
      <w:pPr>
        <w:jc w:val="both"/>
      </w:pPr>
      <w:r w:rsidRPr="003014E5">
        <w:t>С приходом теплых дней, на седьмой неделе после Пасхи, в четверг перед Троицей на Руси отмечали девичий праздник Семик. В этот день девушки надевали лучшие наряды, брали угощение и шли в лес, где находили берёзку. Они завязывали на ее ветвях ленточки, кланялись ей, просили выполнить желания.</w:t>
      </w:r>
    </w:p>
    <w:p w:rsidR="00FE3DDC" w:rsidRPr="003014E5" w:rsidRDefault="00FE3DDC" w:rsidP="00FE3DDC">
      <w:pPr>
        <w:jc w:val="both"/>
      </w:pPr>
      <w:r>
        <w:tab/>
      </w:r>
      <w:r w:rsidRPr="003014E5">
        <w:t xml:space="preserve">В обряде завивания (или </w:t>
      </w:r>
      <w:proofErr w:type="spellStart"/>
      <w:r w:rsidRPr="003014E5">
        <w:t>заламывания</w:t>
      </w:r>
      <w:proofErr w:type="spellEnd"/>
      <w:r w:rsidRPr="003014E5">
        <w:t>) берёзки участвовали только девушки. Берёзу завивали в виде венков, косичек, перевязывали лентами, заламывали макушку берёзы. При завивании берёзки девушки роднились, т.е. становились сёстрами. На, Троицу девушки приходили развивать берёзку. Они водили вокруг берёзки хоровод, плели венки из её веток и надевали их на голову. Затем бросали венки в воду там, где завивали берёзку. По тому, как плыли венки, девушки гадали о своей судьбе.</w:t>
      </w:r>
    </w:p>
    <w:p w:rsidR="00FE3DDC" w:rsidRPr="003014E5" w:rsidRDefault="00FE3DDC" w:rsidP="00FE3DDC">
      <w:pPr>
        <w:jc w:val="both"/>
      </w:pPr>
      <w:r w:rsidRPr="003014E5">
        <w:tab/>
        <w:t>Праздник Семик – Троица считался переходом от весны к лету. В эти дни берёза была окружена всеобщим вниманием. Совершались такие обряды: крестьяне обходили поля с берёзовыми ветками в руках, чтобы был хороший урожай; оставляли берёзку в поле, чтобы охраняла урожай от града, заморозков и червей; бросали ветки берёзы в воду, чтобы не было засухи.</w:t>
      </w:r>
    </w:p>
    <w:p w:rsidR="00FE3DDC" w:rsidRPr="003014E5" w:rsidRDefault="00FE3DDC" w:rsidP="00FE3DDC">
      <w:pPr>
        <w:jc w:val="both"/>
      </w:pPr>
      <w:r w:rsidRPr="003014E5">
        <w:tab/>
        <w:t>В Семик – Троицу ветвями берёзы украшали дома снаружи и внутри. Ветви берёзы должны были принести здоровье живущим в доме и домашнему скоту, предохранить от всего нечистого и вредоносного. Недаром издавна на Руси парятся в бане берёзовыми вениками.</w:t>
      </w:r>
    </w:p>
    <w:p w:rsidR="00FE3DDC" w:rsidRPr="003014E5" w:rsidRDefault="00FE3DDC" w:rsidP="00FE3DDC">
      <w:pPr>
        <w:jc w:val="both"/>
      </w:pPr>
      <w:r w:rsidRPr="003014E5">
        <w:tab/>
        <w:t>Праздник Семик - Троица напоминает встречу Нового года. Только на Новый год чествуют ёлку, а в этот праздник – берёзку.</w:t>
      </w:r>
    </w:p>
    <w:p w:rsidR="00FE3DDC" w:rsidRPr="003014E5" w:rsidRDefault="00FE3DDC" w:rsidP="00FE3DDC">
      <w:pPr>
        <w:jc w:val="both"/>
        <w:rPr>
          <w:b/>
          <w:i/>
        </w:rPr>
      </w:pPr>
      <w:r w:rsidRPr="003014E5">
        <w:tab/>
      </w:r>
      <w:r w:rsidRPr="003014E5">
        <w:rPr>
          <w:b/>
          <w:i/>
        </w:rPr>
        <w:t>Затем детей приглашают завести хоровод «Во поле береза стояла». Дети вешают на березку веночки, Бросают веночки в импровизированную речку.</w:t>
      </w:r>
      <w:bookmarkStart w:id="0" w:name="_GoBack"/>
      <w:bookmarkEnd w:id="0"/>
    </w:p>
    <w:sectPr w:rsidR="00FE3DDC" w:rsidRPr="003014E5" w:rsidSect="00FE3DDC">
      <w:footerReference w:type="even" r:id="rId6"/>
      <w:footerReference w:type="default" r:id="rId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5" w:rsidRDefault="00FE3D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90B25" w:rsidRDefault="00FE3D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25" w:rsidRDefault="00FE3D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90B25" w:rsidRDefault="00FE3DDC">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4177"/>
    <w:multiLevelType w:val="hybridMultilevel"/>
    <w:tmpl w:val="9976CB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BE6B1E"/>
    <w:multiLevelType w:val="hybridMultilevel"/>
    <w:tmpl w:val="CF0ED43E"/>
    <w:lvl w:ilvl="0" w:tplc="A4FAAC7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60"/>
    <w:rsid w:val="00254E92"/>
    <w:rsid w:val="00714D45"/>
    <w:rsid w:val="007968C7"/>
    <w:rsid w:val="008F0A5F"/>
    <w:rsid w:val="0092606C"/>
    <w:rsid w:val="00941960"/>
    <w:rsid w:val="00FE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E3DDC"/>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3DDC"/>
    <w:rPr>
      <w:rFonts w:ascii="Times New Roman" w:eastAsia="Times New Roman" w:hAnsi="Times New Roman" w:cs="Times New Roman"/>
      <w:b/>
      <w:bCs/>
      <w:iCs/>
      <w:sz w:val="28"/>
      <w:szCs w:val="28"/>
      <w:lang w:eastAsia="ru-RU"/>
    </w:rPr>
  </w:style>
  <w:style w:type="paragraph" w:styleId="a3">
    <w:name w:val="footer"/>
    <w:basedOn w:val="a"/>
    <w:link w:val="a4"/>
    <w:rsid w:val="00FE3DDC"/>
    <w:pPr>
      <w:tabs>
        <w:tab w:val="center" w:pos="4677"/>
        <w:tab w:val="right" w:pos="9355"/>
      </w:tabs>
    </w:pPr>
  </w:style>
  <w:style w:type="character" w:customStyle="1" w:styleId="a4">
    <w:name w:val="Нижний колонтитул Знак"/>
    <w:basedOn w:val="a0"/>
    <w:link w:val="a3"/>
    <w:rsid w:val="00FE3DDC"/>
    <w:rPr>
      <w:rFonts w:ascii="Times New Roman" w:eastAsia="Times New Roman" w:hAnsi="Times New Roman" w:cs="Times New Roman"/>
      <w:sz w:val="24"/>
      <w:szCs w:val="24"/>
      <w:lang w:eastAsia="ru-RU"/>
    </w:rPr>
  </w:style>
  <w:style w:type="character" w:styleId="a5">
    <w:name w:val="page number"/>
    <w:basedOn w:val="a0"/>
    <w:rsid w:val="00FE3DDC"/>
  </w:style>
  <w:style w:type="paragraph" w:styleId="21">
    <w:name w:val="Body Text 2"/>
    <w:basedOn w:val="a"/>
    <w:link w:val="22"/>
    <w:rsid w:val="00FE3DDC"/>
    <w:pPr>
      <w:spacing w:after="120" w:line="480" w:lineRule="auto"/>
    </w:pPr>
  </w:style>
  <w:style w:type="character" w:customStyle="1" w:styleId="22">
    <w:name w:val="Основной текст 2 Знак"/>
    <w:basedOn w:val="a0"/>
    <w:link w:val="21"/>
    <w:rsid w:val="00FE3D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E3DDC"/>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3DDC"/>
    <w:rPr>
      <w:rFonts w:ascii="Times New Roman" w:eastAsia="Times New Roman" w:hAnsi="Times New Roman" w:cs="Times New Roman"/>
      <w:b/>
      <w:bCs/>
      <w:iCs/>
      <w:sz w:val="28"/>
      <w:szCs w:val="28"/>
      <w:lang w:eastAsia="ru-RU"/>
    </w:rPr>
  </w:style>
  <w:style w:type="paragraph" w:styleId="a3">
    <w:name w:val="footer"/>
    <w:basedOn w:val="a"/>
    <w:link w:val="a4"/>
    <w:rsid w:val="00FE3DDC"/>
    <w:pPr>
      <w:tabs>
        <w:tab w:val="center" w:pos="4677"/>
        <w:tab w:val="right" w:pos="9355"/>
      </w:tabs>
    </w:pPr>
  </w:style>
  <w:style w:type="character" w:customStyle="1" w:styleId="a4">
    <w:name w:val="Нижний колонтитул Знак"/>
    <w:basedOn w:val="a0"/>
    <w:link w:val="a3"/>
    <w:rsid w:val="00FE3DDC"/>
    <w:rPr>
      <w:rFonts w:ascii="Times New Roman" w:eastAsia="Times New Roman" w:hAnsi="Times New Roman" w:cs="Times New Roman"/>
      <w:sz w:val="24"/>
      <w:szCs w:val="24"/>
      <w:lang w:eastAsia="ru-RU"/>
    </w:rPr>
  </w:style>
  <w:style w:type="character" w:styleId="a5">
    <w:name w:val="page number"/>
    <w:basedOn w:val="a0"/>
    <w:rsid w:val="00FE3DDC"/>
  </w:style>
  <w:style w:type="paragraph" w:styleId="21">
    <w:name w:val="Body Text 2"/>
    <w:basedOn w:val="a"/>
    <w:link w:val="22"/>
    <w:rsid w:val="00FE3DDC"/>
    <w:pPr>
      <w:spacing w:after="120" w:line="480" w:lineRule="auto"/>
    </w:pPr>
  </w:style>
  <w:style w:type="character" w:customStyle="1" w:styleId="22">
    <w:name w:val="Основной текст 2 Знак"/>
    <w:basedOn w:val="a0"/>
    <w:link w:val="21"/>
    <w:rsid w:val="00FE3D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2013-01-30T10:09:00Z</dcterms:created>
  <dcterms:modified xsi:type="dcterms:W3CDTF">2013-01-30T10:10:00Z</dcterms:modified>
</cp:coreProperties>
</file>