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A4" w:rsidRPr="000F73BD" w:rsidRDefault="00B54EA4" w:rsidP="00B54EA4">
      <w:pPr>
        <w:pStyle w:val="1"/>
        <w:jc w:val="center"/>
        <w:rPr>
          <w:b w:val="0"/>
        </w:rPr>
      </w:pPr>
      <w:r w:rsidRPr="000F73BD">
        <w:rPr>
          <w:b w:val="0"/>
        </w:rPr>
        <w:t>Темы творческих работ</w:t>
      </w:r>
    </w:p>
    <w:p w:rsidR="00B54EA4" w:rsidRDefault="00B54EA4" w:rsidP="00B54EA4">
      <w:pPr>
        <w:ind w:firstLine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260"/>
        <w:gridCol w:w="6062"/>
      </w:tblGrid>
      <w:tr w:rsidR="00B54EA4" w:rsidRPr="00B9701C" w:rsidTr="00982038">
        <w:tc>
          <w:tcPr>
            <w:tcW w:w="851" w:type="dxa"/>
          </w:tcPr>
          <w:p w:rsidR="00B54EA4" w:rsidRPr="00B9701C" w:rsidRDefault="00B54EA4" w:rsidP="00982038"/>
        </w:tc>
        <w:tc>
          <w:tcPr>
            <w:tcW w:w="3260" w:type="dxa"/>
          </w:tcPr>
          <w:p w:rsidR="00B54EA4" w:rsidRPr="00B9701C" w:rsidRDefault="00B54EA4" w:rsidP="00982038">
            <w:r w:rsidRPr="00B9701C">
              <w:t>тема</w:t>
            </w:r>
          </w:p>
        </w:tc>
        <w:tc>
          <w:tcPr>
            <w:tcW w:w="6062" w:type="dxa"/>
          </w:tcPr>
          <w:p w:rsidR="00B54EA4" w:rsidRPr="00B9701C" w:rsidRDefault="00B54EA4" w:rsidP="00982038">
            <w:r>
              <w:t xml:space="preserve">Примерное </w:t>
            </w:r>
            <w:r w:rsidRPr="00B9701C">
              <w:t>содержание</w:t>
            </w:r>
            <w:r>
              <w:t>. Направления.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«У истоков науки ХИМИИ»</w:t>
            </w:r>
          </w:p>
          <w:p w:rsidR="00B54EA4" w:rsidRPr="00B9701C" w:rsidRDefault="00B54EA4" w:rsidP="00982038"/>
        </w:tc>
        <w:tc>
          <w:tcPr>
            <w:tcW w:w="6062" w:type="dxa"/>
          </w:tcPr>
          <w:p w:rsidR="00B54EA4" w:rsidRPr="00B9701C" w:rsidRDefault="00B54EA4" w:rsidP="00982038">
            <w:r w:rsidRPr="00B9701C">
              <w:t>Как родилась нау</w:t>
            </w:r>
            <w:r>
              <w:t xml:space="preserve">ка химия, что означает «Химия» </w:t>
            </w:r>
            <w:r w:rsidRPr="00B9701C">
              <w:t>«Этимология названия предмета»,</w:t>
            </w:r>
            <w:r w:rsidRPr="00B9701C">
              <w:rPr>
                <w:b/>
              </w:rPr>
              <w:t xml:space="preserve"> </w:t>
            </w:r>
            <w:r w:rsidRPr="00B9701C">
              <w:t xml:space="preserve"> первые ученые химики</w:t>
            </w:r>
            <w:r>
              <w:t>. Этимология названий элементов.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«На трёх столбах»,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Выдающиеся русски</w:t>
            </w:r>
            <w:r>
              <w:t>е ученые – феномен Ломоносова, Менделеева, Б</w:t>
            </w:r>
            <w:r w:rsidRPr="00B9701C">
              <w:t>утлерова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«Нуклоны»,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«История открытия строения атома», О Резерфорде»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 Тяжелая и легкая вода »,</w:t>
            </w:r>
          </w:p>
        </w:tc>
        <w:tc>
          <w:tcPr>
            <w:tcW w:w="6062" w:type="dxa"/>
          </w:tcPr>
          <w:p w:rsidR="00B54EA4" w:rsidRDefault="00B54EA4" w:rsidP="00982038">
            <w:r w:rsidRPr="00B9701C">
              <w:t>Изотопы водорода, их роль и значение</w:t>
            </w:r>
          </w:p>
          <w:p w:rsidR="00B54EA4" w:rsidRPr="00B9701C" w:rsidRDefault="00B54EA4" w:rsidP="00982038">
            <w:r>
              <w:t>Водоро</w:t>
            </w:r>
            <w:proofErr w:type="gramStart"/>
            <w:r>
              <w:t>д-</w:t>
            </w:r>
            <w:proofErr w:type="gramEnd"/>
            <w:r>
              <w:t xml:space="preserve"> как экологически чистое топливо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«Семейство благородных элементов»,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Причина «благородства», значение благородных элементов. «Благородные газы и значение»,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«Авогадро»,</w:t>
            </w:r>
          </w:p>
        </w:tc>
        <w:tc>
          <w:tcPr>
            <w:tcW w:w="6062" w:type="dxa"/>
          </w:tcPr>
          <w:p w:rsidR="00B54EA4" w:rsidRDefault="00B54EA4" w:rsidP="00982038">
            <w:r w:rsidRPr="00B9701C">
              <w:t>Ученый Авогадро и его вклад в</w:t>
            </w:r>
            <w:r>
              <w:t xml:space="preserve"> </w:t>
            </w:r>
            <w:r w:rsidRPr="00B9701C">
              <w:t>науку</w:t>
            </w:r>
          </w:p>
          <w:p w:rsidR="00B54EA4" w:rsidRPr="00B9701C" w:rsidRDefault="00B54EA4" w:rsidP="00982038">
            <w:r>
              <w:t>Проек</w:t>
            </w:r>
            <w:proofErr w:type="gramStart"/>
            <w:r>
              <w:t>т-</w:t>
            </w:r>
            <w:proofErr w:type="gramEnd"/>
            <w:r>
              <w:t xml:space="preserve"> праздник «День МОЛЯ»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«Запах грозы»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 xml:space="preserve"> </w:t>
            </w:r>
            <w:r>
              <w:t xml:space="preserve">Роль в природе. Озонирование воды.  </w:t>
            </w:r>
            <w:proofErr w:type="spellStart"/>
            <w:r>
              <w:t>Озонотерапия</w:t>
            </w:r>
            <w:proofErr w:type="spellEnd"/>
            <w:r>
              <w:t>.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«Аморфность, кристалличность и описание характера человека»,</w:t>
            </w:r>
          </w:p>
        </w:tc>
        <w:tc>
          <w:tcPr>
            <w:tcW w:w="6062" w:type="dxa"/>
          </w:tcPr>
          <w:p w:rsidR="00B54EA4" w:rsidRPr="00B9701C" w:rsidRDefault="00B54EA4" w:rsidP="00982038">
            <w:r>
              <w:t>Психологический портрет человека с точки зрения строения вещества.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«Морская вода»,</w:t>
            </w:r>
          </w:p>
        </w:tc>
        <w:tc>
          <w:tcPr>
            <w:tcW w:w="6062" w:type="dxa"/>
          </w:tcPr>
          <w:p w:rsidR="00B54EA4" w:rsidRPr="00B9701C" w:rsidRDefault="00B54EA4" w:rsidP="00982038">
            <w:r>
              <w:t>Морская кладовая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«Минеральная вода – как смесь»,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«Природная пресная вода»</w:t>
            </w:r>
            <w:r>
              <w:t>. Виды. Коллекция этикеток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Чистая вода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«Способы очистки воды», «Водоочистные сооружения»,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«Воздух как смесь»,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Охрана воздуха от загрязнения».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Этимология названия кислот и щелочей »,</w:t>
            </w:r>
          </w:p>
        </w:tc>
        <w:tc>
          <w:tcPr>
            <w:tcW w:w="6062" w:type="dxa"/>
          </w:tcPr>
          <w:p w:rsidR="00B54EA4" w:rsidRDefault="00B54EA4" w:rsidP="00982038">
            <w:r w:rsidRPr="00B9701C">
              <w:t>«Едкий натр и едкое кали», «Уксус»,</w:t>
            </w:r>
          </w:p>
          <w:p w:rsidR="00B54EA4" w:rsidRPr="00B9701C" w:rsidRDefault="00B54EA4" w:rsidP="00982038">
            <w:r>
              <w:t>Проект «Химия в знакомых веществах»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«Огонь помощник и опасный друг»,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 xml:space="preserve"> Магия огня,  «Условия горения и тушения огня»,  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«Ломоносов М.В. в отечественной науке»</w:t>
            </w:r>
          </w:p>
        </w:tc>
        <w:tc>
          <w:tcPr>
            <w:tcW w:w="6062" w:type="dxa"/>
          </w:tcPr>
          <w:p w:rsidR="00B54EA4" w:rsidRPr="00B9701C" w:rsidRDefault="00B54EA4" w:rsidP="00982038">
            <w:r>
              <w:t>«Математическая химия Ломоносова»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 xml:space="preserve"> Благородная соль (о мраморе и известняках в природе)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 xml:space="preserve">«Реакции карстовых пещер», «Что грозит Тадж-Махалу».  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«Физические и химические процессы в быту».</w:t>
            </w:r>
          </w:p>
        </w:tc>
        <w:tc>
          <w:tcPr>
            <w:tcW w:w="6062" w:type="dxa"/>
          </w:tcPr>
          <w:p w:rsidR="00B54EA4" w:rsidRPr="00B9701C" w:rsidRDefault="00B54EA4" w:rsidP="00982038">
            <w:r>
              <w:t>Проекты</w:t>
            </w:r>
            <w:proofErr w:type="gramStart"/>
            <w:r>
              <w:t>«Х</w:t>
            </w:r>
            <w:proofErr w:type="gramEnd"/>
            <w:r>
              <w:t>имия дома», Альтернативная химия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«Природные индикаторы»,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Растительные индикаторы</w:t>
            </w:r>
          </w:p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Способы определения содержания углекислого газа в воздухе</w:t>
            </w:r>
          </w:p>
        </w:tc>
        <w:tc>
          <w:tcPr>
            <w:tcW w:w="6062" w:type="dxa"/>
          </w:tcPr>
          <w:p w:rsidR="00B54EA4" w:rsidRPr="00B9701C" w:rsidRDefault="00B54EA4" w:rsidP="00982038"/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Кто есть кто в окислительно-восстановительной реакции</w:t>
            </w:r>
          </w:p>
        </w:tc>
        <w:tc>
          <w:tcPr>
            <w:tcW w:w="6062" w:type="dxa"/>
          </w:tcPr>
          <w:p w:rsidR="00B54EA4" w:rsidRPr="00B9701C" w:rsidRDefault="00B54EA4" w:rsidP="00982038">
            <w:r w:rsidRPr="00B9701C">
              <w:t>.Применение ОВР для получения металлов.  ОВР как источник тока.</w:t>
            </w:r>
          </w:p>
          <w:p w:rsidR="00B54EA4" w:rsidRPr="00B9701C" w:rsidRDefault="00B54EA4" w:rsidP="00982038"/>
        </w:tc>
      </w:tr>
      <w:tr w:rsidR="00B54EA4" w:rsidRPr="00B9701C" w:rsidTr="00982038">
        <w:tc>
          <w:tcPr>
            <w:tcW w:w="851" w:type="dxa"/>
          </w:tcPr>
          <w:p w:rsidR="00B54EA4" w:rsidRPr="00866316" w:rsidRDefault="00B54EA4" w:rsidP="00B54E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54EA4" w:rsidRPr="00866316" w:rsidRDefault="00B54EA4" w:rsidP="00982038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66316">
              <w:rPr>
                <w:rFonts w:ascii="Times New Roman" w:hAnsi="Times New Roman"/>
              </w:rPr>
              <w:t>История зеркала</w:t>
            </w:r>
          </w:p>
        </w:tc>
        <w:tc>
          <w:tcPr>
            <w:tcW w:w="6062" w:type="dxa"/>
          </w:tcPr>
          <w:p w:rsidR="00B54EA4" w:rsidRPr="00B9701C" w:rsidRDefault="00B54EA4" w:rsidP="00982038"/>
        </w:tc>
      </w:tr>
    </w:tbl>
    <w:p w:rsidR="00B54EA4" w:rsidRDefault="00B54EA4" w:rsidP="00B54EA4"/>
    <w:p w:rsidR="00E55240" w:rsidRDefault="00E55240"/>
    <w:sectPr w:rsidR="00E55240" w:rsidSect="00B54EA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2613"/>
    <w:multiLevelType w:val="hybridMultilevel"/>
    <w:tmpl w:val="E35A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EA4"/>
    <w:rsid w:val="00B54EA4"/>
    <w:rsid w:val="00E5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4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EA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54E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Home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2013-01-03T11:05:00Z</dcterms:created>
  <dcterms:modified xsi:type="dcterms:W3CDTF">2013-01-03T11:05:00Z</dcterms:modified>
</cp:coreProperties>
</file>