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8A" w:rsidRDefault="00B2591B" w:rsidP="00B2591B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</w:t>
      </w:r>
    </w:p>
    <w:p w:rsidR="00B2591B" w:rsidRPr="00B2591B" w:rsidRDefault="00B2591B" w:rsidP="00B2591B">
      <w:pPr>
        <w:rPr>
          <w:rFonts w:ascii="Times New Roman" w:hAnsi="Times New Roman" w:cs="Times New Roman"/>
          <w:sz w:val="24"/>
          <w:szCs w:val="24"/>
        </w:rPr>
      </w:pPr>
      <w:r w:rsidRPr="00B2591B">
        <w:rPr>
          <w:rFonts w:ascii="Times New Roman" w:hAnsi="Times New Roman" w:cs="Times New Roman"/>
          <w:sz w:val="24"/>
          <w:szCs w:val="24"/>
        </w:rPr>
        <w:t xml:space="preserve">Соедините линией название каждого дерева с его рисунком и стихотворными строками, посвященными этому дереву.  По буквам в кружочках прочитаете народную поговорку о лесе. </w:t>
      </w:r>
      <w:r>
        <w:rPr>
          <w:rFonts w:ascii="Times New Roman" w:hAnsi="Times New Roman" w:cs="Times New Roman"/>
          <w:sz w:val="24"/>
          <w:szCs w:val="24"/>
        </w:rPr>
        <w:t>Запишите эту поговорку.</w:t>
      </w:r>
    </w:p>
    <w:p w:rsidR="00B2591B" w:rsidRDefault="00B2591B" w:rsidP="00B2591B">
      <w:pPr>
        <w:tabs>
          <w:tab w:val="left" w:pos="284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94615</wp:posOffset>
            </wp:positionV>
            <wp:extent cx="4848225" cy="7038975"/>
            <wp:effectExtent l="19050" t="0" r="9525" b="0"/>
            <wp:wrapNone/>
            <wp:docPr id="2" name="Рисунок 2" descr="Печать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0002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591B" w:rsidSect="0082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91B"/>
    <w:rsid w:val="0082038A"/>
    <w:rsid w:val="00933CD2"/>
    <w:rsid w:val="00B2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681A-419C-488B-BE41-AE7E0389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Tata</cp:lastModifiedBy>
  <cp:revision>2</cp:revision>
  <dcterms:created xsi:type="dcterms:W3CDTF">2013-01-31T17:27:00Z</dcterms:created>
  <dcterms:modified xsi:type="dcterms:W3CDTF">2013-01-31T17:27:00Z</dcterms:modified>
</cp:coreProperties>
</file>