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4F" w:rsidRDefault="00671F4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Информационная карта урока по литературе  , 5 класс         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60"/>
        <w:gridCol w:w="3919"/>
        <w:gridCol w:w="4253"/>
        <w:gridCol w:w="2912"/>
      </w:tblGrid>
      <w:tr w:rsidR="00671F4F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3560" w:type="dxa"/>
            <w:vMerge w:val="restart"/>
          </w:tcPr>
          <w:p w:rsidR="00671F4F" w:rsidRDefault="00671F4F">
            <w:pPr>
              <w:framePr w:hSpace="180" w:wrap="auto" w:vAnchor="page" w:hAnchor="margin" w:y="28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План урока</w:t>
            </w:r>
          </w:p>
        </w:tc>
        <w:tc>
          <w:tcPr>
            <w:tcW w:w="3919" w:type="dxa"/>
            <w:vMerge w:val="restart"/>
          </w:tcPr>
          <w:p w:rsidR="00671F4F" w:rsidRDefault="00671F4F">
            <w:pPr>
              <w:framePr w:hSpace="180" w:wrap="auto" w:vAnchor="page" w:hAnchor="margin" w:y="28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Образ урока</w:t>
            </w:r>
          </w:p>
        </w:tc>
        <w:tc>
          <w:tcPr>
            <w:tcW w:w="7165" w:type="dxa"/>
            <w:gridSpan w:val="2"/>
          </w:tcPr>
          <w:p w:rsidR="00671F4F" w:rsidRDefault="00671F4F">
            <w:pPr>
              <w:framePr w:hSpace="180" w:wrap="auto" w:vAnchor="page" w:hAnchor="margin" w:y="28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Действия</w:t>
            </w:r>
          </w:p>
        </w:tc>
      </w:tr>
      <w:tr w:rsidR="00671F4F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3560" w:type="dxa"/>
            <w:vMerge/>
          </w:tcPr>
          <w:p w:rsidR="00671F4F" w:rsidRDefault="00671F4F">
            <w:pPr>
              <w:framePr w:hSpace="180" w:wrap="auto" w:vAnchor="page" w:hAnchor="margin" w:y="2898"/>
              <w:jc w:val="center"/>
              <w:rPr>
                <w:rFonts w:cs="Times New Roman"/>
              </w:rPr>
            </w:pPr>
          </w:p>
        </w:tc>
        <w:tc>
          <w:tcPr>
            <w:tcW w:w="3919" w:type="dxa"/>
            <w:vMerge/>
          </w:tcPr>
          <w:p w:rsidR="00671F4F" w:rsidRDefault="00671F4F">
            <w:pPr>
              <w:framePr w:hSpace="180" w:wrap="auto" w:vAnchor="page" w:hAnchor="margin" w:y="2898"/>
              <w:jc w:val="center"/>
              <w:rPr>
                <w:rFonts w:cs="Times New Roman"/>
              </w:rPr>
            </w:pPr>
          </w:p>
        </w:tc>
        <w:tc>
          <w:tcPr>
            <w:tcW w:w="7165" w:type="dxa"/>
            <w:gridSpan w:val="2"/>
          </w:tcPr>
          <w:p w:rsidR="00671F4F" w:rsidRDefault="00671F4F">
            <w:pPr>
              <w:framePr w:hSpace="180" w:wrap="auto" w:vAnchor="page" w:hAnchor="margin" w:y="28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Учителя                                                                  учащихся</w:t>
            </w:r>
          </w:p>
        </w:tc>
      </w:tr>
      <w:tr w:rsidR="00671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0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Курс: Литература,6 класс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 Русские поэты 19 века о Родине ,родной природе и о себе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Тема”   Обучение словесному рисованию на   уроке литературы  в 5 классе (на примере произведения И.З.Сурикова “Зима”)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”</w:t>
            </w:r>
          </w:p>
        </w:tc>
        <w:tc>
          <w:tcPr>
            <w:tcW w:w="3919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  <w:i/>
                <w:iCs/>
              </w:rPr>
              <w:t>Голосовой образ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Обучающая релаксация “ Пришла Зима”</w:t>
            </w:r>
          </w:p>
        </w:tc>
        <w:tc>
          <w:tcPr>
            <w:tcW w:w="4253" w:type="dxa"/>
            <w:vMerge w:val="restart"/>
          </w:tcPr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Читает релаксацию”  Пришла зима”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Задает вопросы: Какие ассоциации возникли у вас  при  прослушивание этого текста?”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Показывает видео слайды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Создает проблемную ситуацию  для нахождения ключевых слов и понятий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Помогает правильно  зарисовать информационный образ  и найти ключевые слова 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Предлагает свой опорный образ по теме ” Зима”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Создает условия для индивидуального анализа и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синтеза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ind w:left="144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Прочитайте  вслух несколько раз стихотворение поэта, чье имя я назову позже.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Слова ,создающие зрительные образы: лес, снег, морозы, поле.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Выберите слова ,которое выражают  эмоциональное  состояние ,созданное поэтом: радость, тревога, волнение, печаль, неуверенность, ожидание, страх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Какие слова помогают определить эмоциональный фон стихотворения?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Каким настроением пронизано  стихотворение?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  Какими переживаниями и чувствами  вызвано?</w:t>
            </w:r>
          </w:p>
        </w:tc>
        <w:tc>
          <w:tcPr>
            <w:tcW w:w="2912" w:type="dxa"/>
            <w:vMerge w:val="restart"/>
          </w:tcPr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Прослушивают релаксацию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Отвечают на вопросы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Зарисовывают ,то что представили при чтении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Смотрят видео слайды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Чтение стихотворения про себя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учебного материала и подготовка обобщения по заданным вопросам. 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Нахождение ключевых слов и понятий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Обозначение в тексте опорных слов для краткой записи Совместно с учителем зарисовывают информационный образ и выделяют ключевые слова 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Выступления групп. 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 Анализ текста  , опираясь на опорные слова в тексте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 Работа над средствами выразительности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Выразительное чтение стихотворения вслух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</w:tr>
      <w:tr w:rsidR="00671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0" w:type="dxa"/>
          </w:tcPr>
          <w:p w:rsidR="00671F4F" w:rsidRDefault="00671F4F">
            <w:pPr>
              <w:pStyle w:val="NormalWeb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Цель и задачи урока  Продолжать  приобщать учащихся  к миру поэзии путем знакомства их с лучшими произведениями русских поэтов, приучать слушать стихи, испытывать чувство радости и волнения при встрече с ними, побуждать интерес к ним.</w:t>
            </w:r>
          </w:p>
          <w:p w:rsidR="00671F4F" w:rsidRDefault="00671F4F">
            <w:pPr>
              <w:framePr w:hSpace="180" w:wrap="auto" w:vAnchor="page" w:hAnchor="margin" w:y="2898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Times New Roman"/>
              </w:rPr>
              <w:t xml:space="preserve"> 1. Развивать у  учащихся способности эмоционально откликаться на прочитанное;  </w:t>
            </w:r>
          </w:p>
          <w:p w:rsidR="00671F4F" w:rsidRDefault="00671F4F">
            <w:pPr>
              <w:framePr w:hSpace="180" w:wrap="auto" w:vAnchor="page" w:hAnchor="margin" w:y="2898"/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</w:rPr>
              <w:t xml:space="preserve"> 2. Развивать воображение  и фантазию школьников (словесное рисование);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 3. Работа над выразительными средствами речи: эпитеты, сравнения, олицетворения, метафор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4. Формирование личностного отношения к прочитанному        </w:t>
            </w:r>
          </w:p>
          <w:p w:rsidR="00671F4F" w:rsidRDefault="00671F4F">
            <w:pPr>
              <w:framePr w:hSpace="180" w:wrap="auto" w:vAnchor="page" w:hAnchor="margin" w:y="2898"/>
              <w:jc w:val="both"/>
              <w:rPr>
                <w:rFonts w:cs="Times New Roman"/>
              </w:rPr>
            </w:pPr>
          </w:p>
        </w:tc>
        <w:tc>
          <w:tcPr>
            <w:tcW w:w="3919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            Информационный образ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83pt;height:183pt;visibility:visible" fillcolor="window">
                  <v:imagedata r:id="rId5" o:title=""/>
                </v:shape>
              </w:pict>
            </w:r>
          </w:p>
        </w:tc>
        <w:tc>
          <w:tcPr>
            <w:tcW w:w="4253" w:type="dxa"/>
            <w:vMerge/>
          </w:tcPr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2912" w:type="dxa"/>
            <w:vMerge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</w:tr>
      <w:tr w:rsidR="00671F4F">
        <w:tblPrEx>
          <w:tblCellMar>
            <w:top w:w="0" w:type="dxa"/>
            <w:bottom w:w="0" w:type="dxa"/>
          </w:tblCellMar>
        </w:tblPrEx>
        <w:tc>
          <w:tcPr>
            <w:tcW w:w="3560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 Планируемые результаты: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Учащиеся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Получают знания о различных проявлениях лирических произведений, поэтическом языке.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 Получают навыки  выразительного чтения ,совершенствуя   свою речь 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Делают выводы……………..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>Делают вывод о главном  в творчестве И.З. Сурикова  и о  значении  поэзии  в жизни человека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  <w:tc>
          <w:tcPr>
            <w:tcW w:w="3919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  <w:r>
              <w:rPr>
                <w:rFonts w:cs="Times New Roman"/>
                <w:i/>
                <w:iCs/>
                <w:noProof/>
              </w:rPr>
              <w:t xml:space="preserve">                   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noProof/>
              </w:rPr>
            </w:pPr>
            <w:r>
              <w:rPr>
                <w:rFonts w:cs="Times New Roman"/>
                <w:i/>
                <w:iCs/>
                <w:noProof/>
              </w:rPr>
              <w:t xml:space="preserve">                           </w:t>
            </w:r>
            <w:r>
              <w:rPr>
                <w:rFonts w:cs="Times New Roman"/>
                <w:noProof/>
              </w:rPr>
              <w:t>Опорный образ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  <w:r>
              <w:rPr>
                <w:rFonts w:cs="Times New Roman"/>
                <w:i/>
                <w:iCs/>
                <w:noProof/>
              </w:rPr>
              <w:t xml:space="preserve">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  <w:r>
              <w:rPr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margin-left:27.2pt;margin-top:7.35pt;width:53.65pt;height:36.25pt;z-index:251657216;mso-position-horizontal-relative:text;mso-position-vertical-relative:text" o:allowincell="f" adj="27760,49069">
                  <v:textbox style="mso-next-textbox:#_x0000_s1026">
                    <w:txbxContent>
                      <w:p w:rsidR="00671F4F" w:rsidRDefault="00671F4F">
                        <w:pPr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Снег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61" style="position:absolute;margin-left:4.8pt;margin-top:126.25pt;width:53.65pt;height:16.3pt;z-index:251658240;mso-position-horizontal-relative:text;mso-position-vertical-relative:text" o:allowincell="f" adj="38188,-23588">
                  <v:textbox style="mso-next-textbox:#_x0000_s1027">
                    <w:txbxContent>
                      <w:p w:rsidR="00671F4F" w:rsidRDefault="00671F4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>Поле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61" style="position:absolute;margin-left:120.25pt;margin-top:134.4pt;width:62.5pt;height:16.95pt;z-index:251659264;mso-position-horizontal-relative:text;mso-position-vertical-relative:text" o:allowincell="f" adj="-4579,-3632">
                  <v:textbox style="mso-next-textbox:#_x0000_s1028">
                    <w:txbxContent>
                      <w:p w:rsidR="00671F4F" w:rsidRDefault="00671F4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Зима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61" style="position:absolute;margin-left:125pt;margin-top:14.25pt;width:61.8pt;height:29.35pt;z-index:251656192;mso-position-horizontal-relative:text;mso-position-vertical-relative:text" o:allowincell="f" adj="7986,52878">
                  <v:textbox style="mso-next-textbox:#_x0000_s1029">
                    <w:txbxContent>
                      <w:p w:rsidR="00671F4F" w:rsidRDefault="00671F4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>Лес</w:t>
                        </w:r>
                      </w:p>
                    </w:txbxContent>
                  </v:textbox>
                </v:shape>
              </w:pict>
            </w:r>
            <w:r>
              <w:rPr>
                <w:rFonts w:cs="Times New Roman"/>
                <w:noProof/>
                <w:sz w:val="20"/>
                <w:szCs w:val="20"/>
              </w:rPr>
              <w:pict>
                <v:shape id="_x0000_i1026" type="#_x0000_t75" style="width:183pt;height:183pt;visibility:visible">
                  <v:imagedata r:id="rId5" o:title=""/>
                </v:shape>
              </w:pic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  <w:noProof/>
              </w:rPr>
            </w:pPr>
            <w:r>
              <w:rPr>
                <w:rFonts w:cs="Times New Roman"/>
              </w:rPr>
              <w:t xml:space="preserve"> 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noProof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671F4F" w:rsidRDefault="00671F4F">
            <w:pPr>
              <w:pStyle w:val="ListParagraph"/>
              <w:framePr w:hSpace="180" w:wrap="auto" w:vAnchor="page" w:hAnchor="margin" w:y="2898"/>
              <w:rPr>
                <w:rFonts w:cs="Times New Roman"/>
              </w:rPr>
            </w:pPr>
          </w:p>
        </w:tc>
        <w:tc>
          <w:tcPr>
            <w:tcW w:w="2912" w:type="dxa"/>
            <w:tcBorders>
              <w:top w:val="nil"/>
              <w:bottom w:val="single" w:sz="4" w:space="0" w:color="auto"/>
            </w:tcBorders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</w:tr>
      <w:tr w:rsidR="00671F4F">
        <w:tblPrEx>
          <w:tblCellMar>
            <w:top w:w="0" w:type="dxa"/>
            <w:bottom w:w="0" w:type="dxa"/>
          </w:tblCellMar>
        </w:tblPrEx>
        <w:tc>
          <w:tcPr>
            <w:tcW w:w="3560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           </w:t>
            </w:r>
            <w:r>
              <w:rPr>
                <w:rFonts w:cs="Times New Roman"/>
              </w:rPr>
              <w:t>Интерактив урока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b/>
                <w:bCs/>
              </w:rPr>
            </w:pPr>
          </w:p>
          <w:p w:rsidR="00671F4F" w:rsidRDefault="00671F4F">
            <w:pPr>
              <w:framePr w:hSpace="180" w:wrap="auto" w:vAnchor="page" w:hAnchor="margin" w:y="289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Оборудование урока: учебник  В.Я. Коровина,В.П. Журавлев, В.И. Коровин ” Литература” 5 класс,</w:t>
            </w:r>
          </w:p>
          <w:p w:rsidR="00671F4F" w:rsidRDefault="00671F4F">
            <w:pPr>
              <w:framePr w:hSpace="180" w:wrap="auto" w:vAnchor="page" w:hAnchor="margin" w:y="289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карта ,индивидуальный раздаточный материал (иллюстрации), 12 видео слайдов, музыкальное сопровождение П.И. Чайковского” Времена года”,цветные карандаши, лист бумаги А-4</w:t>
            </w:r>
          </w:p>
          <w:p w:rsidR="00671F4F" w:rsidRDefault="00671F4F">
            <w:pPr>
              <w:framePr w:hSpace="180" w:wrap="auto" w:vAnchor="page" w:hAnchor="margin" w:y="2898"/>
              <w:spacing w:line="360" w:lineRule="auto"/>
              <w:ind w:firstLine="5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                           </w:t>
            </w:r>
          </w:p>
          <w:p w:rsidR="00671F4F" w:rsidRDefault="00671F4F">
            <w:pPr>
              <w:framePr w:hSpace="180" w:wrap="auto" w:vAnchor="page" w:hAnchor="margin" w:y="2898"/>
              <w:spacing w:line="360" w:lineRule="auto"/>
              <w:ind w:firstLine="525"/>
              <w:rPr>
                <w:rFonts w:cs="Times New Roman"/>
                <w:sz w:val="22"/>
                <w:szCs w:val="22"/>
              </w:rPr>
            </w:pPr>
          </w:p>
          <w:p w:rsidR="00671F4F" w:rsidRDefault="00671F4F">
            <w:pPr>
              <w:framePr w:hSpace="180" w:wrap="auto" w:vAnchor="page" w:hAnchor="margin" w:y="2898"/>
              <w:spacing w:line="360" w:lineRule="auto"/>
              <w:ind w:firstLine="5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  <w:tc>
          <w:tcPr>
            <w:tcW w:w="3919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 xml:space="preserve">                </w:t>
            </w:r>
            <w:r>
              <w:rPr>
                <w:rFonts w:cs="Times New Roman"/>
              </w:rPr>
              <w:t>Вкусовой образ</w:t>
            </w: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  <w:i/>
                <w:iCs/>
              </w:rPr>
            </w:pPr>
          </w:p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Замороженный вкусовой лед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</w:tr>
      <w:tr w:rsidR="00671F4F">
        <w:tblPrEx>
          <w:tblCellMar>
            <w:top w:w="0" w:type="dxa"/>
            <w:bottom w:w="0" w:type="dxa"/>
          </w:tblCellMar>
        </w:tblPrEx>
        <w:tc>
          <w:tcPr>
            <w:tcW w:w="3560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Итоги урока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Формулировка общих выводов из сведений ,полученных на уроке</w:t>
            </w:r>
          </w:p>
          <w:p w:rsidR="00671F4F" w:rsidRDefault="00671F4F">
            <w:pPr>
              <w:pStyle w:val="ListParagraph"/>
              <w:framePr w:hSpace="180" w:wrap="auto" w:vAnchor="page" w:hAnchor="margin" w:y="2898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Создание опорного образа урока ,который поможет выполнить домашнее задание и сохранит учебную информацию  на длительный срок</w:t>
            </w:r>
          </w:p>
        </w:tc>
        <w:tc>
          <w:tcPr>
            <w:tcW w:w="3919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  <w:tc>
          <w:tcPr>
            <w:tcW w:w="4253" w:type="dxa"/>
          </w:tcPr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. РРРазноуровневое  домашнее задание:                 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ВВ  Выразительно читать стихотворение.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Выучить стихотворение наизусть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Обогатить текст “ красивыми сло-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В    вами”.</w:t>
            </w:r>
          </w:p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</w:p>
          <w:p w:rsidR="00671F4F" w:rsidRDefault="00671F4F">
            <w:pPr>
              <w:pStyle w:val="NormalWeb"/>
              <w:framePr w:hSpace="180" w:wrap="auto" w:vAnchor="page" w:hAnchor="margin" w:y="2898"/>
              <w:spacing w:before="0" w:after="0"/>
              <w:ind w:left="-567" w:right="283"/>
              <w:jc w:val="both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ind w:left="-567" w:right="283"/>
              <w:jc w:val="both"/>
              <w:rPr>
                <w:rFonts w:cs="Times New Roman"/>
              </w:rPr>
            </w:pPr>
          </w:p>
          <w:p w:rsidR="00671F4F" w:rsidRDefault="00671F4F">
            <w:pPr>
              <w:framePr w:hSpace="180" w:wrap="auto" w:vAnchor="page" w:hAnchor="margin" w:y="2898"/>
              <w:ind w:left="-567" w:right="283"/>
              <w:jc w:val="both"/>
              <w:rPr>
                <w:rFonts w:cs="Times New Roman"/>
              </w:rPr>
            </w:pPr>
          </w:p>
        </w:tc>
        <w:tc>
          <w:tcPr>
            <w:tcW w:w="2912" w:type="dxa"/>
          </w:tcPr>
          <w:p w:rsidR="00671F4F" w:rsidRDefault="00671F4F">
            <w:pPr>
              <w:framePr w:hSpace="180" w:wrap="auto" w:vAnchor="page" w:hAnchor="margin" w:y="2898"/>
              <w:rPr>
                <w:rFonts w:cs="Times New Roman"/>
              </w:rPr>
            </w:pPr>
          </w:p>
        </w:tc>
      </w:tr>
    </w:tbl>
    <w:p w:rsidR="00671F4F" w:rsidRDefault="00671F4F">
      <w:pPr>
        <w:rPr>
          <w:rFonts w:cs="Times New Roman"/>
        </w:rPr>
      </w:pPr>
    </w:p>
    <w:sectPr w:rsidR="00671F4F" w:rsidSect="00671F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F1D"/>
    <w:multiLevelType w:val="multilevel"/>
    <w:tmpl w:val="87F8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719AE"/>
    <w:multiLevelType w:val="multilevel"/>
    <w:tmpl w:val="37B22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6C3AC7"/>
    <w:multiLevelType w:val="multilevel"/>
    <w:tmpl w:val="31B44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D7C452E"/>
    <w:multiLevelType w:val="multilevel"/>
    <w:tmpl w:val="774C1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F4F"/>
    <w:rsid w:val="0067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606</Words>
  <Characters>3455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Информационная карта урока по литературе  , 5 класс                                                </dc:title>
  <dc:subject/>
  <dc:creator>Наталья</dc:creator>
  <cp:keywords/>
  <dc:description/>
  <cp:lastModifiedBy>надежда</cp:lastModifiedBy>
  <cp:revision>2</cp:revision>
  <cp:lastPrinted>2012-01-27T13:03:00Z</cp:lastPrinted>
  <dcterms:created xsi:type="dcterms:W3CDTF">2012-07-18T13:25:00Z</dcterms:created>
  <dcterms:modified xsi:type="dcterms:W3CDTF">2012-07-18T13:25:00Z</dcterms:modified>
</cp:coreProperties>
</file>