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05"/>
      </w:tblGrid>
      <w:tr w:rsidR="00FE1C3F" w:rsidTr="00FE1C3F">
        <w:trPr>
          <w:trHeight w:val="3676"/>
        </w:trPr>
        <w:tc>
          <w:tcPr>
            <w:tcW w:w="7905" w:type="dxa"/>
          </w:tcPr>
          <w:p w:rsidR="00FE1C3F" w:rsidRPr="0036774C" w:rsidRDefault="00FE1C3F" w:rsidP="003E363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gramStart"/>
            <w:r w:rsidRPr="0036774C">
              <w:rPr>
                <w:rFonts w:ascii="Arial" w:hAnsi="Arial" w:cs="Arial"/>
                <w:sz w:val="24"/>
                <w:szCs w:val="24"/>
                <w:lang w:val="en-US"/>
              </w:rPr>
              <w:t>finally</w:t>
            </w:r>
            <w:proofErr w:type="gramEnd"/>
            <w:r w:rsidRPr="0036774C">
              <w:rPr>
                <w:rFonts w:ascii="Arial" w:hAnsi="Arial" w:cs="Arial"/>
                <w:sz w:val="24"/>
                <w:szCs w:val="24"/>
                <w:lang w:val="en-US"/>
              </w:rPr>
              <w:t xml:space="preserve"> the War of Saint-</w:t>
            </w:r>
            <w:proofErr w:type="spellStart"/>
            <w:r w:rsidRPr="0036774C">
              <w:rPr>
                <w:rFonts w:ascii="Arial" w:hAnsi="Arial" w:cs="Arial"/>
                <w:sz w:val="24"/>
                <w:szCs w:val="24"/>
                <w:lang w:val="en-US"/>
              </w:rPr>
              <w:t>Sardos</w:t>
            </w:r>
            <w:proofErr w:type="spellEnd"/>
            <w:r w:rsidRPr="0036774C">
              <w:rPr>
                <w:rFonts w:ascii="Arial" w:hAnsi="Arial" w:cs="Arial"/>
                <w:sz w:val="24"/>
                <w:szCs w:val="24"/>
                <w:lang w:val="en-US"/>
              </w:rPr>
              <w:t xml:space="preserve"> (1324), thus reducing England's hold on the continent to a few small provinces in Gascony and the complete loss of the crown jewel of Normandy.  </w:t>
            </w:r>
          </w:p>
          <w:p w:rsidR="00FE1C3F" w:rsidRDefault="00FE1C3F" w:rsidP="003E3630">
            <w:pPr>
              <w:spacing w:after="0" w:line="240" w:lineRule="auto"/>
              <w:jc w:val="both"/>
              <w:rPr>
                <w:rFonts w:ascii="Algerian" w:hAnsi="Algerian"/>
                <w:b/>
                <w:lang w:val="en-US"/>
              </w:rPr>
            </w:pPr>
            <w:r>
              <w:rPr>
                <w:rFonts w:ascii="Algerian" w:hAnsi="Algerian"/>
                <w:b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-1339850</wp:posOffset>
                  </wp:positionV>
                  <wp:extent cx="2314575" cy="2185035"/>
                  <wp:effectExtent l="19050" t="0" r="9525" b="0"/>
                  <wp:wrapTight wrapText="bothSides">
                    <wp:wrapPolygon edited="0">
                      <wp:start x="-178" y="0"/>
                      <wp:lineTo x="-178" y="21468"/>
                      <wp:lineTo x="21689" y="21468"/>
                      <wp:lineTo x="21689" y="0"/>
                      <wp:lineTo x="-178" y="0"/>
                    </wp:wrapPolygon>
                  </wp:wrapTight>
                  <wp:docPr id="2" name="Рисунок 1" descr="C:\Documents and Settings\Smirnova\Рабочий стол\проект\Территории Англии после Парижского договора 12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Smirnova\Рабочий стол\проект\Территории Англии после Парижского договора 12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2185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81A01" w:rsidRPr="00FE1C3F" w:rsidRDefault="00FE1C3F">
      <w:pPr>
        <w:rPr>
          <w:lang w:val="en-US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44.15pt;margin-top:34.4pt;width:285.75pt;height:102.75pt;z-index:251659264;mso-position-horizontal-relative:text;mso-position-vertical-relative:text;mso-width-relative:margin;mso-height-relative:margin" strokecolor="white">
            <v:textbox style="mso-next-textbox:#_x0000_s1029">
              <w:txbxContent>
                <w:p w:rsidR="00FE1C3F" w:rsidRPr="00A85EE4" w:rsidRDefault="00FE1C3F" w:rsidP="00FE1C3F">
                  <w:p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A85EE4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English lands on the Continent after the Treaty of Paris</w:t>
                  </w:r>
                </w:p>
                <w:p w:rsidR="00FE1C3F" w:rsidRPr="00A85EE4" w:rsidRDefault="00FE1C3F" w:rsidP="00FE1C3F">
                  <w:pP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A85EE4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87960" cy="134620"/>
                        <wp:effectExtent l="19050" t="0" r="2540" b="0"/>
                        <wp:docPr id="65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960" cy="134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85EE4">
                    <w:rPr>
                      <w:sz w:val="24"/>
                      <w:szCs w:val="24"/>
                    </w:rPr>
                    <w:t xml:space="preserve">   </w:t>
                  </w:r>
                  <w:proofErr w:type="spellStart"/>
                  <w:r w:rsidRPr="00A85EE4">
                    <w:rPr>
                      <w:rFonts w:ascii="Arial" w:hAnsi="Arial" w:cs="Arial"/>
                      <w:sz w:val="24"/>
                      <w:szCs w:val="24"/>
                    </w:rPr>
                    <w:t>Normandy</w:t>
                  </w:r>
                  <w:proofErr w:type="spellEnd"/>
                  <w:r w:rsidRPr="00A85EE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A85EE4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(France)  </w:t>
                  </w:r>
                  <w:r w:rsidRPr="00A85EE4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A85EE4"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15265" cy="152400"/>
                        <wp:effectExtent l="19050" t="0" r="0" b="0"/>
                        <wp:docPr id="6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26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85EE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5EE4">
                    <w:rPr>
                      <w:rFonts w:ascii="Arial" w:hAnsi="Arial" w:cs="Arial"/>
                      <w:sz w:val="24"/>
                      <w:szCs w:val="24"/>
                    </w:rPr>
                    <w:t>Aquitaine</w:t>
                  </w:r>
                  <w:proofErr w:type="spellEnd"/>
                </w:p>
                <w:p w:rsidR="00FE1C3F" w:rsidRPr="00A85EE4" w:rsidRDefault="00FE1C3F" w:rsidP="00FE1C3F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15265" cy="152400"/>
                        <wp:effectExtent l="19050" t="0" r="0" b="0"/>
                        <wp:docPr id="6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26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85EE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5EE4">
                    <w:rPr>
                      <w:rFonts w:ascii="Arial" w:hAnsi="Arial" w:cs="Arial"/>
                      <w:sz w:val="24"/>
                      <w:szCs w:val="24"/>
                    </w:rPr>
                    <w:t>Limousin</w:t>
                  </w:r>
                  <w:proofErr w:type="spellEnd"/>
                  <w:r w:rsidRPr="00A85EE4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A85EE4">
                    <w:rPr>
                      <w:noProof/>
                      <w:sz w:val="24"/>
                      <w:szCs w:val="24"/>
                      <w:lang w:val="en-US"/>
                    </w:rPr>
                    <w:t xml:space="preserve">                </w:t>
                  </w: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41935" cy="170180"/>
                        <wp:effectExtent l="19050" t="0" r="5715" b="0"/>
                        <wp:docPr id="68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935" cy="170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85EE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85EE4">
                    <w:rPr>
                      <w:rFonts w:ascii="Arial" w:hAnsi="Arial" w:cs="Arial"/>
                      <w:sz w:val="24"/>
                      <w:szCs w:val="24"/>
                    </w:rPr>
                    <w:t>Gascony</w:t>
                  </w:r>
                  <w:proofErr w:type="spellEnd"/>
                </w:p>
              </w:txbxContent>
            </v:textbox>
          </v:shape>
        </w:pict>
      </w:r>
    </w:p>
    <w:sectPr w:rsidR="00C81A01" w:rsidRPr="00FE1C3F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FE1C3F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44653A"/>
    <w:rsid w:val="004E0B07"/>
    <w:rsid w:val="005F3ECC"/>
    <w:rsid w:val="0067756C"/>
    <w:rsid w:val="006D746C"/>
    <w:rsid w:val="00727095"/>
    <w:rsid w:val="0075474F"/>
    <w:rsid w:val="00781BC8"/>
    <w:rsid w:val="00955084"/>
    <w:rsid w:val="00963052"/>
    <w:rsid w:val="00975806"/>
    <w:rsid w:val="009B3493"/>
    <w:rsid w:val="009B5FEA"/>
    <w:rsid w:val="00A919F8"/>
    <w:rsid w:val="00AB2992"/>
    <w:rsid w:val="00BA1752"/>
    <w:rsid w:val="00BA7101"/>
    <w:rsid w:val="00C81A01"/>
    <w:rsid w:val="00C95F21"/>
    <w:rsid w:val="00CD515A"/>
    <w:rsid w:val="00CD75E9"/>
    <w:rsid w:val="00CE7B27"/>
    <w:rsid w:val="00D74DCB"/>
    <w:rsid w:val="00DC1531"/>
    <w:rsid w:val="00E44254"/>
    <w:rsid w:val="00E473E1"/>
    <w:rsid w:val="00E51F2E"/>
    <w:rsid w:val="00E56E03"/>
    <w:rsid w:val="00E61626"/>
    <w:rsid w:val="00EC0BEF"/>
    <w:rsid w:val="00F11D25"/>
    <w:rsid w:val="00F309DE"/>
    <w:rsid w:val="00FD3A6C"/>
    <w:rsid w:val="00FD7C95"/>
    <w:rsid w:val="00FE1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paragraph" w:styleId="1">
    <w:name w:val="heading 1"/>
    <w:basedOn w:val="a"/>
    <w:next w:val="a"/>
    <w:link w:val="10"/>
    <w:qFormat/>
    <w:rsid w:val="00FE1C3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1C3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rmal (Web)"/>
    <w:basedOn w:val="a"/>
    <w:unhideWhenUsed/>
    <w:rsid w:val="00FE1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1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C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2009-08-31T03:39:00Z</dcterms:created>
  <dcterms:modified xsi:type="dcterms:W3CDTF">2009-08-31T03:39:00Z</dcterms:modified>
</cp:coreProperties>
</file>