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0E9" w:rsidRDefault="000850E9" w:rsidP="000D1F96">
      <w:pPr>
        <w:spacing w:after="0"/>
        <w:jc w:val="center"/>
        <w:rPr>
          <w:rFonts w:ascii="Times New Roman" w:hAnsi="Times New Roman"/>
          <w:b/>
          <w:sz w:val="24"/>
          <w:szCs w:val="24"/>
        </w:rPr>
      </w:pPr>
      <w:r>
        <w:rPr>
          <w:rFonts w:ascii="Times New Roman" w:hAnsi="Times New Roman"/>
          <w:b/>
          <w:sz w:val="24"/>
          <w:szCs w:val="24"/>
        </w:rPr>
        <w:t>Пословицы: п</w:t>
      </w:r>
      <w:r w:rsidRPr="000850E9">
        <w:rPr>
          <w:rFonts w:ascii="Times New Roman" w:hAnsi="Times New Roman"/>
          <w:b/>
          <w:sz w:val="24"/>
          <w:szCs w:val="24"/>
        </w:rPr>
        <w:t>роисхождение, исторический, культурологический комментарий</w:t>
      </w:r>
    </w:p>
    <w:p w:rsidR="002B1451" w:rsidRDefault="002B1451" w:rsidP="003B3DBA">
      <w:pPr>
        <w:spacing w:after="0"/>
        <w:rPr>
          <w:rFonts w:ascii="Times New Roman" w:hAnsi="Times New Roman"/>
          <w:b/>
          <w:sz w:val="24"/>
          <w:szCs w:val="24"/>
        </w:rPr>
      </w:pPr>
    </w:p>
    <w:p w:rsidR="002B1451" w:rsidRPr="002B1451" w:rsidRDefault="00E64AB6" w:rsidP="00110491">
      <w:pPr>
        <w:numPr>
          <w:ilvl w:val="0"/>
          <w:numId w:val="32"/>
        </w:numPr>
        <w:spacing w:after="0"/>
        <w:jc w:val="both"/>
        <w:rPr>
          <w:rFonts w:ascii="Times New Roman" w:hAnsi="Times New Roman"/>
          <w:sz w:val="24"/>
          <w:szCs w:val="24"/>
        </w:rPr>
      </w:pPr>
      <w:r>
        <w:rPr>
          <w:rFonts w:ascii="Times New Roman" w:hAnsi="Times New Roman"/>
          <w:b/>
          <w:i/>
          <w:sz w:val="24"/>
          <w:szCs w:val="24"/>
        </w:rPr>
        <w:t>Отогрелся в Москве, да замё</w:t>
      </w:r>
      <w:r w:rsidR="002B1451" w:rsidRPr="00A9273B">
        <w:rPr>
          <w:rFonts w:ascii="Times New Roman" w:hAnsi="Times New Roman"/>
          <w:b/>
          <w:i/>
          <w:sz w:val="24"/>
          <w:szCs w:val="24"/>
        </w:rPr>
        <w:t>рз в Березине</w:t>
      </w:r>
      <w:r w:rsidR="002B1451">
        <w:rPr>
          <w:rFonts w:ascii="Times New Roman" w:hAnsi="Times New Roman"/>
          <w:sz w:val="24"/>
          <w:szCs w:val="24"/>
        </w:rPr>
        <w:t>:</w:t>
      </w:r>
      <w:r w:rsidR="002B1451" w:rsidRPr="002B1451">
        <w:t xml:space="preserve"> </w:t>
      </w:r>
      <w:r w:rsidR="002B1451">
        <w:rPr>
          <w:rFonts w:ascii="Times New Roman" w:hAnsi="Times New Roman"/>
          <w:sz w:val="24"/>
          <w:szCs w:val="24"/>
        </w:rPr>
        <w:t>п</w:t>
      </w:r>
      <w:r w:rsidR="002B1451" w:rsidRPr="002B1451">
        <w:rPr>
          <w:rFonts w:ascii="Times New Roman" w:hAnsi="Times New Roman"/>
          <w:sz w:val="24"/>
          <w:szCs w:val="24"/>
        </w:rPr>
        <w:t>ословица хранит память о катастрофе, постигшей отступавшие наполеоновские войска на речке Березине во время Отечественной войны 1812 г.</w:t>
      </w:r>
    </w:p>
    <w:p w:rsidR="002B1451" w:rsidRDefault="002B1451" w:rsidP="00110491">
      <w:pPr>
        <w:numPr>
          <w:ilvl w:val="0"/>
          <w:numId w:val="32"/>
        </w:numPr>
        <w:spacing w:after="0"/>
        <w:jc w:val="both"/>
        <w:rPr>
          <w:rFonts w:ascii="Times New Roman" w:hAnsi="Times New Roman"/>
          <w:sz w:val="24"/>
          <w:szCs w:val="24"/>
        </w:rPr>
      </w:pPr>
      <w:r w:rsidRPr="00A9273B">
        <w:rPr>
          <w:rFonts w:ascii="Times New Roman" w:hAnsi="Times New Roman"/>
          <w:b/>
          <w:i/>
          <w:sz w:val="24"/>
          <w:szCs w:val="24"/>
        </w:rPr>
        <w:t>Не может Тулой не гордится - старинный бастион столицы</w:t>
      </w:r>
      <w:r>
        <w:rPr>
          <w:rFonts w:ascii="Times New Roman" w:hAnsi="Times New Roman"/>
          <w:sz w:val="24"/>
          <w:szCs w:val="24"/>
        </w:rPr>
        <w:t>: в</w:t>
      </w:r>
      <w:r w:rsidRPr="002B1451">
        <w:rPr>
          <w:rFonts w:ascii="Times New Roman" w:hAnsi="Times New Roman"/>
          <w:sz w:val="24"/>
          <w:szCs w:val="24"/>
        </w:rPr>
        <w:t xml:space="preserve"> 1514–1521 годах на левом берегу реки Упы</w:t>
      </w:r>
      <w:bookmarkStart w:id="0" w:name="_GoBack"/>
      <w:bookmarkEnd w:id="0"/>
      <w:r w:rsidRPr="002B1451">
        <w:rPr>
          <w:rFonts w:ascii="Times New Roman" w:hAnsi="Times New Roman"/>
          <w:sz w:val="24"/>
          <w:szCs w:val="24"/>
        </w:rPr>
        <w:t xml:space="preserve"> была построена каменная крепость – Кремль, ставший неприступным</w:t>
      </w:r>
      <w:r>
        <w:rPr>
          <w:rFonts w:ascii="Times New Roman" w:hAnsi="Times New Roman"/>
          <w:sz w:val="24"/>
          <w:szCs w:val="24"/>
        </w:rPr>
        <w:t>.</w:t>
      </w:r>
      <w:r w:rsidR="00E10991" w:rsidRPr="00E10991">
        <w:t xml:space="preserve"> </w:t>
      </w:r>
      <w:r w:rsidR="00E10991" w:rsidRPr="00E10991">
        <w:rPr>
          <w:rFonts w:ascii="Times New Roman" w:hAnsi="Times New Roman"/>
          <w:sz w:val="24"/>
          <w:szCs w:val="24"/>
        </w:rPr>
        <w:t>Во все века Тула была надежной опорой столицы – начиная от времен Куликовской битвы и до Великой Отечественной войны.</w:t>
      </w:r>
    </w:p>
    <w:p w:rsidR="00443D5D" w:rsidRDefault="00443D5D" w:rsidP="00110491">
      <w:pPr>
        <w:numPr>
          <w:ilvl w:val="0"/>
          <w:numId w:val="32"/>
        </w:numPr>
        <w:spacing w:after="0"/>
        <w:jc w:val="both"/>
        <w:rPr>
          <w:rFonts w:ascii="Times New Roman" w:hAnsi="Times New Roman"/>
          <w:sz w:val="24"/>
          <w:szCs w:val="24"/>
        </w:rPr>
      </w:pPr>
      <w:r w:rsidRPr="00A9273B">
        <w:rPr>
          <w:rFonts w:ascii="Times New Roman" w:hAnsi="Times New Roman"/>
          <w:b/>
          <w:i/>
          <w:sz w:val="24"/>
          <w:szCs w:val="24"/>
        </w:rPr>
        <w:t>От Холмого</w:t>
      </w:r>
      <w:r w:rsidR="00E64AB6">
        <w:rPr>
          <w:rFonts w:ascii="Times New Roman" w:hAnsi="Times New Roman"/>
          <w:b/>
          <w:i/>
          <w:sz w:val="24"/>
          <w:szCs w:val="24"/>
        </w:rPr>
        <w:t>́</w:t>
      </w:r>
      <w:r w:rsidRPr="00A9273B">
        <w:rPr>
          <w:rFonts w:ascii="Times New Roman" w:hAnsi="Times New Roman"/>
          <w:b/>
          <w:i/>
          <w:sz w:val="24"/>
          <w:szCs w:val="24"/>
        </w:rPr>
        <w:t>р до Ко</w:t>
      </w:r>
      <w:r w:rsidR="00E64AB6">
        <w:rPr>
          <w:rFonts w:ascii="Times New Roman" w:hAnsi="Times New Roman"/>
          <w:b/>
          <w:i/>
          <w:sz w:val="24"/>
          <w:szCs w:val="24"/>
        </w:rPr>
        <w:t>́</w:t>
      </w:r>
      <w:r w:rsidRPr="00A9273B">
        <w:rPr>
          <w:rFonts w:ascii="Times New Roman" w:hAnsi="Times New Roman"/>
          <w:b/>
          <w:i/>
          <w:sz w:val="24"/>
          <w:szCs w:val="24"/>
        </w:rPr>
        <w:t>лы — тридцать три Нико</w:t>
      </w:r>
      <w:r w:rsidR="00E64AB6">
        <w:rPr>
          <w:rFonts w:ascii="Times New Roman" w:hAnsi="Times New Roman"/>
          <w:b/>
          <w:i/>
          <w:sz w:val="24"/>
          <w:szCs w:val="24"/>
        </w:rPr>
        <w:t>́</w:t>
      </w:r>
      <w:r w:rsidRPr="00A9273B">
        <w:rPr>
          <w:rFonts w:ascii="Times New Roman" w:hAnsi="Times New Roman"/>
          <w:b/>
          <w:i/>
          <w:sz w:val="24"/>
          <w:szCs w:val="24"/>
        </w:rPr>
        <w:t>лы</w:t>
      </w:r>
      <w:r>
        <w:rPr>
          <w:rFonts w:ascii="Times New Roman" w:hAnsi="Times New Roman"/>
          <w:sz w:val="24"/>
          <w:szCs w:val="24"/>
        </w:rPr>
        <w:t>: р</w:t>
      </w:r>
      <w:r w:rsidRPr="00443D5D">
        <w:rPr>
          <w:rFonts w:ascii="Times New Roman" w:hAnsi="Times New Roman"/>
          <w:sz w:val="24"/>
          <w:szCs w:val="24"/>
        </w:rPr>
        <w:t>ечь идет о святом Николае Чудотворце. Николай Святитель (Николай Угодник) считался самым близким к Богу святым, покровителем мореходов, торговли и земледелия, защитником бедных. Особым уважением и почитанием он пользовался у поморов, поэтому часовни, церкви, монастыри, обетные кресты на Севере часто посвящались этом</w:t>
      </w:r>
      <w:r w:rsidR="002B4ED4">
        <w:rPr>
          <w:rFonts w:ascii="Times New Roman" w:hAnsi="Times New Roman"/>
          <w:sz w:val="24"/>
          <w:szCs w:val="24"/>
        </w:rPr>
        <w:t>у святому. М</w:t>
      </w:r>
      <w:r w:rsidRPr="00443D5D">
        <w:rPr>
          <w:rFonts w:ascii="Times New Roman" w:hAnsi="Times New Roman"/>
          <w:sz w:val="24"/>
          <w:szCs w:val="24"/>
        </w:rPr>
        <w:t>онастырей, церквей и часовен, носящих имя этого чудотворца, от Холм</w:t>
      </w:r>
      <w:r w:rsidR="002B4ED4">
        <w:rPr>
          <w:rFonts w:ascii="Times New Roman" w:hAnsi="Times New Roman"/>
          <w:sz w:val="24"/>
          <w:szCs w:val="24"/>
        </w:rPr>
        <w:t>огор до Колы было</w:t>
      </w:r>
      <w:r w:rsidRPr="00443D5D">
        <w:rPr>
          <w:rFonts w:ascii="Times New Roman" w:hAnsi="Times New Roman"/>
          <w:sz w:val="24"/>
          <w:szCs w:val="24"/>
        </w:rPr>
        <w:t xml:space="preserve"> тридцать три. Самым мощным оплотом православия среди них являлся Николо-Корельский монастырь.</w:t>
      </w:r>
    </w:p>
    <w:p w:rsidR="00FB4633" w:rsidRDefault="001F1989" w:rsidP="00110491">
      <w:pPr>
        <w:numPr>
          <w:ilvl w:val="0"/>
          <w:numId w:val="32"/>
        </w:numPr>
        <w:spacing w:after="0"/>
        <w:jc w:val="both"/>
        <w:rPr>
          <w:rFonts w:ascii="Times New Roman" w:hAnsi="Times New Roman"/>
          <w:sz w:val="24"/>
          <w:szCs w:val="24"/>
        </w:rPr>
      </w:pPr>
      <w:r w:rsidRPr="00A9273B">
        <w:rPr>
          <w:rFonts w:ascii="Times New Roman" w:hAnsi="Times New Roman"/>
          <w:b/>
          <w:i/>
          <w:sz w:val="24"/>
          <w:szCs w:val="24"/>
        </w:rPr>
        <w:t>Батюшка Питер бока наши повытер</w:t>
      </w:r>
      <w:r w:rsidRPr="001F1989">
        <w:rPr>
          <w:rFonts w:ascii="Times New Roman" w:hAnsi="Times New Roman"/>
          <w:i/>
          <w:sz w:val="24"/>
          <w:szCs w:val="24"/>
        </w:rPr>
        <w:t>:</w:t>
      </w:r>
      <w:r w:rsidR="009A19B2" w:rsidRPr="009A19B2">
        <w:t xml:space="preserve"> </w:t>
      </w:r>
      <w:r w:rsidR="009A19B2" w:rsidRPr="009A19B2">
        <w:rPr>
          <w:rFonts w:ascii="Times New Roman" w:hAnsi="Times New Roman"/>
          <w:sz w:val="24"/>
          <w:szCs w:val="24"/>
        </w:rPr>
        <w:t>это выражение распрост</w:t>
      </w:r>
      <w:r w:rsidR="00FB4633">
        <w:rPr>
          <w:rFonts w:ascii="Times New Roman" w:hAnsi="Times New Roman"/>
          <w:sz w:val="24"/>
          <w:szCs w:val="24"/>
        </w:rPr>
        <w:t>ранилось в XIX веке, когда Петербург был столицей, поэтому</w:t>
      </w:r>
      <w:r w:rsidR="009A19B2" w:rsidRPr="009A19B2">
        <w:rPr>
          <w:rFonts w:ascii="Times New Roman" w:hAnsi="Times New Roman"/>
          <w:sz w:val="24"/>
          <w:szCs w:val="24"/>
        </w:rPr>
        <w:t xml:space="preserve"> и </w:t>
      </w:r>
      <w:r w:rsidR="00110491" w:rsidRPr="00110491">
        <w:rPr>
          <w:rFonts w:ascii="Times New Roman" w:hAnsi="Times New Roman"/>
          <w:sz w:val="24"/>
          <w:szCs w:val="24"/>
        </w:rPr>
        <w:t>“</w:t>
      </w:r>
      <w:r w:rsidR="009A19B2" w:rsidRPr="009A19B2">
        <w:rPr>
          <w:rFonts w:ascii="Times New Roman" w:hAnsi="Times New Roman"/>
          <w:sz w:val="24"/>
          <w:szCs w:val="24"/>
        </w:rPr>
        <w:t>Батюшка</w:t>
      </w:r>
      <w:r w:rsidR="00110491" w:rsidRPr="00110491">
        <w:rPr>
          <w:rFonts w:ascii="Times New Roman" w:hAnsi="Times New Roman"/>
          <w:sz w:val="24"/>
          <w:szCs w:val="24"/>
        </w:rPr>
        <w:t>”</w:t>
      </w:r>
      <w:r w:rsidR="009A19B2" w:rsidRPr="009A19B2">
        <w:rPr>
          <w:rFonts w:ascii="Times New Roman" w:hAnsi="Times New Roman"/>
          <w:sz w:val="24"/>
          <w:szCs w:val="24"/>
        </w:rPr>
        <w:t xml:space="preserve">. </w:t>
      </w:r>
      <w:r w:rsidR="00FB4633" w:rsidRPr="008C7A6B">
        <w:rPr>
          <w:rFonts w:ascii="Times New Roman" w:hAnsi="Times New Roman"/>
          <w:sz w:val="24"/>
          <w:szCs w:val="24"/>
        </w:rPr>
        <w:t>Фразеологизм "вытереть (повытереть) бока" -</w:t>
      </w:r>
      <w:r w:rsidR="00FB4633">
        <w:rPr>
          <w:rFonts w:ascii="Times New Roman" w:hAnsi="Times New Roman"/>
          <w:sz w:val="24"/>
          <w:szCs w:val="24"/>
        </w:rPr>
        <w:t xml:space="preserve"> это синоним</w:t>
      </w:r>
      <w:r w:rsidR="00FB4633" w:rsidRPr="008C7A6B">
        <w:rPr>
          <w:rFonts w:ascii="Times New Roman" w:hAnsi="Times New Roman"/>
          <w:sz w:val="24"/>
          <w:szCs w:val="24"/>
        </w:rPr>
        <w:t xml:space="preserve"> выражения "намять бока", то есть побить, плохо отнестись.</w:t>
      </w:r>
      <w:r w:rsidR="00FB4633" w:rsidRPr="00FB4633">
        <w:rPr>
          <w:rFonts w:ascii="Times New Roman" w:hAnsi="Times New Roman"/>
          <w:sz w:val="24"/>
          <w:szCs w:val="24"/>
        </w:rPr>
        <w:t xml:space="preserve"> </w:t>
      </w:r>
      <w:r w:rsidR="000C0141">
        <w:rPr>
          <w:rFonts w:ascii="Times New Roman" w:hAnsi="Times New Roman"/>
          <w:sz w:val="24"/>
          <w:szCs w:val="24"/>
        </w:rPr>
        <w:t xml:space="preserve">На </w:t>
      </w:r>
      <w:r w:rsidR="000C0141" w:rsidRPr="000C0141">
        <w:rPr>
          <w:rFonts w:ascii="Times New Roman" w:hAnsi="Times New Roman"/>
          <w:sz w:val="24"/>
          <w:szCs w:val="24"/>
        </w:rPr>
        <w:t>“</w:t>
      </w:r>
      <w:r w:rsidR="000C0141">
        <w:rPr>
          <w:rFonts w:ascii="Times New Roman" w:hAnsi="Times New Roman"/>
          <w:sz w:val="24"/>
          <w:szCs w:val="24"/>
        </w:rPr>
        <w:t>повытертые бока</w:t>
      </w:r>
      <w:r w:rsidR="000C0141" w:rsidRPr="000C0141">
        <w:rPr>
          <w:rFonts w:ascii="Times New Roman" w:hAnsi="Times New Roman"/>
          <w:sz w:val="24"/>
          <w:szCs w:val="24"/>
        </w:rPr>
        <w:t>”</w:t>
      </w:r>
      <w:r w:rsidR="00FB4633" w:rsidRPr="009A19B2">
        <w:rPr>
          <w:rFonts w:ascii="Times New Roman" w:hAnsi="Times New Roman"/>
          <w:sz w:val="24"/>
          <w:szCs w:val="24"/>
        </w:rPr>
        <w:t xml:space="preserve"> жаловались провинциалы, приехавшие покорять главный город стран</w:t>
      </w:r>
      <w:r w:rsidR="00FB4633">
        <w:rPr>
          <w:rFonts w:ascii="Times New Roman" w:hAnsi="Times New Roman"/>
          <w:sz w:val="24"/>
          <w:szCs w:val="24"/>
        </w:rPr>
        <w:t>ы</w:t>
      </w:r>
      <w:r w:rsidR="00110491">
        <w:rPr>
          <w:rFonts w:ascii="Times New Roman" w:hAnsi="Times New Roman"/>
          <w:sz w:val="24"/>
          <w:szCs w:val="24"/>
        </w:rPr>
        <w:t xml:space="preserve"> и столкнувшиеся с трудностями (затраты</w:t>
      </w:r>
      <w:r w:rsidR="00FB4633">
        <w:rPr>
          <w:rFonts w:ascii="Times New Roman" w:hAnsi="Times New Roman"/>
          <w:sz w:val="24"/>
          <w:szCs w:val="24"/>
        </w:rPr>
        <w:t xml:space="preserve"> </w:t>
      </w:r>
      <w:r w:rsidR="00110491">
        <w:rPr>
          <w:rFonts w:ascii="Times New Roman" w:hAnsi="Times New Roman"/>
          <w:sz w:val="24"/>
          <w:szCs w:val="24"/>
        </w:rPr>
        <w:t>на жизнь в столице были велики).</w:t>
      </w:r>
    </w:p>
    <w:p w:rsidR="008C7A6B" w:rsidRDefault="008C7A6B" w:rsidP="004F7580">
      <w:pPr>
        <w:numPr>
          <w:ilvl w:val="0"/>
          <w:numId w:val="32"/>
        </w:numPr>
        <w:spacing w:after="0"/>
        <w:jc w:val="both"/>
        <w:rPr>
          <w:rFonts w:ascii="Times New Roman" w:hAnsi="Times New Roman"/>
          <w:sz w:val="24"/>
          <w:szCs w:val="24"/>
        </w:rPr>
      </w:pPr>
      <w:r w:rsidRPr="00A9273B">
        <w:rPr>
          <w:rFonts w:ascii="Times New Roman" w:hAnsi="Times New Roman"/>
          <w:b/>
          <w:i/>
          <w:sz w:val="24"/>
          <w:szCs w:val="24"/>
        </w:rPr>
        <w:t>Звенигород - колокольный звон, слышен здесь со всех сторон</w:t>
      </w:r>
      <w:r>
        <w:rPr>
          <w:rFonts w:ascii="Times New Roman" w:hAnsi="Times New Roman"/>
          <w:sz w:val="24"/>
          <w:szCs w:val="24"/>
        </w:rPr>
        <w:t>:</w:t>
      </w:r>
      <w:r w:rsidRPr="008C7A6B">
        <w:t xml:space="preserve"> </w:t>
      </w:r>
      <w:r w:rsidR="004F7580">
        <w:rPr>
          <w:rFonts w:ascii="Times New Roman" w:hAnsi="Times New Roman"/>
          <w:sz w:val="24"/>
          <w:szCs w:val="24"/>
        </w:rPr>
        <w:t>к</w:t>
      </w:r>
      <w:r w:rsidR="004F7580" w:rsidRPr="004F7580">
        <w:rPr>
          <w:rFonts w:ascii="Times New Roman" w:hAnsi="Times New Roman"/>
          <w:sz w:val="24"/>
          <w:szCs w:val="24"/>
        </w:rPr>
        <w:t>олокольный звон в Звенигороде можно считать символом города, его духовной составл</w:t>
      </w:r>
      <w:r w:rsidR="004F7580">
        <w:rPr>
          <w:rFonts w:ascii="Times New Roman" w:hAnsi="Times New Roman"/>
          <w:sz w:val="24"/>
          <w:szCs w:val="24"/>
        </w:rPr>
        <w:t>яющей и историческим наследием. К</w:t>
      </w:r>
      <w:r w:rsidR="00380432">
        <w:rPr>
          <w:rFonts w:ascii="Times New Roman" w:hAnsi="Times New Roman"/>
          <w:sz w:val="24"/>
          <w:szCs w:val="24"/>
        </w:rPr>
        <w:t>олокола</w:t>
      </w:r>
      <w:r w:rsidR="004F7580">
        <w:rPr>
          <w:rFonts w:ascii="Times New Roman" w:hAnsi="Times New Roman"/>
          <w:sz w:val="24"/>
          <w:szCs w:val="24"/>
        </w:rPr>
        <w:t xml:space="preserve"> Звенигорода</w:t>
      </w:r>
      <w:r w:rsidRPr="008C7A6B">
        <w:rPr>
          <w:rFonts w:ascii="Times New Roman" w:hAnsi="Times New Roman"/>
          <w:sz w:val="24"/>
          <w:szCs w:val="24"/>
        </w:rPr>
        <w:t xml:space="preserve"> говорят веками, Первопрестольную от напасти охраняли. Передавался колокольный звон от одного храма другому, </w:t>
      </w:r>
      <w:r w:rsidR="00345CDE">
        <w:rPr>
          <w:rFonts w:ascii="Times New Roman" w:hAnsi="Times New Roman"/>
          <w:sz w:val="24"/>
          <w:szCs w:val="24"/>
        </w:rPr>
        <w:t>и все 30 верст, прямо до Москвы.</w:t>
      </w:r>
    </w:p>
    <w:p w:rsidR="001412DC" w:rsidRDefault="001412DC" w:rsidP="001412DC">
      <w:pPr>
        <w:spacing w:after="0"/>
        <w:ind w:left="720"/>
        <w:jc w:val="both"/>
        <w:rPr>
          <w:rFonts w:ascii="Times New Roman" w:hAnsi="Times New Roman"/>
          <w:sz w:val="24"/>
          <w:szCs w:val="24"/>
        </w:rPr>
      </w:pPr>
    </w:p>
    <w:p w:rsidR="000850E9" w:rsidRPr="008C7A6B" w:rsidRDefault="000850E9" w:rsidP="001412DC">
      <w:pPr>
        <w:spacing w:after="0"/>
        <w:ind w:left="720"/>
        <w:jc w:val="both"/>
        <w:rPr>
          <w:rFonts w:ascii="Times New Roman" w:hAnsi="Times New Roman"/>
          <w:sz w:val="24"/>
          <w:szCs w:val="24"/>
        </w:rPr>
      </w:pPr>
    </w:p>
    <w:p w:rsidR="002B1451" w:rsidRDefault="000850E9" w:rsidP="000850E9">
      <w:pPr>
        <w:spacing w:after="0"/>
        <w:jc w:val="center"/>
        <w:rPr>
          <w:rFonts w:ascii="Times New Roman" w:hAnsi="Times New Roman"/>
          <w:b/>
          <w:sz w:val="24"/>
          <w:szCs w:val="24"/>
        </w:rPr>
      </w:pPr>
      <w:r>
        <w:rPr>
          <w:rFonts w:ascii="Times New Roman" w:hAnsi="Times New Roman"/>
          <w:b/>
          <w:sz w:val="24"/>
          <w:szCs w:val="24"/>
        </w:rPr>
        <w:t>Идиомы</w:t>
      </w:r>
      <w:r w:rsidRPr="000850E9">
        <w:rPr>
          <w:rFonts w:ascii="Times New Roman" w:hAnsi="Times New Roman"/>
          <w:b/>
          <w:sz w:val="24"/>
          <w:szCs w:val="24"/>
        </w:rPr>
        <w:t>: происхождение, исторический, культурологический комментарий</w:t>
      </w:r>
    </w:p>
    <w:p w:rsidR="00443D5D" w:rsidRPr="00BB339F" w:rsidRDefault="00443D5D" w:rsidP="003B3DBA">
      <w:pPr>
        <w:spacing w:after="0"/>
        <w:rPr>
          <w:rFonts w:ascii="Times New Roman" w:hAnsi="Times New Roman"/>
          <w:b/>
          <w:sz w:val="24"/>
          <w:szCs w:val="24"/>
        </w:rPr>
      </w:pPr>
    </w:p>
    <w:p w:rsidR="00BB339F" w:rsidRDefault="00BB339F" w:rsidP="00110491">
      <w:pPr>
        <w:numPr>
          <w:ilvl w:val="0"/>
          <w:numId w:val="33"/>
        </w:numPr>
        <w:spacing w:after="0"/>
        <w:jc w:val="both"/>
        <w:rPr>
          <w:rFonts w:ascii="Times New Roman" w:hAnsi="Times New Roman"/>
          <w:sz w:val="24"/>
          <w:szCs w:val="24"/>
          <w:lang w:val="en-US"/>
        </w:rPr>
      </w:pPr>
      <w:r w:rsidRPr="00A9273B">
        <w:rPr>
          <w:rFonts w:ascii="Times New Roman" w:hAnsi="Times New Roman"/>
          <w:b/>
          <w:i/>
          <w:iCs/>
          <w:sz w:val="24"/>
          <w:szCs w:val="24"/>
          <w:lang w:val="en-US"/>
        </w:rPr>
        <w:t>More front than</w:t>
      </w:r>
      <w:r w:rsidRPr="00BB339F">
        <w:rPr>
          <w:rFonts w:ascii="Times New Roman" w:hAnsi="Times New Roman"/>
          <w:i/>
          <w:iCs/>
          <w:sz w:val="24"/>
          <w:szCs w:val="24"/>
          <w:lang w:val="en-US"/>
        </w:rPr>
        <w:t> </w:t>
      </w:r>
      <w:r w:rsidRPr="00BB339F">
        <w:rPr>
          <w:rFonts w:ascii="Times New Roman" w:hAnsi="Times New Roman"/>
          <w:b/>
          <w:bCs/>
          <w:i/>
          <w:iCs/>
          <w:sz w:val="24"/>
          <w:szCs w:val="24"/>
          <w:lang w:val="en-US"/>
        </w:rPr>
        <w:t>Brighton</w:t>
      </w:r>
      <w:r w:rsidRPr="00BB339F">
        <w:rPr>
          <w:rFonts w:ascii="Times New Roman" w:hAnsi="Times New Roman"/>
          <w:sz w:val="24"/>
          <w:szCs w:val="24"/>
          <w:lang w:val="en-US"/>
        </w:rPr>
        <w:t>: very self-con</w:t>
      </w:r>
      <w:r w:rsidR="00110491">
        <w:rPr>
          <w:rFonts w:ascii="Times New Roman" w:hAnsi="Times New Roman"/>
          <w:sz w:val="24"/>
          <w:szCs w:val="24"/>
          <w:lang w:val="en-US"/>
        </w:rPr>
        <w:t>fident, perhaps excessively so. “M</w:t>
      </w:r>
      <w:r w:rsidRPr="00BB339F">
        <w:rPr>
          <w:rFonts w:ascii="Times New Roman" w:hAnsi="Times New Roman"/>
          <w:sz w:val="24"/>
          <w:szCs w:val="24"/>
          <w:lang w:val="en-US"/>
        </w:rPr>
        <w:t xml:space="preserve">ore front than” historically denotes impudence or effrontery, and Brighton is known for its </w:t>
      </w:r>
      <w:r w:rsidR="00110491">
        <w:rPr>
          <w:rFonts w:ascii="Times New Roman" w:hAnsi="Times New Roman"/>
          <w:sz w:val="24"/>
          <w:szCs w:val="24"/>
          <w:lang w:val="en-US"/>
        </w:rPr>
        <w:t>seafront – hence the ironic pun</w:t>
      </w:r>
      <w:r w:rsidRPr="00BB339F">
        <w:rPr>
          <w:rFonts w:ascii="Times New Roman" w:hAnsi="Times New Roman"/>
          <w:sz w:val="24"/>
          <w:szCs w:val="24"/>
          <w:lang w:val="en-US"/>
        </w:rPr>
        <w:t>.</w:t>
      </w:r>
    </w:p>
    <w:p w:rsidR="00BB339F" w:rsidRDefault="00BB339F" w:rsidP="0094192B">
      <w:pPr>
        <w:numPr>
          <w:ilvl w:val="0"/>
          <w:numId w:val="33"/>
        </w:numPr>
        <w:spacing w:after="0"/>
        <w:jc w:val="both"/>
        <w:rPr>
          <w:rFonts w:ascii="Times New Roman" w:hAnsi="Times New Roman"/>
          <w:sz w:val="24"/>
          <w:szCs w:val="24"/>
          <w:lang w:val="en-US"/>
        </w:rPr>
      </w:pPr>
      <w:r w:rsidRPr="00A9273B">
        <w:rPr>
          <w:rFonts w:ascii="Times New Roman" w:hAnsi="Times New Roman"/>
          <w:b/>
          <w:i/>
          <w:iCs/>
          <w:sz w:val="24"/>
          <w:szCs w:val="24"/>
          <w:lang w:val="en-US"/>
        </w:rPr>
        <w:t>To be sent to</w:t>
      </w:r>
      <w:r w:rsidRPr="00BB339F">
        <w:rPr>
          <w:rFonts w:ascii="Times New Roman" w:hAnsi="Times New Roman"/>
          <w:i/>
          <w:iCs/>
          <w:sz w:val="24"/>
          <w:szCs w:val="24"/>
          <w:lang w:val="en-US"/>
        </w:rPr>
        <w:t> </w:t>
      </w:r>
      <w:r w:rsidRPr="00BB339F">
        <w:rPr>
          <w:rFonts w:ascii="Times New Roman" w:hAnsi="Times New Roman"/>
          <w:b/>
          <w:bCs/>
          <w:i/>
          <w:iCs/>
          <w:sz w:val="24"/>
          <w:szCs w:val="24"/>
          <w:lang w:val="en-US"/>
        </w:rPr>
        <w:t>Coventry</w:t>
      </w:r>
      <w:r w:rsidRPr="00BB339F">
        <w:rPr>
          <w:rFonts w:ascii="Times New Roman" w:hAnsi="Times New Roman"/>
          <w:sz w:val="24"/>
          <w:szCs w:val="24"/>
          <w:lang w:val="en-US"/>
        </w:rPr>
        <w:t>: to be de</w:t>
      </w:r>
      <w:r w:rsidR="0094192B">
        <w:rPr>
          <w:rFonts w:ascii="Times New Roman" w:hAnsi="Times New Roman"/>
          <w:sz w:val="24"/>
          <w:szCs w:val="24"/>
          <w:lang w:val="en-US"/>
        </w:rPr>
        <w:t xml:space="preserve">liberately ignored or to be </w:t>
      </w:r>
      <w:r w:rsidR="0094192B" w:rsidRPr="0094192B">
        <w:rPr>
          <w:rFonts w:ascii="Times New Roman" w:hAnsi="Times New Roman"/>
          <w:sz w:val="24"/>
          <w:szCs w:val="24"/>
          <w:lang w:val="en-US"/>
        </w:rPr>
        <w:t>a social outcast</w:t>
      </w:r>
      <w:r w:rsidR="005F49AF">
        <w:rPr>
          <w:rFonts w:ascii="Times New Roman" w:hAnsi="Times New Roman"/>
          <w:sz w:val="24"/>
          <w:szCs w:val="24"/>
          <w:lang w:val="en-US"/>
        </w:rPr>
        <w:t xml:space="preserve">.  </w:t>
      </w:r>
      <w:r w:rsidR="00C76F19" w:rsidRPr="00C76F19">
        <w:rPr>
          <w:rFonts w:ascii="Times New Roman" w:hAnsi="Times New Roman"/>
          <w:sz w:val="24"/>
          <w:szCs w:val="24"/>
          <w:lang w:val="en-US"/>
        </w:rPr>
        <w:t>During the English Civil War in the 1640s, Cromwell imprisoned a group of Royalist soldiers in Coventry, and the locals, who were parliamentary supporters, avoided and refused to associate with them.</w:t>
      </w:r>
    </w:p>
    <w:p w:rsidR="006E6E44" w:rsidRDefault="00BB339F" w:rsidP="006E6E44">
      <w:pPr>
        <w:numPr>
          <w:ilvl w:val="0"/>
          <w:numId w:val="33"/>
        </w:numPr>
        <w:spacing w:after="0"/>
        <w:jc w:val="both"/>
        <w:rPr>
          <w:rFonts w:ascii="Times New Roman" w:hAnsi="Times New Roman"/>
          <w:sz w:val="24"/>
          <w:szCs w:val="24"/>
          <w:lang w:val="en-US"/>
        </w:rPr>
      </w:pPr>
      <w:r w:rsidRPr="00A9273B">
        <w:rPr>
          <w:rFonts w:ascii="Times New Roman" w:hAnsi="Times New Roman"/>
          <w:b/>
          <w:i/>
          <w:iCs/>
          <w:sz w:val="24"/>
          <w:szCs w:val="24"/>
          <w:lang w:val="en-US"/>
        </w:rPr>
        <w:t>To carry coals to </w:t>
      </w:r>
      <w:r w:rsidRPr="00A9273B">
        <w:rPr>
          <w:rFonts w:ascii="Times New Roman" w:hAnsi="Times New Roman"/>
          <w:b/>
          <w:bCs/>
          <w:i/>
          <w:iCs/>
          <w:sz w:val="24"/>
          <w:szCs w:val="24"/>
          <w:lang w:val="en-US"/>
        </w:rPr>
        <w:t>Newcastle</w:t>
      </w:r>
      <w:r w:rsidRPr="006E6E44">
        <w:rPr>
          <w:rFonts w:ascii="Times New Roman" w:hAnsi="Times New Roman"/>
          <w:sz w:val="24"/>
          <w:szCs w:val="24"/>
          <w:lang w:val="en-US"/>
        </w:rPr>
        <w:t>: to undertake something that is both un</w:t>
      </w:r>
      <w:r w:rsidR="00110491" w:rsidRPr="006E6E44">
        <w:rPr>
          <w:rFonts w:ascii="Times New Roman" w:hAnsi="Times New Roman"/>
          <w:sz w:val="24"/>
          <w:szCs w:val="24"/>
          <w:lang w:val="en-US"/>
        </w:rPr>
        <w:t xml:space="preserve">necessary and pointless. </w:t>
      </w:r>
      <w:r w:rsidR="006E6E44" w:rsidRPr="006E6E44">
        <w:rPr>
          <w:rFonts w:ascii="Times New Roman" w:hAnsi="Times New Roman"/>
          <w:sz w:val="24"/>
          <w:szCs w:val="24"/>
          <w:lang w:val="en-US"/>
        </w:rPr>
        <w:t>Newcastle upon Tyne was the UK’s first coal exporting port and has been well-known as a coal mining center since the Middle Ages, so carrying coals there is a pointless activity—there being more than enough coal there already.</w:t>
      </w:r>
    </w:p>
    <w:p w:rsidR="00BB339F" w:rsidRDefault="00BB339F" w:rsidP="0031354B">
      <w:pPr>
        <w:numPr>
          <w:ilvl w:val="0"/>
          <w:numId w:val="33"/>
        </w:numPr>
        <w:spacing w:after="0"/>
        <w:jc w:val="both"/>
        <w:rPr>
          <w:rFonts w:ascii="Times New Roman" w:hAnsi="Times New Roman"/>
          <w:sz w:val="24"/>
          <w:szCs w:val="24"/>
          <w:lang w:val="en-US"/>
        </w:rPr>
      </w:pPr>
      <w:r w:rsidRPr="00A9273B">
        <w:rPr>
          <w:rFonts w:ascii="Times New Roman" w:hAnsi="Times New Roman"/>
          <w:b/>
          <w:i/>
          <w:sz w:val="24"/>
          <w:szCs w:val="24"/>
          <w:lang w:val="en-US"/>
        </w:rPr>
        <w:t>Going at a Canterbury pace</w:t>
      </w:r>
      <w:r w:rsidRPr="006E6E44">
        <w:rPr>
          <w:rFonts w:ascii="Times New Roman" w:hAnsi="Times New Roman"/>
          <w:sz w:val="24"/>
          <w:szCs w:val="24"/>
          <w:lang w:val="en-US"/>
        </w:rPr>
        <w:t xml:space="preserve">: at a dignified or stately pace. The word </w:t>
      </w:r>
      <w:r w:rsidR="002021C6" w:rsidRPr="006E6E44">
        <w:rPr>
          <w:rFonts w:ascii="Times New Roman" w:hAnsi="Times New Roman"/>
          <w:sz w:val="24"/>
          <w:szCs w:val="24"/>
          <w:lang w:val="en-US"/>
        </w:rPr>
        <w:t>‘</w:t>
      </w:r>
      <w:r w:rsidRPr="006E6E44">
        <w:rPr>
          <w:rFonts w:ascii="Times New Roman" w:hAnsi="Times New Roman"/>
          <w:sz w:val="24"/>
          <w:szCs w:val="24"/>
          <w:lang w:val="en-US"/>
        </w:rPr>
        <w:t>canter</w:t>
      </w:r>
      <w:r w:rsidR="002021C6" w:rsidRPr="006E6E44">
        <w:rPr>
          <w:rFonts w:ascii="Times New Roman" w:hAnsi="Times New Roman"/>
          <w:sz w:val="24"/>
          <w:szCs w:val="24"/>
          <w:lang w:val="en-US"/>
        </w:rPr>
        <w:t>’</w:t>
      </w:r>
      <w:r w:rsidRPr="006E6E44">
        <w:rPr>
          <w:rFonts w:ascii="Times New Roman" w:hAnsi="Times New Roman"/>
          <w:sz w:val="24"/>
          <w:szCs w:val="24"/>
          <w:lang w:val="en-US"/>
        </w:rPr>
        <w:t xml:space="preserve"> comes from pilgrims on horseback going at a ‘Canterbury pace’ along the Pilgrim’s Way to visit St</w:t>
      </w:r>
      <w:r w:rsidR="002021C6" w:rsidRPr="006E6E44">
        <w:rPr>
          <w:rFonts w:ascii="Times New Roman" w:hAnsi="Times New Roman"/>
          <w:sz w:val="24"/>
          <w:szCs w:val="24"/>
          <w:lang w:val="en-US"/>
        </w:rPr>
        <w:t>.</w:t>
      </w:r>
      <w:r w:rsidRPr="006E6E44">
        <w:rPr>
          <w:rFonts w:ascii="Times New Roman" w:hAnsi="Times New Roman"/>
          <w:sz w:val="24"/>
          <w:szCs w:val="24"/>
          <w:lang w:val="en-US"/>
        </w:rPr>
        <w:t xml:space="preserve"> Thomas à Becket’s shrine. The phrase was eventual</w:t>
      </w:r>
      <w:r w:rsidR="006E6E44" w:rsidRPr="006E6E44">
        <w:rPr>
          <w:rFonts w:ascii="Times New Roman" w:hAnsi="Times New Roman"/>
          <w:sz w:val="24"/>
          <w:szCs w:val="24"/>
          <w:lang w:val="en-US"/>
        </w:rPr>
        <w:t>ly shortened to the simple verb,</w:t>
      </w:r>
      <w:r w:rsidRPr="006E6E44">
        <w:rPr>
          <w:rFonts w:ascii="Times New Roman" w:hAnsi="Times New Roman"/>
          <w:sz w:val="24"/>
          <w:szCs w:val="24"/>
          <w:lang w:val="en-US"/>
        </w:rPr>
        <w:t xml:space="preserve"> to canter.</w:t>
      </w:r>
    </w:p>
    <w:p w:rsidR="00761155" w:rsidRPr="00761155" w:rsidRDefault="00200FD1" w:rsidP="006129C9">
      <w:pPr>
        <w:numPr>
          <w:ilvl w:val="0"/>
          <w:numId w:val="33"/>
        </w:numPr>
        <w:spacing w:after="120"/>
        <w:jc w:val="both"/>
        <w:rPr>
          <w:rFonts w:ascii="Times New Roman" w:hAnsi="Times New Roman"/>
          <w:sz w:val="24"/>
          <w:szCs w:val="24"/>
          <w:lang w:val="en-US"/>
        </w:rPr>
      </w:pPr>
      <w:r>
        <w:rPr>
          <w:rFonts w:ascii="Times New Roman" w:hAnsi="Times New Roman"/>
          <w:b/>
          <w:i/>
          <w:sz w:val="24"/>
          <w:szCs w:val="24"/>
          <w:lang w:val="en-US"/>
        </w:rPr>
        <w:lastRenderedPageBreak/>
        <w:t>(All) ship</w:t>
      </w:r>
      <w:r w:rsidR="00761155" w:rsidRPr="00A9273B">
        <w:rPr>
          <w:rFonts w:ascii="Times New Roman" w:hAnsi="Times New Roman"/>
          <w:b/>
          <w:i/>
          <w:sz w:val="24"/>
          <w:szCs w:val="24"/>
          <w:lang w:val="en-US"/>
        </w:rPr>
        <w:t>shape and Bristol fashion</w:t>
      </w:r>
      <w:r w:rsidR="00761155" w:rsidRPr="00761155">
        <w:rPr>
          <w:rFonts w:ascii="Times New Roman" w:hAnsi="Times New Roman"/>
          <w:sz w:val="24"/>
          <w:szCs w:val="24"/>
          <w:lang w:val="en-US"/>
        </w:rPr>
        <w:t xml:space="preserve">: in good order; efficiently arranged; in first-class condition. </w:t>
      </w:r>
      <w:r w:rsidR="000C4AC8">
        <w:rPr>
          <w:rFonts w:ascii="Times New Roman" w:hAnsi="Times New Roman"/>
          <w:sz w:val="24"/>
          <w:szCs w:val="24"/>
          <w:lang w:val="en-US"/>
        </w:rPr>
        <w:t xml:space="preserve">                                                                                                                                      </w:t>
      </w:r>
      <w:r w:rsidR="00761155" w:rsidRPr="00BF3016">
        <w:rPr>
          <w:rFonts w:ascii="Times New Roman" w:hAnsi="Times New Roman"/>
          <w:i/>
          <w:sz w:val="24"/>
          <w:szCs w:val="24"/>
          <w:lang w:val="en-US"/>
        </w:rPr>
        <w:t>Ship-shape:</w:t>
      </w:r>
      <w:r w:rsidR="00761155" w:rsidRPr="00761155">
        <w:rPr>
          <w:rFonts w:ascii="Times New Roman" w:hAnsi="Times New Roman"/>
          <w:sz w:val="24"/>
          <w:szCs w:val="24"/>
          <w:lang w:val="en-US"/>
        </w:rPr>
        <w:t xml:space="preserve"> this part of the phrase, meaning "in good order," has been used since the 17th century. It reflects the traditional emphasis on tidiness and proper arrangement on ships. </w:t>
      </w:r>
      <w:r w:rsidR="000C4AC8">
        <w:rPr>
          <w:rFonts w:ascii="Times New Roman" w:hAnsi="Times New Roman"/>
          <w:sz w:val="24"/>
          <w:szCs w:val="24"/>
          <w:lang w:val="en-US"/>
        </w:rPr>
        <w:t xml:space="preserve">                                                                                                                                       </w:t>
      </w:r>
      <w:r w:rsidR="00761155" w:rsidRPr="00BF3016">
        <w:rPr>
          <w:rFonts w:ascii="Times New Roman" w:hAnsi="Times New Roman"/>
          <w:i/>
          <w:sz w:val="24"/>
          <w:szCs w:val="24"/>
          <w:lang w:val="en-US"/>
        </w:rPr>
        <w:t>Bristol fashion:</w:t>
      </w:r>
      <w:r w:rsidR="00761155" w:rsidRPr="00761155">
        <w:rPr>
          <w:rFonts w:ascii="Times New Roman" w:hAnsi="Times New Roman"/>
          <w:sz w:val="24"/>
          <w:szCs w:val="24"/>
          <w:lang w:val="en-US"/>
        </w:rPr>
        <w:t xml:space="preserve"> this addition, first appearing in the early 19th century, refers to the quality of ships built and maintained in Bristol, particularly during its peak as a port. Bristol's ships were known for being well-constructed and meticulously kept. </w:t>
      </w:r>
      <w:r w:rsidR="000C4AC8">
        <w:rPr>
          <w:rFonts w:ascii="Times New Roman" w:hAnsi="Times New Roman"/>
          <w:sz w:val="24"/>
          <w:szCs w:val="24"/>
          <w:lang w:val="en-US"/>
        </w:rPr>
        <w:t xml:space="preserve">                            </w:t>
      </w:r>
      <w:r w:rsidR="00761155" w:rsidRPr="00761155">
        <w:rPr>
          <w:rFonts w:ascii="Times New Roman" w:hAnsi="Times New Roman"/>
          <w:sz w:val="24"/>
          <w:szCs w:val="24"/>
          <w:lang w:val="en-US"/>
        </w:rPr>
        <w:t xml:space="preserve">The combination of these two elements into the single phrase </w:t>
      </w:r>
      <w:r w:rsidR="00761155" w:rsidRPr="00101427">
        <w:rPr>
          <w:rFonts w:ascii="Times New Roman" w:hAnsi="Times New Roman"/>
          <w:i/>
          <w:sz w:val="24"/>
          <w:szCs w:val="24"/>
          <w:lang w:val="en-US"/>
        </w:rPr>
        <w:t>"ship-shape and Bristol</w:t>
      </w:r>
      <w:r w:rsidR="00761155" w:rsidRPr="00761155">
        <w:rPr>
          <w:rFonts w:ascii="Times New Roman" w:hAnsi="Times New Roman"/>
          <w:sz w:val="24"/>
          <w:szCs w:val="24"/>
          <w:lang w:val="en-US"/>
        </w:rPr>
        <w:t xml:space="preserve"> </w:t>
      </w:r>
      <w:r w:rsidR="00761155" w:rsidRPr="00101427">
        <w:rPr>
          <w:rFonts w:ascii="Times New Roman" w:hAnsi="Times New Roman"/>
          <w:i/>
          <w:sz w:val="24"/>
          <w:szCs w:val="24"/>
          <w:lang w:val="en-US"/>
        </w:rPr>
        <w:t>fashion"</w:t>
      </w:r>
      <w:r w:rsidR="00761155" w:rsidRPr="00761155">
        <w:rPr>
          <w:rFonts w:ascii="Times New Roman" w:hAnsi="Times New Roman"/>
          <w:sz w:val="24"/>
          <w:szCs w:val="24"/>
          <w:lang w:val="en-US"/>
        </w:rPr>
        <w:t xml:space="preserve"> signifies something being in excellent condition, tidy, and well-organized, especially in a maritime setting.</w:t>
      </w:r>
    </w:p>
    <w:p w:rsidR="00761155" w:rsidRPr="006E6E44" w:rsidRDefault="00761155" w:rsidP="00761155">
      <w:pPr>
        <w:spacing w:after="0"/>
        <w:ind w:left="720"/>
        <w:jc w:val="both"/>
        <w:rPr>
          <w:rFonts w:ascii="Times New Roman" w:hAnsi="Times New Roman"/>
          <w:sz w:val="24"/>
          <w:szCs w:val="24"/>
          <w:lang w:val="en-US"/>
        </w:rPr>
      </w:pPr>
    </w:p>
    <w:p w:rsidR="00761155" w:rsidRDefault="00345D61" w:rsidP="00A050E9">
      <w:pPr>
        <w:spacing w:after="0"/>
        <w:jc w:val="center"/>
        <w:rPr>
          <w:rFonts w:ascii="Times New Roman" w:hAnsi="Times New Roman"/>
          <w:b/>
          <w:sz w:val="24"/>
          <w:szCs w:val="24"/>
        </w:rPr>
      </w:pPr>
      <w:r>
        <w:rPr>
          <w:rFonts w:ascii="Times New Roman" w:hAnsi="Times New Roman"/>
          <w:b/>
          <w:sz w:val="24"/>
          <w:szCs w:val="24"/>
        </w:rPr>
        <w:t>Комментарии</w:t>
      </w:r>
      <w:r w:rsidR="00A050E9">
        <w:rPr>
          <w:rFonts w:ascii="Times New Roman" w:hAnsi="Times New Roman"/>
          <w:b/>
          <w:sz w:val="24"/>
          <w:szCs w:val="24"/>
        </w:rPr>
        <w:t xml:space="preserve"> к литературным высказываниям</w:t>
      </w:r>
    </w:p>
    <w:p w:rsidR="00C07E27" w:rsidRDefault="00C07E27" w:rsidP="00A050E9">
      <w:pPr>
        <w:spacing w:after="0"/>
        <w:jc w:val="center"/>
        <w:rPr>
          <w:rFonts w:ascii="Times New Roman" w:hAnsi="Times New Roman"/>
          <w:b/>
          <w:sz w:val="24"/>
          <w:szCs w:val="24"/>
        </w:rPr>
      </w:pPr>
    </w:p>
    <w:p w:rsidR="00C07E27" w:rsidRPr="00C07E27" w:rsidRDefault="00C07E27" w:rsidP="00200FD1">
      <w:pPr>
        <w:numPr>
          <w:ilvl w:val="0"/>
          <w:numId w:val="37"/>
        </w:numPr>
        <w:spacing w:after="0"/>
        <w:jc w:val="both"/>
        <w:rPr>
          <w:rFonts w:ascii="Times New Roman" w:hAnsi="Times New Roman"/>
          <w:sz w:val="24"/>
          <w:szCs w:val="24"/>
        </w:rPr>
      </w:pPr>
      <w:r w:rsidRPr="00DD3BBE">
        <w:rPr>
          <w:rFonts w:ascii="Times New Roman" w:hAnsi="Times New Roman"/>
          <w:sz w:val="24"/>
          <w:szCs w:val="24"/>
        </w:rPr>
        <w:t>Фраза</w:t>
      </w:r>
      <w:r w:rsidRPr="00C07E27">
        <w:rPr>
          <w:rFonts w:ascii="Times New Roman" w:hAnsi="Times New Roman"/>
          <w:b/>
          <w:sz w:val="24"/>
          <w:szCs w:val="24"/>
        </w:rPr>
        <w:t xml:space="preserve"> </w:t>
      </w:r>
      <w:r w:rsidRPr="00DD3BBE">
        <w:rPr>
          <w:rFonts w:ascii="Times New Roman" w:hAnsi="Times New Roman"/>
          <w:b/>
          <w:i/>
          <w:sz w:val="24"/>
          <w:szCs w:val="24"/>
        </w:rPr>
        <w:t>"В деревню, к тётке, в глушь, в Саратов"</w:t>
      </w:r>
      <w:r w:rsidRPr="00C07E27">
        <w:rPr>
          <w:rFonts w:ascii="Times New Roman" w:hAnsi="Times New Roman"/>
          <w:sz w:val="24"/>
          <w:szCs w:val="24"/>
        </w:rPr>
        <w:t xml:space="preserve"> стала крылатой и используется для выражения желания уехать из города, сменить обстановку и обрести покой в провинции.</w:t>
      </w:r>
    </w:p>
    <w:p w:rsidR="00C07E27" w:rsidRPr="00C07E27" w:rsidRDefault="00C07E27" w:rsidP="007F3A45">
      <w:pPr>
        <w:numPr>
          <w:ilvl w:val="0"/>
          <w:numId w:val="39"/>
        </w:numPr>
        <w:spacing w:after="0"/>
        <w:jc w:val="both"/>
        <w:rPr>
          <w:rFonts w:ascii="Times New Roman" w:hAnsi="Times New Roman"/>
          <w:sz w:val="24"/>
          <w:szCs w:val="24"/>
        </w:rPr>
      </w:pPr>
      <w:r w:rsidRPr="00C07E27">
        <w:rPr>
          <w:rFonts w:ascii="Times New Roman" w:hAnsi="Times New Roman"/>
          <w:sz w:val="24"/>
          <w:szCs w:val="24"/>
        </w:rPr>
        <w:t xml:space="preserve">"В деревню...": указывает на стремление к простой жизни, к природе и отдалению от городской суеты. </w:t>
      </w:r>
    </w:p>
    <w:p w:rsidR="00C07E27" w:rsidRPr="00C07E27" w:rsidRDefault="00C07E27" w:rsidP="007F3A45">
      <w:pPr>
        <w:numPr>
          <w:ilvl w:val="0"/>
          <w:numId w:val="39"/>
        </w:numPr>
        <w:spacing w:after="0"/>
        <w:jc w:val="both"/>
        <w:rPr>
          <w:rFonts w:ascii="Times New Roman" w:hAnsi="Times New Roman"/>
          <w:sz w:val="24"/>
          <w:szCs w:val="24"/>
        </w:rPr>
      </w:pPr>
      <w:r w:rsidRPr="00C07E27">
        <w:rPr>
          <w:rFonts w:ascii="Times New Roman" w:hAnsi="Times New Roman"/>
          <w:sz w:val="24"/>
          <w:szCs w:val="24"/>
        </w:rPr>
        <w:t xml:space="preserve">"...к тётке...": в русском языке "тётка" часто ассоциируется с чем-то уютным, домашним, местом, где можно найти поддержку и заботу. </w:t>
      </w:r>
    </w:p>
    <w:p w:rsidR="00C07E27" w:rsidRDefault="00C07E27" w:rsidP="007F3A45">
      <w:pPr>
        <w:numPr>
          <w:ilvl w:val="0"/>
          <w:numId w:val="39"/>
        </w:numPr>
        <w:spacing w:after="0"/>
        <w:jc w:val="both"/>
        <w:rPr>
          <w:rFonts w:ascii="Times New Roman" w:hAnsi="Times New Roman"/>
          <w:sz w:val="24"/>
          <w:szCs w:val="24"/>
        </w:rPr>
      </w:pPr>
      <w:r w:rsidRPr="00C07E27">
        <w:rPr>
          <w:rFonts w:ascii="Times New Roman" w:hAnsi="Times New Roman"/>
          <w:sz w:val="24"/>
          <w:szCs w:val="24"/>
        </w:rPr>
        <w:t>"...в глушь...": это сл</w:t>
      </w:r>
      <w:r w:rsidR="00BD5699">
        <w:rPr>
          <w:rFonts w:ascii="Times New Roman" w:hAnsi="Times New Roman"/>
          <w:sz w:val="24"/>
          <w:szCs w:val="24"/>
        </w:rPr>
        <w:t>овосочетание подчё</w:t>
      </w:r>
      <w:r w:rsidRPr="00C07E27">
        <w:rPr>
          <w:rFonts w:ascii="Times New Roman" w:hAnsi="Times New Roman"/>
          <w:sz w:val="24"/>
          <w:szCs w:val="24"/>
        </w:rPr>
        <w:t xml:space="preserve">ркивает удалённость, отдалённость от крупных населённых пунктов и городской жизни. </w:t>
      </w:r>
    </w:p>
    <w:p w:rsidR="00200FD1" w:rsidRDefault="00200FD1" w:rsidP="007F3A45">
      <w:pPr>
        <w:numPr>
          <w:ilvl w:val="0"/>
          <w:numId w:val="39"/>
        </w:numPr>
        <w:rPr>
          <w:rFonts w:ascii="Times New Roman" w:hAnsi="Times New Roman"/>
          <w:sz w:val="24"/>
          <w:szCs w:val="24"/>
        </w:rPr>
      </w:pPr>
      <w:r w:rsidRPr="00200FD1">
        <w:rPr>
          <w:rFonts w:ascii="Times New Roman" w:hAnsi="Times New Roman"/>
          <w:sz w:val="24"/>
          <w:szCs w:val="24"/>
        </w:rPr>
        <w:t xml:space="preserve">"...в Саратов": хотя в комедии "Горе от ума" Саратов был выбран как пример такого глухого места, сегодня это крупный областной центр Поволжья. Однако, фраза сохранила своё значение как символ провинции, места, где можно укрыться от городской суеты и найти уединение. </w:t>
      </w:r>
    </w:p>
    <w:p w:rsidR="004F4140" w:rsidRDefault="00FD619B" w:rsidP="00932FF6">
      <w:pPr>
        <w:numPr>
          <w:ilvl w:val="0"/>
          <w:numId w:val="37"/>
        </w:numPr>
        <w:spacing w:after="0"/>
        <w:jc w:val="both"/>
        <w:rPr>
          <w:rFonts w:ascii="Times New Roman" w:hAnsi="Times New Roman"/>
          <w:sz w:val="24"/>
          <w:szCs w:val="24"/>
          <w:lang w:val="en-US"/>
        </w:rPr>
      </w:pPr>
      <w:r w:rsidRPr="00A36C20">
        <w:rPr>
          <w:rFonts w:ascii="Times New Roman" w:hAnsi="Times New Roman"/>
          <w:sz w:val="24"/>
          <w:szCs w:val="24"/>
          <w:lang w:val="en-US"/>
        </w:rPr>
        <w:t xml:space="preserve">The quote </w:t>
      </w:r>
      <w:r w:rsidRPr="00A36C20">
        <w:rPr>
          <w:rFonts w:ascii="Times New Roman" w:hAnsi="Times New Roman"/>
          <w:b/>
          <w:i/>
          <w:sz w:val="24"/>
          <w:szCs w:val="24"/>
          <w:lang w:val="en-US"/>
        </w:rPr>
        <w:t xml:space="preserve">"When a man is tired of London, he is tired of life, for there is in London all that life can </w:t>
      </w:r>
      <w:r w:rsidR="006129C9" w:rsidRPr="00A36C20">
        <w:rPr>
          <w:rFonts w:ascii="Times New Roman" w:hAnsi="Times New Roman"/>
          <w:b/>
          <w:i/>
          <w:sz w:val="24"/>
          <w:szCs w:val="24"/>
          <w:lang w:val="en-US"/>
        </w:rPr>
        <w:t>afford</w:t>
      </w:r>
      <w:r w:rsidRPr="00A36C20">
        <w:rPr>
          <w:rFonts w:ascii="Times New Roman" w:hAnsi="Times New Roman"/>
          <w:b/>
          <w:i/>
          <w:sz w:val="24"/>
          <w:szCs w:val="24"/>
          <w:lang w:val="en-US"/>
        </w:rPr>
        <w:t xml:space="preserve">" </w:t>
      </w:r>
      <w:r w:rsidR="00023D46">
        <w:rPr>
          <w:rFonts w:ascii="Times New Roman" w:hAnsi="Times New Roman"/>
          <w:sz w:val="24"/>
          <w:szCs w:val="24"/>
          <w:lang w:val="en-US"/>
        </w:rPr>
        <w:t>emphasis</w:t>
      </w:r>
      <w:r w:rsidRPr="00A36C20">
        <w:rPr>
          <w:rFonts w:ascii="Times New Roman" w:hAnsi="Times New Roman"/>
          <w:sz w:val="24"/>
          <w:szCs w:val="24"/>
          <w:lang w:val="en-US"/>
        </w:rPr>
        <w:t>es the idea that Londo</w:t>
      </w:r>
      <w:r w:rsidR="00023D46">
        <w:rPr>
          <w:rFonts w:ascii="Times New Roman" w:hAnsi="Times New Roman"/>
          <w:sz w:val="24"/>
          <w:szCs w:val="24"/>
          <w:lang w:val="en-US"/>
        </w:rPr>
        <w:t xml:space="preserve">n represents the </w:t>
      </w:r>
      <w:r w:rsidR="00023D46" w:rsidRPr="00A36C20">
        <w:rPr>
          <w:rFonts w:ascii="Times New Roman" w:hAnsi="Times New Roman"/>
          <w:sz w:val="24"/>
          <w:szCs w:val="24"/>
          <w:lang w:val="en-US"/>
        </w:rPr>
        <w:t>completeness</w:t>
      </w:r>
      <w:r w:rsidR="00023D46" w:rsidRPr="00023D46">
        <w:rPr>
          <w:rFonts w:ascii="Times New Roman" w:hAnsi="Times New Roman"/>
          <w:sz w:val="24"/>
          <w:szCs w:val="24"/>
          <w:lang w:val="en-US"/>
        </w:rPr>
        <w:t xml:space="preserve"> </w:t>
      </w:r>
      <w:r w:rsidRPr="00A36C20">
        <w:rPr>
          <w:rFonts w:ascii="Times New Roman" w:hAnsi="Times New Roman"/>
          <w:sz w:val="24"/>
          <w:szCs w:val="24"/>
          <w:lang w:val="en-US"/>
        </w:rPr>
        <w:t>and diver</w:t>
      </w:r>
      <w:r w:rsidR="00023D46">
        <w:rPr>
          <w:rFonts w:ascii="Times New Roman" w:hAnsi="Times New Roman"/>
          <w:sz w:val="24"/>
          <w:szCs w:val="24"/>
          <w:lang w:val="en-US"/>
        </w:rPr>
        <w:t>sity of life itself. It implies that the city provides a diverse</w:t>
      </w:r>
      <w:r w:rsidRPr="00A36C20">
        <w:rPr>
          <w:rFonts w:ascii="Times New Roman" w:hAnsi="Times New Roman"/>
          <w:sz w:val="24"/>
          <w:szCs w:val="24"/>
          <w:lang w:val="en-US"/>
        </w:rPr>
        <w:t xml:space="preserve"> range of experiences—cultural, social, artistic, and recreational—that can satisfy almost any desire or interest. Therefore, if someone feels bored or disillusion</w:t>
      </w:r>
      <w:r w:rsidR="00932FF6">
        <w:rPr>
          <w:rFonts w:ascii="Times New Roman" w:hAnsi="Times New Roman"/>
          <w:sz w:val="24"/>
          <w:szCs w:val="24"/>
          <w:lang w:val="en-US"/>
        </w:rPr>
        <w:t>ed with London, it may indicate a larger</w:t>
      </w:r>
      <w:r w:rsidRPr="00A36C20">
        <w:rPr>
          <w:rFonts w:ascii="Times New Roman" w:hAnsi="Times New Roman"/>
          <w:sz w:val="24"/>
          <w:szCs w:val="24"/>
          <w:lang w:val="en-US"/>
        </w:rPr>
        <w:t xml:space="preserve"> sense of dissatisfaction </w:t>
      </w:r>
      <w:r w:rsidR="00932FF6">
        <w:rPr>
          <w:rFonts w:ascii="Times New Roman" w:hAnsi="Times New Roman"/>
          <w:sz w:val="24"/>
          <w:szCs w:val="24"/>
          <w:lang w:val="en-US"/>
        </w:rPr>
        <w:t>with life or a lack of interest and involve</w:t>
      </w:r>
      <w:r w:rsidRPr="00A36C20">
        <w:rPr>
          <w:rFonts w:ascii="Times New Roman" w:hAnsi="Times New Roman"/>
          <w:sz w:val="24"/>
          <w:szCs w:val="24"/>
          <w:lang w:val="en-US"/>
        </w:rPr>
        <w:t>men</w:t>
      </w:r>
      <w:r w:rsidR="00932FF6">
        <w:rPr>
          <w:rFonts w:ascii="Times New Roman" w:hAnsi="Times New Roman"/>
          <w:sz w:val="24"/>
          <w:szCs w:val="24"/>
          <w:lang w:val="en-US"/>
        </w:rPr>
        <w:t xml:space="preserve">t. </w:t>
      </w:r>
    </w:p>
    <w:p w:rsidR="00932FF6" w:rsidRDefault="00932FF6" w:rsidP="004F4140">
      <w:pPr>
        <w:spacing w:after="0"/>
        <w:ind w:left="720"/>
        <w:jc w:val="both"/>
        <w:rPr>
          <w:rFonts w:ascii="Times New Roman" w:hAnsi="Times New Roman"/>
          <w:sz w:val="24"/>
          <w:szCs w:val="24"/>
          <w:lang w:val="en-US"/>
        </w:rPr>
      </w:pPr>
      <w:r w:rsidRPr="00932FF6">
        <w:rPr>
          <w:rFonts w:ascii="Times New Roman" w:hAnsi="Times New Roman"/>
          <w:sz w:val="24"/>
          <w:szCs w:val="24"/>
          <w:lang w:val="en-US"/>
        </w:rPr>
        <w:t>Overall, the remark honours London's diversity as a reflection of life's possibilities and encourages appre</w:t>
      </w:r>
      <w:r>
        <w:rPr>
          <w:rFonts w:ascii="Times New Roman" w:hAnsi="Times New Roman"/>
          <w:sz w:val="24"/>
          <w:szCs w:val="24"/>
          <w:lang w:val="en-US"/>
        </w:rPr>
        <w:t>ciation for its vibrant offerings</w:t>
      </w:r>
      <w:r w:rsidRPr="00932FF6">
        <w:rPr>
          <w:rFonts w:ascii="Times New Roman" w:hAnsi="Times New Roman"/>
          <w:sz w:val="24"/>
          <w:szCs w:val="24"/>
          <w:lang w:val="en-US"/>
        </w:rPr>
        <w:t>.</w:t>
      </w:r>
    </w:p>
    <w:p w:rsidR="00C4172F" w:rsidRDefault="00C4172F" w:rsidP="00C4172F">
      <w:pPr>
        <w:rPr>
          <w:lang w:val="en-US"/>
        </w:rPr>
      </w:pPr>
    </w:p>
    <w:p w:rsidR="00C4172F" w:rsidRPr="00023D46" w:rsidRDefault="00023D46" w:rsidP="00C4172F">
      <w:pPr>
        <w:rPr>
          <w:lang w:val="en-US"/>
        </w:rPr>
      </w:pPr>
      <w:r w:rsidRPr="00023D46">
        <w:rPr>
          <w:rFonts w:ascii="Arial" w:hAnsi="Arial" w:cs="Arial"/>
          <w:color w:val="252525"/>
          <w:sz w:val="27"/>
          <w:szCs w:val="27"/>
          <w:shd w:val="clear" w:color="auto" w:fill="EDFAFF"/>
          <w:lang w:val="en-US"/>
        </w:rPr>
        <w:br/>
      </w:r>
    </w:p>
    <w:sectPr w:rsidR="00C4172F" w:rsidRPr="00023D4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4D2" w:rsidRDefault="00DE64D2" w:rsidP="003413AB">
      <w:pPr>
        <w:spacing w:after="0" w:line="240" w:lineRule="auto"/>
      </w:pPr>
      <w:r>
        <w:separator/>
      </w:r>
    </w:p>
  </w:endnote>
  <w:endnote w:type="continuationSeparator" w:id="0">
    <w:p w:rsidR="00DE64D2" w:rsidRDefault="00DE64D2" w:rsidP="00341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4D2" w:rsidRDefault="00DE64D2" w:rsidP="003413AB">
      <w:pPr>
        <w:spacing w:after="0" w:line="240" w:lineRule="auto"/>
      </w:pPr>
      <w:r>
        <w:separator/>
      </w:r>
    </w:p>
  </w:footnote>
  <w:footnote w:type="continuationSeparator" w:id="0">
    <w:p w:rsidR="00DE64D2" w:rsidRDefault="00DE64D2" w:rsidP="003413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85205"/>
    <w:multiLevelType w:val="multilevel"/>
    <w:tmpl w:val="9E26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066BF"/>
    <w:multiLevelType w:val="hybridMultilevel"/>
    <w:tmpl w:val="16CC1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641943"/>
    <w:multiLevelType w:val="hybridMultilevel"/>
    <w:tmpl w:val="C89A682C"/>
    <w:lvl w:ilvl="0" w:tplc="FFB21A6E">
      <w:start w:val="1"/>
      <w:numFmt w:val="bullet"/>
      <w:lvlText w:val="▪"/>
      <w:lvlJc w:val="left"/>
      <w:pPr>
        <w:tabs>
          <w:tab w:val="num" w:pos="720"/>
        </w:tabs>
        <w:ind w:left="720" w:hanging="360"/>
      </w:pPr>
      <w:rPr>
        <w:rFonts w:ascii="Arial" w:hAnsi="Arial" w:hint="default"/>
      </w:rPr>
    </w:lvl>
    <w:lvl w:ilvl="1" w:tplc="551219DE" w:tentative="1">
      <w:start w:val="1"/>
      <w:numFmt w:val="bullet"/>
      <w:lvlText w:val="▪"/>
      <w:lvlJc w:val="left"/>
      <w:pPr>
        <w:tabs>
          <w:tab w:val="num" w:pos="1440"/>
        </w:tabs>
        <w:ind w:left="1440" w:hanging="360"/>
      </w:pPr>
      <w:rPr>
        <w:rFonts w:ascii="Arial" w:hAnsi="Arial" w:hint="default"/>
      </w:rPr>
    </w:lvl>
    <w:lvl w:ilvl="2" w:tplc="C0CE1918" w:tentative="1">
      <w:start w:val="1"/>
      <w:numFmt w:val="bullet"/>
      <w:lvlText w:val="▪"/>
      <w:lvlJc w:val="left"/>
      <w:pPr>
        <w:tabs>
          <w:tab w:val="num" w:pos="2160"/>
        </w:tabs>
        <w:ind w:left="2160" w:hanging="360"/>
      </w:pPr>
      <w:rPr>
        <w:rFonts w:ascii="Arial" w:hAnsi="Arial" w:hint="default"/>
      </w:rPr>
    </w:lvl>
    <w:lvl w:ilvl="3" w:tplc="FB360CD4" w:tentative="1">
      <w:start w:val="1"/>
      <w:numFmt w:val="bullet"/>
      <w:lvlText w:val="▪"/>
      <w:lvlJc w:val="left"/>
      <w:pPr>
        <w:tabs>
          <w:tab w:val="num" w:pos="2880"/>
        </w:tabs>
        <w:ind w:left="2880" w:hanging="360"/>
      </w:pPr>
      <w:rPr>
        <w:rFonts w:ascii="Arial" w:hAnsi="Arial" w:hint="default"/>
      </w:rPr>
    </w:lvl>
    <w:lvl w:ilvl="4" w:tplc="699CEAC8" w:tentative="1">
      <w:start w:val="1"/>
      <w:numFmt w:val="bullet"/>
      <w:lvlText w:val="▪"/>
      <w:lvlJc w:val="left"/>
      <w:pPr>
        <w:tabs>
          <w:tab w:val="num" w:pos="3600"/>
        </w:tabs>
        <w:ind w:left="3600" w:hanging="360"/>
      </w:pPr>
      <w:rPr>
        <w:rFonts w:ascii="Arial" w:hAnsi="Arial" w:hint="default"/>
      </w:rPr>
    </w:lvl>
    <w:lvl w:ilvl="5" w:tplc="87042602" w:tentative="1">
      <w:start w:val="1"/>
      <w:numFmt w:val="bullet"/>
      <w:lvlText w:val="▪"/>
      <w:lvlJc w:val="left"/>
      <w:pPr>
        <w:tabs>
          <w:tab w:val="num" w:pos="4320"/>
        </w:tabs>
        <w:ind w:left="4320" w:hanging="360"/>
      </w:pPr>
      <w:rPr>
        <w:rFonts w:ascii="Arial" w:hAnsi="Arial" w:hint="default"/>
      </w:rPr>
    </w:lvl>
    <w:lvl w:ilvl="6" w:tplc="99D06E34" w:tentative="1">
      <w:start w:val="1"/>
      <w:numFmt w:val="bullet"/>
      <w:lvlText w:val="▪"/>
      <w:lvlJc w:val="left"/>
      <w:pPr>
        <w:tabs>
          <w:tab w:val="num" w:pos="5040"/>
        </w:tabs>
        <w:ind w:left="5040" w:hanging="360"/>
      </w:pPr>
      <w:rPr>
        <w:rFonts w:ascii="Arial" w:hAnsi="Arial" w:hint="default"/>
      </w:rPr>
    </w:lvl>
    <w:lvl w:ilvl="7" w:tplc="213AF428" w:tentative="1">
      <w:start w:val="1"/>
      <w:numFmt w:val="bullet"/>
      <w:lvlText w:val="▪"/>
      <w:lvlJc w:val="left"/>
      <w:pPr>
        <w:tabs>
          <w:tab w:val="num" w:pos="5760"/>
        </w:tabs>
        <w:ind w:left="5760" w:hanging="360"/>
      </w:pPr>
      <w:rPr>
        <w:rFonts w:ascii="Arial" w:hAnsi="Arial" w:hint="default"/>
      </w:rPr>
    </w:lvl>
    <w:lvl w:ilvl="8" w:tplc="30AA6C4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F619CA"/>
    <w:multiLevelType w:val="hybridMultilevel"/>
    <w:tmpl w:val="18D87222"/>
    <w:lvl w:ilvl="0" w:tplc="E0D29DC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CA52D1"/>
    <w:multiLevelType w:val="hybridMultilevel"/>
    <w:tmpl w:val="6970563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65056F"/>
    <w:multiLevelType w:val="hybridMultilevel"/>
    <w:tmpl w:val="52D07C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582DDD"/>
    <w:multiLevelType w:val="hybridMultilevel"/>
    <w:tmpl w:val="801AD384"/>
    <w:lvl w:ilvl="0" w:tplc="407651A2">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F755BB"/>
    <w:multiLevelType w:val="hybridMultilevel"/>
    <w:tmpl w:val="3A9CD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0F6219"/>
    <w:multiLevelType w:val="hybridMultilevel"/>
    <w:tmpl w:val="3F2E11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B069EF"/>
    <w:multiLevelType w:val="hybridMultilevel"/>
    <w:tmpl w:val="9CFAB0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E36354"/>
    <w:multiLevelType w:val="hybridMultilevel"/>
    <w:tmpl w:val="CA104722"/>
    <w:lvl w:ilvl="0" w:tplc="407651A2">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1E4FD7"/>
    <w:multiLevelType w:val="hybridMultilevel"/>
    <w:tmpl w:val="3EE662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B71F15"/>
    <w:multiLevelType w:val="hybridMultilevel"/>
    <w:tmpl w:val="4B241BF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FC30A8"/>
    <w:multiLevelType w:val="hybridMultilevel"/>
    <w:tmpl w:val="2AAC4D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F1488E"/>
    <w:multiLevelType w:val="hybridMultilevel"/>
    <w:tmpl w:val="CD1E82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385882"/>
    <w:multiLevelType w:val="hybridMultilevel"/>
    <w:tmpl w:val="9A9259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8742BF"/>
    <w:multiLevelType w:val="hybridMultilevel"/>
    <w:tmpl w:val="9CEE04F4"/>
    <w:lvl w:ilvl="0" w:tplc="3E084482">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3010AB"/>
    <w:multiLevelType w:val="hybridMultilevel"/>
    <w:tmpl w:val="693211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65C726B"/>
    <w:multiLevelType w:val="hybridMultilevel"/>
    <w:tmpl w:val="247624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B41AA3"/>
    <w:multiLevelType w:val="hybridMultilevel"/>
    <w:tmpl w:val="3D241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7FA0240"/>
    <w:multiLevelType w:val="multilevel"/>
    <w:tmpl w:val="18B07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A6755D"/>
    <w:multiLevelType w:val="hybridMultilevel"/>
    <w:tmpl w:val="884E96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11847AE"/>
    <w:multiLevelType w:val="hybridMultilevel"/>
    <w:tmpl w:val="2C46DF12"/>
    <w:lvl w:ilvl="0" w:tplc="92100C96">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22F2DE5"/>
    <w:multiLevelType w:val="hybridMultilevel"/>
    <w:tmpl w:val="D5ACA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EB92972"/>
    <w:multiLevelType w:val="hybridMultilevel"/>
    <w:tmpl w:val="EDA470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706A5B"/>
    <w:multiLevelType w:val="hybridMultilevel"/>
    <w:tmpl w:val="C6AC3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7AA4494"/>
    <w:multiLevelType w:val="hybridMultilevel"/>
    <w:tmpl w:val="5C50F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8F0114F"/>
    <w:multiLevelType w:val="hybridMultilevel"/>
    <w:tmpl w:val="8EA035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B4876F5"/>
    <w:multiLevelType w:val="hybridMultilevel"/>
    <w:tmpl w:val="2F7AE0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0D0F77"/>
    <w:multiLevelType w:val="hybridMultilevel"/>
    <w:tmpl w:val="D612F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E186424"/>
    <w:multiLevelType w:val="hybridMultilevel"/>
    <w:tmpl w:val="A296D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ED40B4C"/>
    <w:multiLevelType w:val="multilevel"/>
    <w:tmpl w:val="474E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3644C2"/>
    <w:multiLevelType w:val="hybridMultilevel"/>
    <w:tmpl w:val="99E20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2B97C3F"/>
    <w:multiLevelType w:val="hybridMultilevel"/>
    <w:tmpl w:val="5DC47C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4AB0925"/>
    <w:multiLevelType w:val="multilevel"/>
    <w:tmpl w:val="124AF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533371"/>
    <w:multiLevelType w:val="hybridMultilevel"/>
    <w:tmpl w:val="43BAC1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5DB25C6"/>
    <w:multiLevelType w:val="hybridMultilevel"/>
    <w:tmpl w:val="BB041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B95911"/>
    <w:multiLevelType w:val="hybridMultilevel"/>
    <w:tmpl w:val="66B6F3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F6F1D95"/>
    <w:multiLevelType w:val="hybridMultilevel"/>
    <w:tmpl w:val="98E899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8"/>
  </w:num>
  <w:num w:numId="3">
    <w:abstractNumId w:val="23"/>
  </w:num>
  <w:num w:numId="4">
    <w:abstractNumId w:val="21"/>
  </w:num>
  <w:num w:numId="5">
    <w:abstractNumId w:val="37"/>
  </w:num>
  <w:num w:numId="6">
    <w:abstractNumId w:val="18"/>
  </w:num>
  <w:num w:numId="7">
    <w:abstractNumId w:val="33"/>
  </w:num>
  <w:num w:numId="8">
    <w:abstractNumId w:val="36"/>
  </w:num>
  <w:num w:numId="9">
    <w:abstractNumId w:val="2"/>
  </w:num>
  <w:num w:numId="10">
    <w:abstractNumId w:val="28"/>
  </w:num>
  <w:num w:numId="11">
    <w:abstractNumId w:val="32"/>
  </w:num>
  <w:num w:numId="12">
    <w:abstractNumId w:val="9"/>
  </w:num>
  <w:num w:numId="13">
    <w:abstractNumId w:val="29"/>
  </w:num>
  <w:num w:numId="14">
    <w:abstractNumId w:val="17"/>
  </w:num>
  <w:num w:numId="15">
    <w:abstractNumId w:val="30"/>
  </w:num>
  <w:num w:numId="16">
    <w:abstractNumId w:val="24"/>
  </w:num>
  <w:num w:numId="17">
    <w:abstractNumId w:val="34"/>
  </w:num>
  <w:num w:numId="18">
    <w:abstractNumId w:val="20"/>
  </w:num>
  <w:num w:numId="19">
    <w:abstractNumId w:val="15"/>
  </w:num>
  <w:num w:numId="20">
    <w:abstractNumId w:val="1"/>
  </w:num>
  <w:num w:numId="21">
    <w:abstractNumId w:val="35"/>
  </w:num>
  <w:num w:numId="22">
    <w:abstractNumId w:val="5"/>
  </w:num>
  <w:num w:numId="23">
    <w:abstractNumId w:val="10"/>
  </w:num>
  <w:num w:numId="24">
    <w:abstractNumId w:val="26"/>
  </w:num>
  <w:num w:numId="25">
    <w:abstractNumId w:val="13"/>
  </w:num>
  <w:num w:numId="26">
    <w:abstractNumId w:val="14"/>
  </w:num>
  <w:num w:numId="27">
    <w:abstractNumId w:val="19"/>
  </w:num>
  <w:num w:numId="28">
    <w:abstractNumId w:val="16"/>
  </w:num>
  <w:num w:numId="29">
    <w:abstractNumId w:val="38"/>
  </w:num>
  <w:num w:numId="30">
    <w:abstractNumId w:val="6"/>
  </w:num>
  <w:num w:numId="31">
    <w:abstractNumId w:val="22"/>
  </w:num>
  <w:num w:numId="32">
    <w:abstractNumId w:val="27"/>
  </w:num>
  <w:num w:numId="33">
    <w:abstractNumId w:val="25"/>
  </w:num>
  <w:num w:numId="34">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35">
    <w:abstractNumId w:val="31"/>
    <w:lvlOverride w:ilvl="0">
      <w:lvl w:ilvl="0">
        <w:numFmt w:val="bullet"/>
        <w:lvlText w:val="o"/>
        <w:lvlJc w:val="left"/>
        <w:pPr>
          <w:tabs>
            <w:tab w:val="num" w:pos="720"/>
          </w:tabs>
          <w:ind w:left="720" w:hanging="360"/>
        </w:pPr>
        <w:rPr>
          <w:rFonts w:ascii="Courier New" w:hAnsi="Courier New" w:hint="default"/>
          <w:sz w:val="20"/>
        </w:rPr>
      </w:lvl>
    </w:lvlOverride>
  </w:num>
  <w:num w:numId="36">
    <w:abstractNumId w:val="7"/>
  </w:num>
  <w:num w:numId="37">
    <w:abstractNumId w:val="3"/>
  </w:num>
  <w:num w:numId="38">
    <w:abstractNumId w:val="4"/>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5CDD"/>
    <w:rsid w:val="0000317E"/>
    <w:rsid w:val="00003C27"/>
    <w:rsid w:val="00020D1D"/>
    <w:rsid w:val="00023D46"/>
    <w:rsid w:val="00033430"/>
    <w:rsid w:val="00037C60"/>
    <w:rsid w:val="00043BD2"/>
    <w:rsid w:val="00046501"/>
    <w:rsid w:val="00061D86"/>
    <w:rsid w:val="00066E9A"/>
    <w:rsid w:val="00072F74"/>
    <w:rsid w:val="000762CE"/>
    <w:rsid w:val="00083FBD"/>
    <w:rsid w:val="000850E9"/>
    <w:rsid w:val="0009116D"/>
    <w:rsid w:val="0009132A"/>
    <w:rsid w:val="000B4EBA"/>
    <w:rsid w:val="000C0141"/>
    <w:rsid w:val="000C13CB"/>
    <w:rsid w:val="000C150A"/>
    <w:rsid w:val="000C3283"/>
    <w:rsid w:val="000C4AC8"/>
    <w:rsid w:val="000C6C35"/>
    <w:rsid w:val="000D1F96"/>
    <w:rsid w:val="000E08D4"/>
    <w:rsid w:val="000F3D37"/>
    <w:rsid w:val="000F73DC"/>
    <w:rsid w:val="00101427"/>
    <w:rsid w:val="00104C34"/>
    <w:rsid w:val="001068B3"/>
    <w:rsid w:val="00110491"/>
    <w:rsid w:val="00121E4E"/>
    <w:rsid w:val="00126070"/>
    <w:rsid w:val="001412DC"/>
    <w:rsid w:val="00141718"/>
    <w:rsid w:val="00144894"/>
    <w:rsid w:val="0017618C"/>
    <w:rsid w:val="00185186"/>
    <w:rsid w:val="001939E0"/>
    <w:rsid w:val="001A003D"/>
    <w:rsid w:val="001B3411"/>
    <w:rsid w:val="001B4002"/>
    <w:rsid w:val="001C31D9"/>
    <w:rsid w:val="001D2AB5"/>
    <w:rsid w:val="001D5C72"/>
    <w:rsid w:val="001E11ED"/>
    <w:rsid w:val="001E3710"/>
    <w:rsid w:val="001F1989"/>
    <w:rsid w:val="00200FD1"/>
    <w:rsid w:val="002021C6"/>
    <w:rsid w:val="00206648"/>
    <w:rsid w:val="00211A9F"/>
    <w:rsid w:val="0021282B"/>
    <w:rsid w:val="00213717"/>
    <w:rsid w:val="0021516B"/>
    <w:rsid w:val="00215B3A"/>
    <w:rsid w:val="00226E2B"/>
    <w:rsid w:val="002454E0"/>
    <w:rsid w:val="00247201"/>
    <w:rsid w:val="002821D6"/>
    <w:rsid w:val="00291237"/>
    <w:rsid w:val="0029745E"/>
    <w:rsid w:val="00297797"/>
    <w:rsid w:val="002B1451"/>
    <w:rsid w:val="002B4ED4"/>
    <w:rsid w:val="002E0513"/>
    <w:rsid w:val="002E56FA"/>
    <w:rsid w:val="002E642B"/>
    <w:rsid w:val="002F145F"/>
    <w:rsid w:val="002F3078"/>
    <w:rsid w:val="002F712D"/>
    <w:rsid w:val="0033675C"/>
    <w:rsid w:val="003413AB"/>
    <w:rsid w:val="003438E3"/>
    <w:rsid w:val="00345CDE"/>
    <w:rsid w:val="00345D61"/>
    <w:rsid w:val="00354B10"/>
    <w:rsid w:val="00361EC6"/>
    <w:rsid w:val="003626CA"/>
    <w:rsid w:val="0036407E"/>
    <w:rsid w:val="00367E79"/>
    <w:rsid w:val="00380432"/>
    <w:rsid w:val="00384F38"/>
    <w:rsid w:val="003920B8"/>
    <w:rsid w:val="00395274"/>
    <w:rsid w:val="00397780"/>
    <w:rsid w:val="003A376F"/>
    <w:rsid w:val="003A6998"/>
    <w:rsid w:val="003A7E7E"/>
    <w:rsid w:val="003B1F5F"/>
    <w:rsid w:val="003B3DBA"/>
    <w:rsid w:val="003B4D13"/>
    <w:rsid w:val="003C4A5A"/>
    <w:rsid w:val="003D221F"/>
    <w:rsid w:val="003F4469"/>
    <w:rsid w:val="00403DC8"/>
    <w:rsid w:val="00406C14"/>
    <w:rsid w:val="00410F3B"/>
    <w:rsid w:val="004133D4"/>
    <w:rsid w:val="00435FB3"/>
    <w:rsid w:val="00443D5D"/>
    <w:rsid w:val="004448E5"/>
    <w:rsid w:val="00447EF8"/>
    <w:rsid w:val="004552CB"/>
    <w:rsid w:val="00456D59"/>
    <w:rsid w:val="00457FB8"/>
    <w:rsid w:val="00460B3E"/>
    <w:rsid w:val="0046259D"/>
    <w:rsid w:val="00471371"/>
    <w:rsid w:val="004830FF"/>
    <w:rsid w:val="004A5BDF"/>
    <w:rsid w:val="004B6E84"/>
    <w:rsid w:val="004C686E"/>
    <w:rsid w:val="004D19D0"/>
    <w:rsid w:val="004D3FDB"/>
    <w:rsid w:val="004D48BB"/>
    <w:rsid w:val="004E4353"/>
    <w:rsid w:val="004E437B"/>
    <w:rsid w:val="004F04AB"/>
    <w:rsid w:val="004F4140"/>
    <w:rsid w:val="004F7580"/>
    <w:rsid w:val="005313E6"/>
    <w:rsid w:val="00543C38"/>
    <w:rsid w:val="0055383B"/>
    <w:rsid w:val="005618F4"/>
    <w:rsid w:val="00574DCB"/>
    <w:rsid w:val="00581D30"/>
    <w:rsid w:val="005849CF"/>
    <w:rsid w:val="00585C60"/>
    <w:rsid w:val="00594654"/>
    <w:rsid w:val="00594A4B"/>
    <w:rsid w:val="005B54FE"/>
    <w:rsid w:val="005B7EA8"/>
    <w:rsid w:val="005C06C2"/>
    <w:rsid w:val="005D3137"/>
    <w:rsid w:val="005D3955"/>
    <w:rsid w:val="005D47CB"/>
    <w:rsid w:val="005E08E2"/>
    <w:rsid w:val="005E0A18"/>
    <w:rsid w:val="005E2289"/>
    <w:rsid w:val="005F2990"/>
    <w:rsid w:val="005F43D0"/>
    <w:rsid w:val="005F49AF"/>
    <w:rsid w:val="006129C9"/>
    <w:rsid w:val="006135A0"/>
    <w:rsid w:val="00617D13"/>
    <w:rsid w:val="00623277"/>
    <w:rsid w:val="00624197"/>
    <w:rsid w:val="0063160C"/>
    <w:rsid w:val="00656549"/>
    <w:rsid w:val="00662D5B"/>
    <w:rsid w:val="00672400"/>
    <w:rsid w:val="00673AB8"/>
    <w:rsid w:val="00674708"/>
    <w:rsid w:val="00680867"/>
    <w:rsid w:val="006817EC"/>
    <w:rsid w:val="00682740"/>
    <w:rsid w:val="00685FC9"/>
    <w:rsid w:val="00687923"/>
    <w:rsid w:val="006964FB"/>
    <w:rsid w:val="006A44DF"/>
    <w:rsid w:val="006E2577"/>
    <w:rsid w:val="006E6E44"/>
    <w:rsid w:val="006F363B"/>
    <w:rsid w:val="006F4ADB"/>
    <w:rsid w:val="0070432E"/>
    <w:rsid w:val="00706826"/>
    <w:rsid w:val="0071228D"/>
    <w:rsid w:val="00726C07"/>
    <w:rsid w:val="00746923"/>
    <w:rsid w:val="00753C6E"/>
    <w:rsid w:val="0075594A"/>
    <w:rsid w:val="00757F82"/>
    <w:rsid w:val="00761155"/>
    <w:rsid w:val="00775D01"/>
    <w:rsid w:val="007802FB"/>
    <w:rsid w:val="007857D9"/>
    <w:rsid w:val="00786610"/>
    <w:rsid w:val="00787F05"/>
    <w:rsid w:val="00790A54"/>
    <w:rsid w:val="00793739"/>
    <w:rsid w:val="007A0930"/>
    <w:rsid w:val="007A39BD"/>
    <w:rsid w:val="007A56F5"/>
    <w:rsid w:val="007B3BAB"/>
    <w:rsid w:val="007D28D3"/>
    <w:rsid w:val="007D6646"/>
    <w:rsid w:val="007E47FE"/>
    <w:rsid w:val="007E743B"/>
    <w:rsid w:val="007F2027"/>
    <w:rsid w:val="007F3A45"/>
    <w:rsid w:val="007F5F89"/>
    <w:rsid w:val="00820763"/>
    <w:rsid w:val="00831505"/>
    <w:rsid w:val="00852BAE"/>
    <w:rsid w:val="00861F84"/>
    <w:rsid w:val="008874A9"/>
    <w:rsid w:val="008921CC"/>
    <w:rsid w:val="00892B64"/>
    <w:rsid w:val="008A5C53"/>
    <w:rsid w:val="008A68B2"/>
    <w:rsid w:val="008C7A6B"/>
    <w:rsid w:val="008D54FF"/>
    <w:rsid w:val="008E2962"/>
    <w:rsid w:val="008E4669"/>
    <w:rsid w:val="00902C25"/>
    <w:rsid w:val="0090357F"/>
    <w:rsid w:val="0091247A"/>
    <w:rsid w:val="00932FF6"/>
    <w:rsid w:val="009369CD"/>
    <w:rsid w:val="0094192B"/>
    <w:rsid w:val="009445DE"/>
    <w:rsid w:val="00947A80"/>
    <w:rsid w:val="00954062"/>
    <w:rsid w:val="009548B2"/>
    <w:rsid w:val="00955641"/>
    <w:rsid w:val="00957912"/>
    <w:rsid w:val="0096082B"/>
    <w:rsid w:val="00970047"/>
    <w:rsid w:val="009952E6"/>
    <w:rsid w:val="00995368"/>
    <w:rsid w:val="009A0EF0"/>
    <w:rsid w:val="009A19B2"/>
    <w:rsid w:val="009A5B1F"/>
    <w:rsid w:val="009A6FB7"/>
    <w:rsid w:val="009C2621"/>
    <w:rsid w:val="009D7363"/>
    <w:rsid w:val="009E16C0"/>
    <w:rsid w:val="009F0CCC"/>
    <w:rsid w:val="009F2CC5"/>
    <w:rsid w:val="009F5C35"/>
    <w:rsid w:val="009F797D"/>
    <w:rsid w:val="009F7A61"/>
    <w:rsid w:val="00A00628"/>
    <w:rsid w:val="00A050E9"/>
    <w:rsid w:val="00A16DE2"/>
    <w:rsid w:val="00A276E3"/>
    <w:rsid w:val="00A27A52"/>
    <w:rsid w:val="00A36C20"/>
    <w:rsid w:val="00A47A06"/>
    <w:rsid w:val="00A63110"/>
    <w:rsid w:val="00A63B5E"/>
    <w:rsid w:val="00A8588A"/>
    <w:rsid w:val="00A9273B"/>
    <w:rsid w:val="00A92F8C"/>
    <w:rsid w:val="00AA2BDA"/>
    <w:rsid w:val="00AB1787"/>
    <w:rsid w:val="00AB5E3A"/>
    <w:rsid w:val="00AC0B95"/>
    <w:rsid w:val="00AC2857"/>
    <w:rsid w:val="00AC75E3"/>
    <w:rsid w:val="00AD2DFE"/>
    <w:rsid w:val="00AF23DF"/>
    <w:rsid w:val="00AF6053"/>
    <w:rsid w:val="00B13B94"/>
    <w:rsid w:val="00B15D99"/>
    <w:rsid w:val="00B17744"/>
    <w:rsid w:val="00B60F8F"/>
    <w:rsid w:val="00B7092A"/>
    <w:rsid w:val="00B76409"/>
    <w:rsid w:val="00B82741"/>
    <w:rsid w:val="00B83310"/>
    <w:rsid w:val="00B83A82"/>
    <w:rsid w:val="00B85892"/>
    <w:rsid w:val="00BA3147"/>
    <w:rsid w:val="00BB1ED0"/>
    <w:rsid w:val="00BB339F"/>
    <w:rsid w:val="00BB53ED"/>
    <w:rsid w:val="00BB5CDD"/>
    <w:rsid w:val="00BB69E9"/>
    <w:rsid w:val="00BC038E"/>
    <w:rsid w:val="00BC6654"/>
    <w:rsid w:val="00BD4617"/>
    <w:rsid w:val="00BD5699"/>
    <w:rsid w:val="00BF3016"/>
    <w:rsid w:val="00C005C1"/>
    <w:rsid w:val="00C07E27"/>
    <w:rsid w:val="00C1138F"/>
    <w:rsid w:val="00C177A0"/>
    <w:rsid w:val="00C236CE"/>
    <w:rsid w:val="00C262B4"/>
    <w:rsid w:val="00C334EF"/>
    <w:rsid w:val="00C37D78"/>
    <w:rsid w:val="00C4172F"/>
    <w:rsid w:val="00C42416"/>
    <w:rsid w:val="00C47BB9"/>
    <w:rsid w:val="00C5324B"/>
    <w:rsid w:val="00C60720"/>
    <w:rsid w:val="00C61582"/>
    <w:rsid w:val="00C67D66"/>
    <w:rsid w:val="00C70C39"/>
    <w:rsid w:val="00C7178C"/>
    <w:rsid w:val="00C76F19"/>
    <w:rsid w:val="00C95768"/>
    <w:rsid w:val="00C9634E"/>
    <w:rsid w:val="00CA7C3E"/>
    <w:rsid w:val="00CB1298"/>
    <w:rsid w:val="00CB7D26"/>
    <w:rsid w:val="00CC4FFF"/>
    <w:rsid w:val="00CD3CB2"/>
    <w:rsid w:val="00CD4641"/>
    <w:rsid w:val="00CD63B0"/>
    <w:rsid w:val="00CF0EC8"/>
    <w:rsid w:val="00CF7293"/>
    <w:rsid w:val="00D00D16"/>
    <w:rsid w:val="00D07EB1"/>
    <w:rsid w:val="00D145E4"/>
    <w:rsid w:val="00D36B45"/>
    <w:rsid w:val="00D36DFE"/>
    <w:rsid w:val="00D37A40"/>
    <w:rsid w:val="00D458BF"/>
    <w:rsid w:val="00D525BC"/>
    <w:rsid w:val="00D57DCC"/>
    <w:rsid w:val="00D64233"/>
    <w:rsid w:val="00D64D88"/>
    <w:rsid w:val="00D67DFA"/>
    <w:rsid w:val="00D71B43"/>
    <w:rsid w:val="00D74BC3"/>
    <w:rsid w:val="00D83475"/>
    <w:rsid w:val="00D900A3"/>
    <w:rsid w:val="00D919D0"/>
    <w:rsid w:val="00D97031"/>
    <w:rsid w:val="00DA03F9"/>
    <w:rsid w:val="00DC5E8B"/>
    <w:rsid w:val="00DD0336"/>
    <w:rsid w:val="00DD3A11"/>
    <w:rsid w:val="00DD3BBE"/>
    <w:rsid w:val="00DD6A10"/>
    <w:rsid w:val="00DE64D2"/>
    <w:rsid w:val="00DF05A9"/>
    <w:rsid w:val="00E019C7"/>
    <w:rsid w:val="00E06571"/>
    <w:rsid w:val="00E10991"/>
    <w:rsid w:val="00E10B0F"/>
    <w:rsid w:val="00E15265"/>
    <w:rsid w:val="00E360F4"/>
    <w:rsid w:val="00E54666"/>
    <w:rsid w:val="00E64AB6"/>
    <w:rsid w:val="00E652F6"/>
    <w:rsid w:val="00E70ECA"/>
    <w:rsid w:val="00E729DE"/>
    <w:rsid w:val="00E7495A"/>
    <w:rsid w:val="00E74F1A"/>
    <w:rsid w:val="00E761F2"/>
    <w:rsid w:val="00E81A64"/>
    <w:rsid w:val="00E8633E"/>
    <w:rsid w:val="00E8765A"/>
    <w:rsid w:val="00E93252"/>
    <w:rsid w:val="00EA122D"/>
    <w:rsid w:val="00EA4467"/>
    <w:rsid w:val="00EC1292"/>
    <w:rsid w:val="00EC3400"/>
    <w:rsid w:val="00EC5A86"/>
    <w:rsid w:val="00EC7DA7"/>
    <w:rsid w:val="00EE3A5D"/>
    <w:rsid w:val="00EE4170"/>
    <w:rsid w:val="00EF4709"/>
    <w:rsid w:val="00EF68F7"/>
    <w:rsid w:val="00F00A6D"/>
    <w:rsid w:val="00F077C2"/>
    <w:rsid w:val="00F10883"/>
    <w:rsid w:val="00F12363"/>
    <w:rsid w:val="00F206F7"/>
    <w:rsid w:val="00F30122"/>
    <w:rsid w:val="00F31A48"/>
    <w:rsid w:val="00F4266B"/>
    <w:rsid w:val="00F513C5"/>
    <w:rsid w:val="00F52D1F"/>
    <w:rsid w:val="00F65DED"/>
    <w:rsid w:val="00F81A9A"/>
    <w:rsid w:val="00F82B6C"/>
    <w:rsid w:val="00F8655A"/>
    <w:rsid w:val="00FA4019"/>
    <w:rsid w:val="00FB141E"/>
    <w:rsid w:val="00FB4633"/>
    <w:rsid w:val="00FC1C53"/>
    <w:rsid w:val="00FC5B31"/>
    <w:rsid w:val="00FD166D"/>
    <w:rsid w:val="00FD619B"/>
    <w:rsid w:val="00FE207B"/>
    <w:rsid w:val="00FF0D38"/>
    <w:rsid w:val="00FF3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7CF3C0-7402-4F6A-8881-6F6B57E56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03DC8"/>
    <w:rPr>
      <w:color w:val="0563C1"/>
      <w:u w:val="single"/>
    </w:rPr>
  </w:style>
  <w:style w:type="character" w:styleId="a4">
    <w:name w:val="FollowedHyperlink"/>
    <w:uiPriority w:val="99"/>
    <w:semiHidden/>
    <w:unhideWhenUsed/>
    <w:rsid w:val="00746923"/>
    <w:rPr>
      <w:color w:val="954F72"/>
      <w:u w:val="single"/>
    </w:rPr>
  </w:style>
  <w:style w:type="paragraph" w:styleId="a5">
    <w:name w:val="header"/>
    <w:basedOn w:val="a"/>
    <w:link w:val="a6"/>
    <w:uiPriority w:val="99"/>
    <w:unhideWhenUsed/>
    <w:rsid w:val="003413AB"/>
    <w:pPr>
      <w:tabs>
        <w:tab w:val="center" w:pos="4677"/>
        <w:tab w:val="right" w:pos="9355"/>
      </w:tabs>
    </w:pPr>
  </w:style>
  <w:style w:type="character" w:customStyle="1" w:styleId="a6">
    <w:name w:val="Верхний колонтитул Знак"/>
    <w:link w:val="a5"/>
    <w:uiPriority w:val="99"/>
    <w:rsid w:val="003413AB"/>
    <w:rPr>
      <w:sz w:val="22"/>
      <w:szCs w:val="22"/>
      <w:lang w:eastAsia="en-US"/>
    </w:rPr>
  </w:style>
  <w:style w:type="paragraph" w:styleId="a7">
    <w:name w:val="footer"/>
    <w:basedOn w:val="a"/>
    <w:link w:val="a8"/>
    <w:uiPriority w:val="99"/>
    <w:unhideWhenUsed/>
    <w:rsid w:val="003413AB"/>
    <w:pPr>
      <w:tabs>
        <w:tab w:val="center" w:pos="4677"/>
        <w:tab w:val="right" w:pos="9355"/>
      </w:tabs>
    </w:pPr>
  </w:style>
  <w:style w:type="character" w:customStyle="1" w:styleId="a8">
    <w:name w:val="Нижний колонтитул Знак"/>
    <w:link w:val="a7"/>
    <w:uiPriority w:val="99"/>
    <w:rsid w:val="003413AB"/>
    <w:rPr>
      <w:sz w:val="22"/>
      <w:szCs w:val="22"/>
      <w:lang w:eastAsia="en-US"/>
    </w:rPr>
  </w:style>
  <w:style w:type="table" w:styleId="a9">
    <w:name w:val="Table Grid"/>
    <w:basedOn w:val="a1"/>
    <w:uiPriority w:val="39"/>
    <w:rsid w:val="00CB1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rsid w:val="00BB1ED0"/>
  </w:style>
  <w:style w:type="character" w:customStyle="1" w:styleId="extn-css-x5hiaf">
    <w:name w:val="extn-css-x5hiaf"/>
    <w:rsid w:val="00023D46"/>
  </w:style>
  <w:style w:type="character" w:customStyle="1" w:styleId="extn-css-0">
    <w:name w:val="extn-css-0"/>
    <w:rsid w:val="00023D46"/>
  </w:style>
  <w:style w:type="character" w:customStyle="1" w:styleId="extn-css-rh820s">
    <w:name w:val="extn-css-rh820s"/>
    <w:rsid w:val="00023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25351">
      <w:bodyDiv w:val="1"/>
      <w:marLeft w:val="0"/>
      <w:marRight w:val="0"/>
      <w:marTop w:val="0"/>
      <w:marBottom w:val="0"/>
      <w:divBdr>
        <w:top w:val="none" w:sz="0" w:space="0" w:color="auto"/>
        <w:left w:val="none" w:sz="0" w:space="0" w:color="auto"/>
        <w:bottom w:val="none" w:sz="0" w:space="0" w:color="auto"/>
        <w:right w:val="none" w:sz="0" w:space="0" w:color="auto"/>
      </w:divBdr>
    </w:div>
    <w:div w:id="158009374">
      <w:bodyDiv w:val="1"/>
      <w:marLeft w:val="0"/>
      <w:marRight w:val="0"/>
      <w:marTop w:val="0"/>
      <w:marBottom w:val="0"/>
      <w:divBdr>
        <w:top w:val="none" w:sz="0" w:space="0" w:color="auto"/>
        <w:left w:val="none" w:sz="0" w:space="0" w:color="auto"/>
        <w:bottom w:val="none" w:sz="0" w:space="0" w:color="auto"/>
        <w:right w:val="none" w:sz="0" w:space="0" w:color="auto"/>
      </w:divBdr>
      <w:divsChild>
        <w:div w:id="877476114">
          <w:marLeft w:val="360"/>
          <w:marRight w:val="0"/>
          <w:marTop w:val="360"/>
          <w:marBottom w:val="0"/>
          <w:divBdr>
            <w:top w:val="none" w:sz="0" w:space="0" w:color="auto"/>
            <w:left w:val="none" w:sz="0" w:space="0" w:color="auto"/>
            <w:bottom w:val="none" w:sz="0" w:space="0" w:color="auto"/>
            <w:right w:val="none" w:sz="0" w:space="0" w:color="auto"/>
          </w:divBdr>
        </w:div>
      </w:divsChild>
    </w:div>
    <w:div w:id="167328156">
      <w:bodyDiv w:val="1"/>
      <w:marLeft w:val="0"/>
      <w:marRight w:val="0"/>
      <w:marTop w:val="0"/>
      <w:marBottom w:val="0"/>
      <w:divBdr>
        <w:top w:val="none" w:sz="0" w:space="0" w:color="auto"/>
        <w:left w:val="none" w:sz="0" w:space="0" w:color="auto"/>
        <w:bottom w:val="none" w:sz="0" w:space="0" w:color="auto"/>
        <w:right w:val="none" w:sz="0" w:space="0" w:color="auto"/>
      </w:divBdr>
    </w:div>
    <w:div w:id="588393639">
      <w:bodyDiv w:val="1"/>
      <w:marLeft w:val="0"/>
      <w:marRight w:val="0"/>
      <w:marTop w:val="0"/>
      <w:marBottom w:val="0"/>
      <w:divBdr>
        <w:top w:val="none" w:sz="0" w:space="0" w:color="auto"/>
        <w:left w:val="none" w:sz="0" w:space="0" w:color="auto"/>
        <w:bottom w:val="none" w:sz="0" w:space="0" w:color="auto"/>
        <w:right w:val="none" w:sz="0" w:space="0" w:color="auto"/>
      </w:divBdr>
    </w:div>
    <w:div w:id="646931262">
      <w:bodyDiv w:val="1"/>
      <w:marLeft w:val="0"/>
      <w:marRight w:val="0"/>
      <w:marTop w:val="0"/>
      <w:marBottom w:val="0"/>
      <w:divBdr>
        <w:top w:val="none" w:sz="0" w:space="0" w:color="auto"/>
        <w:left w:val="none" w:sz="0" w:space="0" w:color="auto"/>
        <w:bottom w:val="none" w:sz="0" w:space="0" w:color="auto"/>
        <w:right w:val="none" w:sz="0" w:space="0" w:color="auto"/>
      </w:divBdr>
      <w:divsChild>
        <w:div w:id="1614634859">
          <w:marLeft w:val="360"/>
          <w:marRight w:val="0"/>
          <w:marTop w:val="360"/>
          <w:marBottom w:val="0"/>
          <w:divBdr>
            <w:top w:val="none" w:sz="0" w:space="0" w:color="auto"/>
            <w:left w:val="none" w:sz="0" w:space="0" w:color="auto"/>
            <w:bottom w:val="none" w:sz="0" w:space="0" w:color="auto"/>
            <w:right w:val="none" w:sz="0" w:space="0" w:color="auto"/>
          </w:divBdr>
        </w:div>
      </w:divsChild>
    </w:div>
    <w:div w:id="841507059">
      <w:bodyDiv w:val="1"/>
      <w:marLeft w:val="0"/>
      <w:marRight w:val="0"/>
      <w:marTop w:val="0"/>
      <w:marBottom w:val="0"/>
      <w:divBdr>
        <w:top w:val="none" w:sz="0" w:space="0" w:color="auto"/>
        <w:left w:val="none" w:sz="0" w:space="0" w:color="auto"/>
        <w:bottom w:val="none" w:sz="0" w:space="0" w:color="auto"/>
        <w:right w:val="none" w:sz="0" w:space="0" w:color="auto"/>
      </w:divBdr>
      <w:divsChild>
        <w:div w:id="1764497806">
          <w:marLeft w:val="0"/>
          <w:marRight w:val="0"/>
          <w:marTop w:val="0"/>
          <w:marBottom w:val="0"/>
          <w:divBdr>
            <w:top w:val="single" w:sz="2" w:space="0" w:color="2E2E2E"/>
            <w:left w:val="single" w:sz="2" w:space="0" w:color="2E2E2E"/>
            <w:bottom w:val="single" w:sz="2" w:space="0" w:color="2E2E2E"/>
            <w:right w:val="single" w:sz="2" w:space="0" w:color="2E2E2E"/>
          </w:divBdr>
          <w:divsChild>
            <w:div w:id="1254242044">
              <w:marLeft w:val="0"/>
              <w:marRight w:val="0"/>
              <w:marTop w:val="0"/>
              <w:marBottom w:val="0"/>
              <w:divBdr>
                <w:top w:val="single" w:sz="2" w:space="0" w:color="2E2E2E"/>
                <w:left w:val="single" w:sz="2" w:space="0" w:color="2E2E2E"/>
                <w:bottom w:val="single" w:sz="2" w:space="0" w:color="2E2E2E"/>
                <w:right w:val="single" w:sz="2" w:space="0" w:color="2E2E2E"/>
              </w:divBdr>
              <w:divsChild>
                <w:div w:id="614143083">
                  <w:marLeft w:val="0"/>
                  <w:marRight w:val="0"/>
                  <w:marTop w:val="0"/>
                  <w:marBottom w:val="0"/>
                  <w:divBdr>
                    <w:top w:val="single" w:sz="2" w:space="0" w:color="2E2E2E"/>
                    <w:left w:val="single" w:sz="2" w:space="0" w:color="2E2E2E"/>
                    <w:bottom w:val="single" w:sz="2" w:space="0" w:color="2E2E2E"/>
                    <w:right w:val="single" w:sz="2" w:space="0" w:color="2E2E2E"/>
                  </w:divBdr>
                  <w:divsChild>
                    <w:div w:id="323826676">
                      <w:marLeft w:val="0"/>
                      <w:marRight w:val="0"/>
                      <w:marTop w:val="0"/>
                      <w:marBottom w:val="0"/>
                      <w:divBdr>
                        <w:top w:val="single" w:sz="2" w:space="0" w:color="2E2E2E"/>
                        <w:left w:val="single" w:sz="2" w:space="0" w:color="2E2E2E"/>
                        <w:bottom w:val="single" w:sz="2" w:space="0" w:color="2E2E2E"/>
                        <w:right w:val="single" w:sz="2" w:space="0" w:color="2E2E2E"/>
                      </w:divBdr>
                      <w:divsChild>
                        <w:div w:id="1342271736">
                          <w:marLeft w:val="0"/>
                          <w:marRight w:val="0"/>
                          <w:marTop w:val="0"/>
                          <w:marBottom w:val="0"/>
                          <w:divBdr>
                            <w:top w:val="single" w:sz="2" w:space="0" w:color="2E2E2E"/>
                            <w:left w:val="single" w:sz="2" w:space="0" w:color="2E2E2E"/>
                            <w:bottom w:val="single" w:sz="2" w:space="0" w:color="2E2E2E"/>
                            <w:right w:val="single" w:sz="2" w:space="0" w:color="2E2E2E"/>
                          </w:divBdr>
                          <w:divsChild>
                            <w:div w:id="1698653130">
                              <w:marLeft w:val="0"/>
                              <w:marRight w:val="0"/>
                              <w:marTop w:val="0"/>
                              <w:marBottom w:val="0"/>
                              <w:divBdr>
                                <w:top w:val="single" w:sz="2" w:space="0" w:color="2E2E2E"/>
                                <w:left w:val="single" w:sz="2" w:space="0" w:color="2E2E2E"/>
                                <w:bottom w:val="single" w:sz="2" w:space="0" w:color="2E2E2E"/>
                                <w:right w:val="single" w:sz="2" w:space="0" w:color="2E2E2E"/>
                              </w:divBdr>
                            </w:div>
                          </w:divsChild>
                        </w:div>
                      </w:divsChild>
                    </w:div>
                  </w:divsChild>
                </w:div>
              </w:divsChild>
            </w:div>
          </w:divsChild>
        </w:div>
      </w:divsChild>
    </w:div>
    <w:div w:id="900990091">
      <w:bodyDiv w:val="1"/>
      <w:marLeft w:val="0"/>
      <w:marRight w:val="0"/>
      <w:marTop w:val="0"/>
      <w:marBottom w:val="0"/>
      <w:divBdr>
        <w:top w:val="none" w:sz="0" w:space="0" w:color="auto"/>
        <w:left w:val="none" w:sz="0" w:space="0" w:color="auto"/>
        <w:bottom w:val="none" w:sz="0" w:space="0" w:color="auto"/>
        <w:right w:val="none" w:sz="0" w:space="0" w:color="auto"/>
      </w:divBdr>
    </w:div>
    <w:div w:id="923954907">
      <w:bodyDiv w:val="1"/>
      <w:marLeft w:val="0"/>
      <w:marRight w:val="0"/>
      <w:marTop w:val="0"/>
      <w:marBottom w:val="0"/>
      <w:divBdr>
        <w:top w:val="none" w:sz="0" w:space="0" w:color="auto"/>
        <w:left w:val="none" w:sz="0" w:space="0" w:color="auto"/>
        <w:bottom w:val="none" w:sz="0" w:space="0" w:color="auto"/>
        <w:right w:val="none" w:sz="0" w:space="0" w:color="auto"/>
      </w:divBdr>
    </w:div>
    <w:div w:id="1222792262">
      <w:bodyDiv w:val="1"/>
      <w:marLeft w:val="0"/>
      <w:marRight w:val="0"/>
      <w:marTop w:val="0"/>
      <w:marBottom w:val="0"/>
      <w:divBdr>
        <w:top w:val="none" w:sz="0" w:space="0" w:color="auto"/>
        <w:left w:val="none" w:sz="0" w:space="0" w:color="auto"/>
        <w:bottom w:val="none" w:sz="0" w:space="0" w:color="auto"/>
        <w:right w:val="none" w:sz="0" w:space="0" w:color="auto"/>
      </w:divBdr>
    </w:div>
    <w:div w:id="1688025454">
      <w:bodyDiv w:val="1"/>
      <w:marLeft w:val="0"/>
      <w:marRight w:val="0"/>
      <w:marTop w:val="0"/>
      <w:marBottom w:val="0"/>
      <w:divBdr>
        <w:top w:val="none" w:sz="0" w:space="0" w:color="auto"/>
        <w:left w:val="none" w:sz="0" w:space="0" w:color="auto"/>
        <w:bottom w:val="none" w:sz="0" w:space="0" w:color="auto"/>
        <w:right w:val="none" w:sz="0" w:space="0" w:color="auto"/>
      </w:divBdr>
      <w:divsChild>
        <w:div w:id="177473692">
          <w:marLeft w:val="360"/>
          <w:marRight w:val="0"/>
          <w:marTop w:val="360"/>
          <w:marBottom w:val="0"/>
          <w:divBdr>
            <w:top w:val="none" w:sz="0" w:space="0" w:color="auto"/>
            <w:left w:val="none" w:sz="0" w:space="0" w:color="auto"/>
            <w:bottom w:val="none" w:sz="0" w:space="0" w:color="auto"/>
            <w:right w:val="none" w:sz="0" w:space="0" w:color="auto"/>
          </w:divBdr>
        </w:div>
        <w:div w:id="376128563">
          <w:marLeft w:val="360"/>
          <w:marRight w:val="0"/>
          <w:marTop w:val="360"/>
          <w:marBottom w:val="0"/>
          <w:divBdr>
            <w:top w:val="none" w:sz="0" w:space="0" w:color="auto"/>
            <w:left w:val="none" w:sz="0" w:space="0" w:color="auto"/>
            <w:bottom w:val="none" w:sz="0" w:space="0" w:color="auto"/>
            <w:right w:val="none" w:sz="0" w:space="0" w:color="auto"/>
          </w:divBdr>
        </w:div>
        <w:div w:id="636378500">
          <w:marLeft w:val="360"/>
          <w:marRight w:val="0"/>
          <w:marTop w:val="360"/>
          <w:marBottom w:val="0"/>
          <w:divBdr>
            <w:top w:val="none" w:sz="0" w:space="0" w:color="auto"/>
            <w:left w:val="none" w:sz="0" w:space="0" w:color="auto"/>
            <w:bottom w:val="none" w:sz="0" w:space="0" w:color="auto"/>
            <w:right w:val="none" w:sz="0" w:space="0" w:color="auto"/>
          </w:divBdr>
        </w:div>
        <w:div w:id="699357783">
          <w:marLeft w:val="360"/>
          <w:marRight w:val="0"/>
          <w:marTop w:val="360"/>
          <w:marBottom w:val="0"/>
          <w:divBdr>
            <w:top w:val="none" w:sz="0" w:space="0" w:color="auto"/>
            <w:left w:val="none" w:sz="0" w:space="0" w:color="auto"/>
            <w:bottom w:val="none" w:sz="0" w:space="0" w:color="auto"/>
            <w:right w:val="none" w:sz="0" w:space="0" w:color="auto"/>
          </w:divBdr>
        </w:div>
        <w:div w:id="902065638">
          <w:marLeft w:val="360"/>
          <w:marRight w:val="0"/>
          <w:marTop w:val="360"/>
          <w:marBottom w:val="0"/>
          <w:divBdr>
            <w:top w:val="none" w:sz="0" w:space="0" w:color="auto"/>
            <w:left w:val="none" w:sz="0" w:space="0" w:color="auto"/>
            <w:bottom w:val="none" w:sz="0" w:space="0" w:color="auto"/>
            <w:right w:val="none" w:sz="0" w:space="0" w:color="auto"/>
          </w:divBdr>
        </w:div>
        <w:div w:id="1761949469">
          <w:marLeft w:val="360"/>
          <w:marRight w:val="0"/>
          <w:marTop w:val="360"/>
          <w:marBottom w:val="0"/>
          <w:divBdr>
            <w:top w:val="none" w:sz="0" w:space="0" w:color="auto"/>
            <w:left w:val="none" w:sz="0" w:space="0" w:color="auto"/>
            <w:bottom w:val="none" w:sz="0" w:space="0" w:color="auto"/>
            <w:right w:val="none" w:sz="0" w:space="0" w:color="auto"/>
          </w:divBdr>
        </w:div>
        <w:div w:id="1985625232">
          <w:marLeft w:val="360"/>
          <w:marRight w:val="0"/>
          <w:marTop w:val="360"/>
          <w:marBottom w:val="0"/>
          <w:divBdr>
            <w:top w:val="none" w:sz="0" w:space="0" w:color="auto"/>
            <w:left w:val="none" w:sz="0" w:space="0" w:color="auto"/>
            <w:bottom w:val="none" w:sz="0" w:space="0" w:color="auto"/>
            <w:right w:val="none" w:sz="0" w:space="0" w:color="auto"/>
          </w:divBdr>
        </w:div>
        <w:div w:id="1986006014">
          <w:marLeft w:val="360"/>
          <w:marRight w:val="0"/>
          <w:marTop w:val="360"/>
          <w:marBottom w:val="0"/>
          <w:divBdr>
            <w:top w:val="none" w:sz="0" w:space="0" w:color="auto"/>
            <w:left w:val="none" w:sz="0" w:space="0" w:color="auto"/>
            <w:bottom w:val="none" w:sz="0" w:space="0" w:color="auto"/>
            <w:right w:val="none" w:sz="0" w:space="0" w:color="auto"/>
          </w:divBdr>
        </w:div>
        <w:div w:id="2130005427">
          <w:marLeft w:val="360"/>
          <w:marRight w:val="0"/>
          <w:marTop w:val="360"/>
          <w:marBottom w:val="0"/>
          <w:divBdr>
            <w:top w:val="none" w:sz="0" w:space="0" w:color="auto"/>
            <w:left w:val="none" w:sz="0" w:space="0" w:color="auto"/>
            <w:bottom w:val="none" w:sz="0" w:space="0" w:color="auto"/>
            <w:right w:val="none" w:sz="0" w:space="0" w:color="auto"/>
          </w:divBdr>
        </w:div>
      </w:divsChild>
    </w:div>
    <w:div w:id="2024240896">
      <w:bodyDiv w:val="1"/>
      <w:marLeft w:val="0"/>
      <w:marRight w:val="0"/>
      <w:marTop w:val="0"/>
      <w:marBottom w:val="0"/>
      <w:divBdr>
        <w:top w:val="none" w:sz="0" w:space="0" w:color="auto"/>
        <w:left w:val="none" w:sz="0" w:space="0" w:color="auto"/>
        <w:bottom w:val="none" w:sz="0" w:space="0" w:color="auto"/>
        <w:right w:val="none" w:sz="0" w:space="0" w:color="auto"/>
      </w:divBdr>
    </w:div>
    <w:div w:id="2067335779">
      <w:bodyDiv w:val="1"/>
      <w:marLeft w:val="0"/>
      <w:marRight w:val="0"/>
      <w:marTop w:val="0"/>
      <w:marBottom w:val="0"/>
      <w:divBdr>
        <w:top w:val="none" w:sz="0" w:space="0" w:color="auto"/>
        <w:left w:val="none" w:sz="0" w:space="0" w:color="auto"/>
        <w:bottom w:val="none" w:sz="0" w:space="0" w:color="auto"/>
        <w:right w:val="none" w:sz="0" w:space="0" w:color="auto"/>
      </w:divBdr>
      <w:divsChild>
        <w:div w:id="1090154524">
          <w:marLeft w:val="36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E19B9-F237-4671-96F3-52FD85D2E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1989</TotalTime>
  <Pages>2</Pages>
  <Words>821</Words>
  <Characters>4681</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5492</CharactersWithSpaces>
  <SharedDoc>false</SharedDoc>
  <HLinks>
    <vt:vector size="84" baseType="variant">
      <vt:variant>
        <vt:i4>4915227</vt:i4>
      </vt:variant>
      <vt:variant>
        <vt:i4>39</vt:i4>
      </vt:variant>
      <vt:variant>
        <vt:i4>0</vt:i4>
      </vt:variant>
      <vt:variant>
        <vt:i4>5</vt:i4>
      </vt:variant>
      <vt:variant>
        <vt:lpwstr>http://www.kremlin.ru/events/president/news/76879</vt:lpwstr>
      </vt:variant>
      <vt:variant>
        <vt:lpwstr/>
      </vt:variant>
      <vt:variant>
        <vt:i4>2621492</vt:i4>
      </vt:variant>
      <vt:variant>
        <vt:i4>36</vt:i4>
      </vt:variant>
      <vt:variant>
        <vt:i4>0</vt:i4>
      </vt:variant>
      <vt:variant>
        <vt:i4>5</vt:i4>
      </vt:variant>
      <vt:variant>
        <vt:lpwstr>https://may9.ru/news/2875/</vt:lpwstr>
      </vt:variant>
      <vt:variant>
        <vt:lpwstr/>
      </vt:variant>
      <vt:variant>
        <vt:i4>2621492</vt:i4>
      </vt:variant>
      <vt:variant>
        <vt:i4>33</vt:i4>
      </vt:variant>
      <vt:variant>
        <vt:i4>0</vt:i4>
      </vt:variant>
      <vt:variant>
        <vt:i4>5</vt:i4>
      </vt:variant>
      <vt:variant>
        <vt:lpwstr>https://may9.ru/news/2875/</vt:lpwstr>
      </vt:variant>
      <vt:variant>
        <vt:lpwstr/>
      </vt:variant>
      <vt:variant>
        <vt:i4>1376266</vt:i4>
      </vt:variant>
      <vt:variant>
        <vt:i4>30</vt:i4>
      </vt:variant>
      <vt:variant>
        <vt:i4>0</vt:i4>
      </vt:variant>
      <vt:variant>
        <vt:i4>5</vt:i4>
      </vt:variant>
      <vt:variant>
        <vt:lpwstr>https://learningapps.org/view41191318</vt:lpwstr>
      </vt:variant>
      <vt:variant>
        <vt:lpwstr/>
      </vt:variant>
      <vt:variant>
        <vt:i4>1507334</vt:i4>
      </vt:variant>
      <vt:variant>
        <vt:i4>27</vt:i4>
      </vt:variant>
      <vt:variant>
        <vt:i4>0</vt:i4>
      </vt:variant>
      <vt:variant>
        <vt:i4>5</vt:i4>
      </vt:variant>
      <vt:variant>
        <vt:lpwstr>https://learningapps.org/view39461810</vt:lpwstr>
      </vt:variant>
      <vt:variant>
        <vt:lpwstr/>
      </vt:variant>
      <vt:variant>
        <vt:i4>92</vt:i4>
      </vt:variant>
      <vt:variant>
        <vt:i4>24</vt:i4>
      </vt:variant>
      <vt:variant>
        <vt:i4>0</vt:i4>
      </vt:variant>
      <vt:variant>
        <vt:i4>5</vt:i4>
      </vt:variant>
      <vt:variant>
        <vt:lpwstr>https://uchebnik.mos.ru/material/bd1d0a56-a5e9-44a4-b767-54ad8c28d9ed</vt:lpwstr>
      </vt:variant>
      <vt:variant>
        <vt:lpwstr/>
      </vt:variant>
      <vt:variant>
        <vt:i4>1376265</vt:i4>
      </vt:variant>
      <vt:variant>
        <vt:i4>21</vt:i4>
      </vt:variant>
      <vt:variant>
        <vt:i4>0</vt:i4>
      </vt:variant>
      <vt:variant>
        <vt:i4>5</vt:i4>
      </vt:variant>
      <vt:variant>
        <vt:lpwstr>https://learningapps.org/view39867799</vt:lpwstr>
      </vt:variant>
      <vt:variant>
        <vt:lpwstr/>
      </vt:variant>
      <vt:variant>
        <vt:i4>6029397</vt:i4>
      </vt:variant>
      <vt:variant>
        <vt:i4>18</vt:i4>
      </vt:variant>
      <vt:variant>
        <vt:i4>0</vt:i4>
      </vt:variant>
      <vt:variant>
        <vt:i4>5</vt:i4>
      </vt:variant>
      <vt:variant>
        <vt:lpwstr>https://uchebnik.mos.ru/material/59caef4c-c025-435f-87aa-d9e38b7f22eb</vt:lpwstr>
      </vt:variant>
      <vt:variant>
        <vt:lpwstr/>
      </vt:variant>
      <vt:variant>
        <vt:i4>4390989</vt:i4>
      </vt:variant>
      <vt:variant>
        <vt:i4>15</vt:i4>
      </vt:variant>
      <vt:variant>
        <vt:i4>0</vt:i4>
      </vt:variant>
      <vt:variant>
        <vt:i4>5</vt:i4>
      </vt:variant>
      <vt:variant>
        <vt:lpwstr>https://learningapps.org/watch?v=ppikhss8j25</vt:lpwstr>
      </vt:variant>
      <vt:variant>
        <vt:lpwstr/>
      </vt:variant>
      <vt:variant>
        <vt:i4>5832716</vt:i4>
      </vt:variant>
      <vt:variant>
        <vt:i4>12</vt:i4>
      </vt:variant>
      <vt:variant>
        <vt:i4>0</vt:i4>
      </vt:variant>
      <vt:variant>
        <vt:i4>5</vt:i4>
      </vt:variant>
      <vt:variant>
        <vt:lpwstr>https://uchebnik.mos.ru/material/aed3b7f2-a8a6-4822-8ef4-d35f4f2a4022</vt:lpwstr>
      </vt:variant>
      <vt:variant>
        <vt:lpwstr/>
      </vt:variant>
      <vt:variant>
        <vt:i4>196698</vt:i4>
      </vt:variant>
      <vt:variant>
        <vt:i4>9</vt:i4>
      </vt:variant>
      <vt:variant>
        <vt:i4>0</vt:i4>
      </vt:variant>
      <vt:variant>
        <vt:i4>5</vt:i4>
      </vt:variant>
      <vt:variant>
        <vt:lpwstr>https://uchebnik.mos.ru/material/269f9b90-600c-4562-b3a9-2ca5e6809c4b</vt:lpwstr>
      </vt:variant>
      <vt:variant>
        <vt:lpwstr/>
      </vt:variant>
      <vt:variant>
        <vt:i4>917515</vt:i4>
      </vt:variant>
      <vt:variant>
        <vt:i4>6</vt:i4>
      </vt:variant>
      <vt:variant>
        <vt:i4>0</vt:i4>
      </vt:variant>
      <vt:variant>
        <vt:i4>5</vt:i4>
      </vt:variant>
      <vt:variant>
        <vt:lpwstr>https://uchebnik.mos.ru/material/7d427ab0-f98b-4a58-9a0c-919719ed7034</vt:lpwstr>
      </vt:variant>
      <vt:variant>
        <vt:lpwstr/>
      </vt:variant>
      <vt:variant>
        <vt:i4>1245187</vt:i4>
      </vt:variant>
      <vt:variant>
        <vt:i4>3</vt:i4>
      </vt:variant>
      <vt:variant>
        <vt:i4>0</vt:i4>
      </vt:variant>
      <vt:variant>
        <vt:i4>5</vt:i4>
      </vt:variant>
      <vt:variant>
        <vt:lpwstr>https://learningapps.org/view39522970</vt:lpwstr>
      </vt:variant>
      <vt:variant>
        <vt:lpwstr/>
      </vt:variant>
      <vt:variant>
        <vt:i4>6160389</vt:i4>
      </vt:variant>
      <vt:variant>
        <vt:i4>0</vt:i4>
      </vt:variant>
      <vt:variant>
        <vt:i4>0</vt:i4>
      </vt:variant>
      <vt:variant>
        <vt:i4>5</vt:i4>
      </vt:variant>
      <vt:variant>
        <vt:lpwstr>https://uchebnik.mos.ru/material/99815be8-ed7b-4b6c-bf3f-67c4b36884b9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196</cp:revision>
  <dcterms:created xsi:type="dcterms:W3CDTF">2025-06-15T18:12:00Z</dcterms:created>
  <dcterms:modified xsi:type="dcterms:W3CDTF">2025-08-17T16:02:00Z</dcterms:modified>
</cp:coreProperties>
</file>