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281A" w:rsidRPr="00EF281A" w:rsidRDefault="00EF281A">
      <w:pPr>
        <w:spacing w:before="80" w:after="80" w:line="270" w:lineRule="auto"/>
        <w:ind w:left="80" w:right="80"/>
        <w:rPr>
          <w:rFonts w:ascii="Times New Roman" w:eastAsia="Verdana" w:hAnsi="Times New Roman" w:cs="Times New Roman"/>
          <w:sz w:val="28"/>
          <w:szCs w:val="28"/>
          <w:highlight w:val="white"/>
          <w:lang w:val="ru-RU"/>
        </w:rPr>
      </w:pPr>
      <w:r w:rsidRPr="00EF281A">
        <w:rPr>
          <w:rFonts w:ascii="Times New Roman" w:eastAsia="Verdana" w:hAnsi="Times New Roman" w:cs="Times New Roman"/>
          <w:sz w:val="28"/>
          <w:szCs w:val="28"/>
          <w:highlight w:val="white"/>
          <w:lang w:val="ru-RU"/>
        </w:rPr>
        <w:t>Слово учителя.</w:t>
      </w:r>
    </w:p>
    <w:p w:rsidR="00EF281A" w:rsidRPr="00EF281A" w:rsidRDefault="00EF281A">
      <w:pPr>
        <w:spacing w:before="80" w:after="80" w:line="270" w:lineRule="auto"/>
        <w:ind w:left="80" w:right="80"/>
        <w:rPr>
          <w:rFonts w:ascii="Times New Roman" w:eastAsia="Verdana" w:hAnsi="Times New Roman" w:cs="Times New Roman"/>
          <w:sz w:val="28"/>
          <w:szCs w:val="28"/>
          <w:highlight w:val="white"/>
        </w:rPr>
      </w:pPr>
    </w:p>
    <w:p w:rsidR="00555DE1" w:rsidRPr="00EF281A" w:rsidRDefault="00A96510">
      <w:pPr>
        <w:spacing w:before="80" w:after="80" w:line="270" w:lineRule="auto"/>
        <w:ind w:left="80" w:right="80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Одоевский был замечательным </w:t>
      </w:r>
      <w:r w:rsidRPr="00EF281A">
        <w:rPr>
          <w:rFonts w:ascii="Times New Roman" w:eastAsia="Verdana" w:hAnsi="Times New Roman" w:cs="Times New Roman"/>
          <w:i/>
          <w:sz w:val="28"/>
          <w:szCs w:val="28"/>
          <w:highlight w:val="white"/>
        </w:rPr>
        <w:t xml:space="preserve">детским писателем. </w:t>
      </w: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Его </w:t>
      </w:r>
      <w:r w:rsidRPr="00EF281A">
        <w:rPr>
          <w:rFonts w:ascii="Times New Roman" w:eastAsia="Verdana" w:hAnsi="Times New Roman" w:cs="Times New Roman"/>
          <w:i/>
          <w:sz w:val="28"/>
          <w:szCs w:val="28"/>
          <w:highlight w:val="white"/>
        </w:rPr>
        <w:t xml:space="preserve">«Сказки Дедушки Иринея» </w:t>
      </w: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(1841) (псевдоним Одоевского) были </w:t>
      </w:r>
      <w:proofErr w:type="gramStart"/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>высокохудожественными литературными произведениями</w:t>
      </w:r>
      <w:proofErr w:type="gramEnd"/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отличавшимися также большим педагогическим потенциалом. Сказки Одоевского знакомили детей с реальными явлениями и предметами, расширяли круг их знаний, развивали творческое воображение и мышление детей, воспитывали их в моральном отношении.</w:t>
      </w:r>
    </w:p>
    <w:p w:rsidR="00555DE1" w:rsidRPr="00EF281A" w:rsidRDefault="00A96510" w:rsidP="00EF281A">
      <w:pPr>
        <w:spacing w:before="80" w:after="80" w:line="270" w:lineRule="auto"/>
        <w:ind w:left="80" w:right="80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В.Ф. Одоевский </w:t>
      </w:r>
      <w:r w:rsidRPr="00EF281A">
        <w:rPr>
          <w:rFonts w:ascii="Times New Roman" w:eastAsia="Verdana" w:hAnsi="Times New Roman" w:cs="Times New Roman"/>
          <w:i/>
          <w:sz w:val="28"/>
          <w:szCs w:val="28"/>
          <w:highlight w:val="white"/>
        </w:rPr>
        <w:t xml:space="preserve">создал особую «детскую науку», </w:t>
      </w: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Т.е. строго обдуманную систему, состоящую из нескольких пособий и руководств. В ряду этих работ Одоевского первое место занимает не законченное изданием сочинение </w:t>
      </w:r>
      <w:r w:rsidRPr="00EF281A">
        <w:rPr>
          <w:rFonts w:ascii="Times New Roman" w:eastAsia="Verdana" w:hAnsi="Times New Roman" w:cs="Times New Roman"/>
          <w:i/>
          <w:sz w:val="28"/>
          <w:szCs w:val="28"/>
          <w:highlight w:val="white"/>
        </w:rPr>
        <w:t xml:space="preserve">«Наука до науки. Книжка дедушки Иринея», </w:t>
      </w: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написанное на основе тщательного изучения многих работ русских и зарубежных педагогов, более чем десятилетних наблюдений за обучением детей и своих практических занятий с ними. Из этого оригинального труда была опубликована лишь часть, раскрывающая психолого-педагогические основы первоначального воспитания и обучения детей, - статья </w:t>
      </w:r>
      <w:r w:rsidRPr="00EF281A">
        <w:rPr>
          <w:rFonts w:ascii="Times New Roman" w:eastAsia="Verdana" w:hAnsi="Times New Roman" w:cs="Times New Roman"/>
          <w:i/>
          <w:sz w:val="28"/>
          <w:szCs w:val="28"/>
          <w:highlight w:val="white"/>
        </w:rPr>
        <w:t xml:space="preserve">«Опыт о педагогических способах при первоначальном образовании детей» </w:t>
      </w: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>(1844).</w:t>
      </w:r>
    </w:p>
    <w:p w:rsidR="00EF281A" w:rsidRPr="00EF281A" w:rsidRDefault="00A96510">
      <w:pPr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«Наука до науки. Книжка дедушки Иринея» (1848) делилась на </w:t>
      </w:r>
      <w:r w:rsidRPr="00EF281A">
        <w:rPr>
          <w:rFonts w:ascii="Times New Roman" w:eastAsia="Verdana" w:hAnsi="Times New Roman" w:cs="Times New Roman"/>
          <w:i/>
          <w:sz w:val="28"/>
          <w:szCs w:val="28"/>
          <w:highlight w:val="white"/>
        </w:rPr>
        <w:t xml:space="preserve">две части: </w:t>
      </w: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>книга для учителя (включала 482 вопроса) и книга для ученика, в которой давались ответы на вопросы в виде рассказов. Занятия по этой книге были направлены не столько на приобретение детьми новых знаний, сколько на осознание ими того, что они бессознательно уже приобрели сами.</w:t>
      </w:r>
    </w:p>
    <w:p w:rsidR="00EF281A" w:rsidRPr="00EF281A" w:rsidRDefault="00EF281A" w:rsidP="00EF281A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EF281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spellStart"/>
      <w:r w:rsidRPr="00EF281A">
        <w:rPr>
          <w:rFonts w:ascii="Times New Roman" w:hAnsi="Times New Roman" w:cs="Times New Roman"/>
          <w:sz w:val="28"/>
          <w:szCs w:val="28"/>
          <w:highlight w:val="white"/>
        </w:rPr>
        <w:t>исал</w:t>
      </w:r>
      <w:proofErr w:type="spellEnd"/>
      <w:r w:rsidRPr="00EF281A">
        <w:rPr>
          <w:rFonts w:ascii="Times New Roman" w:hAnsi="Times New Roman" w:cs="Times New Roman"/>
          <w:sz w:val="28"/>
          <w:szCs w:val="28"/>
          <w:highlight w:val="white"/>
        </w:rPr>
        <w:t xml:space="preserve"> свою сказку в начале ХIХ века для дворянских детей, поэтому он ввел в нее познавательные сведения (хорошо известные крестьянскому слушателю, но мало знакомые дворянским отпрыскам, далеким от народного быта),</w:t>
      </w:r>
    </w:p>
    <w:p w:rsidR="00EF281A" w:rsidRPr="00EF281A" w:rsidRDefault="00EF281A" w:rsidP="00EF281A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EF281A" w:rsidRPr="00EF281A" w:rsidRDefault="00EF281A" w:rsidP="00EF281A">
      <w:pPr>
        <w:spacing w:before="80" w:after="80" w:line="270" w:lineRule="auto"/>
        <w:ind w:left="80" w:right="80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>Что нового внес в сказку В.Ф. Одоевский?</w:t>
      </w:r>
    </w:p>
    <w:p w:rsidR="00EF281A" w:rsidRPr="00EF281A" w:rsidRDefault="00EF281A" w:rsidP="00EF281A">
      <w:pPr>
        <w:spacing w:before="80" w:after="80" w:line="270" w:lineRule="auto"/>
        <w:ind w:left="80" w:right="80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>- Какую информацию несет эта сказка? (научную)</w:t>
      </w:r>
    </w:p>
    <w:p w:rsidR="00EF281A" w:rsidRPr="00EF281A" w:rsidRDefault="00EF281A" w:rsidP="00EF281A">
      <w:pPr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F281A">
        <w:rPr>
          <w:rFonts w:ascii="Times New Roman" w:eastAsia="Verdana" w:hAnsi="Times New Roman" w:cs="Times New Roman"/>
          <w:b/>
          <w:sz w:val="28"/>
          <w:szCs w:val="28"/>
          <w:highlight w:val="white"/>
        </w:rPr>
        <w:t>Вывод</w:t>
      </w:r>
      <w:r w:rsidRPr="00EF281A">
        <w:rPr>
          <w:rFonts w:ascii="Times New Roman" w:eastAsia="Verdana" w:hAnsi="Times New Roman" w:cs="Times New Roman"/>
          <w:sz w:val="28"/>
          <w:szCs w:val="28"/>
          <w:highlight w:val="white"/>
        </w:rPr>
        <w:t>: В.Ф. Одоевский утвердил в литературе для детей новый вид научно- художественной сказки.</w:t>
      </w:r>
    </w:p>
    <w:p w:rsidR="00EF281A" w:rsidRPr="00EF281A" w:rsidRDefault="00EF281A">
      <w:pPr>
        <w:rPr>
          <w:rFonts w:ascii="Times New Roman" w:eastAsia="Verdana" w:hAnsi="Times New Roman" w:cs="Times New Roman"/>
          <w:sz w:val="28"/>
          <w:szCs w:val="28"/>
          <w:highlight w:val="white"/>
        </w:rPr>
      </w:pPr>
    </w:p>
    <w:p w:rsidR="00555DE1" w:rsidRDefault="00555DE1">
      <w:pPr>
        <w:rPr>
          <w:rFonts w:ascii="Verdana" w:eastAsia="Verdana" w:hAnsi="Verdana" w:cs="Verdana"/>
          <w:color w:val="666666"/>
          <w:sz w:val="24"/>
          <w:szCs w:val="24"/>
          <w:highlight w:val="white"/>
        </w:rPr>
      </w:pPr>
    </w:p>
    <w:p w:rsidR="00BD2F91" w:rsidRDefault="00BD2F91">
      <w:pPr>
        <w:rPr>
          <w:rFonts w:ascii="Verdana" w:eastAsia="Verdana" w:hAnsi="Verdana" w:cs="Verdana"/>
          <w:color w:val="666666"/>
          <w:sz w:val="24"/>
          <w:szCs w:val="24"/>
          <w:highlight w:val="white"/>
        </w:rPr>
      </w:pPr>
    </w:p>
    <w:p w:rsidR="00BD2F91" w:rsidRDefault="00BD2F91">
      <w:pPr>
        <w:rPr>
          <w:rFonts w:ascii="Verdana" w:eastAsia="Verdana" w:hAnsi="Verdana" w:cs="Verdana"/>
          <w:color w:val="666666"/>
          <w:sz w:val="24"/>
          <w:szCs w:val="24"/>
          <w:highlight w:val="white"/>
        </w:rPr>
      </w:pPr>
    </w:p>
    <w:p w:rsidR="00BD2F91" w:rsidRDefault="00BD2F91">
      <w:pPr>
        <w:rPr>
          <w:rFonts w:ascii="Verdana" w:eastAsia="Verdana" w:hAnsi="Verdana" w:cs="Verdana"/>
          <w:color w:val="666666"/>
          <w:sz w:val="24"/>
          <w:szCs w:val="24"/>
          <w:highlight w:val="white"/>
        </w:rPr>
      </w:pPr>
    </w:p>
    <w:p w:rsidR="00BD2F91" w:rsidRDefault="00BD2F91">
      <w:pPr>
        <w:rPr>
          <w:rFonts w:ascii="Verdana" w:eastAsia="Verdana" w:hAnsi="Verdana" w:cs="Verdana"/>
          <w:color w:val="666666"/>
          <w:sz w:val="24"/>
          <w:szCs w:val="24"/>
          <w:highlight w:val="white"/>
        </w:rPr>
      </w:pPr>
    </w:p>
    <w:p w:rsidR="00BD2F91" w:rsidRDefault="00BD2F91">
      <w:pPr>
        <w:rPr>
          <w:rFonts w:ascii="Verdana" w:eastAsia="Verdana" w:hAnsi="Verdana" w:cs="Verdana"/>
          <w:color w:val="666666"/>
          <w:sz w:val="24"/>
          <w:szCs w:val="24"/>
          <w:highlight w:val="white"/>
        </w:rPr>
      </w:pPr>
    </w:p>
    <w:p w:rsidR="00BD2F91" w:rsidRDefault="00BD2F91">
      <w:pPr>
        <w:rPr>
          <w:rFonts w:ascii="Verdana" w:eastAsia="Verdana" w:hAnsi="Verdana" w:cs="Verdana"/>
          <w:color w:val="666666"/>
          <w:sz w:val="24"/>
          <w:szCs w:val="24"/>
          <w:highlight w:val="white"/>
        </w:rPr>
      </w:pPr>
    </w:p>
    <w:p w:rsidR="00BD2F91" w:rsidRDefault="00BD2F91">
      <w:pPr>
        <w:rPr>
          <w:rFonts w:ascii="Verdana" w:eastAsia="Verdana" w:hAnsi="Verdana" w:cs="Verdana"/>
          <w:color w:val="666666"/>
          <w:sz w:val="24"/>
          <w:szCs w:val="24"/>
          <w:highlight w:val="white"/>
        </w:rPr>
      </w:pPr>
    </w:p>
    <w:p w:rsidR="00BD2F91" w:rsidRDefault="00BD2F91">
      <w:pPr>
        <w:rPr>
          <w:rFonts w:ascii="Verdana" w:eastAsia="Verdana" w:hAnsi="Verdana" w:cs="Verdana"/>
          <w:color w:val="666666"/>
          <w:sz w:val="24"/>
          <w:szCs w:val="24"/>
          <w:highlight w:val="white"/>
        </w:rPr>
      </w:pPr>
    </w:p>
    <w:p w:rsidR="00BD2F91" w:rsidRDefault="00BD2F91">
      <w:pPr>
        <w:rPr>
          <w:rFonts w:ascii="Verdana" w:eastAsia="Verdana" w:hAnsi="Verdana" w:cs="Verdana"/>
          <w:color w:val="666666"/>
          <w:sz w:val="24"/>
          <w:szCs w:val="24"/>
          <w:highlight w:val="white"/>
        </w:rPr>
      </w:pPr>
    </w:p>
    <w:p w:rsidR="00BD2F91" w:rsidRPr="00BD2F91" w:rsidRDefault="00BD2F91" w:rsidP="00BD2F91">
      <w:pPr>
        <w:shd w:val="clear" w:color="auto" w:fill="F2EBCE"/>
        <w:spacing w:before="100" w:beforeAutospacing="1" w:after="100" w:afterAutospacing="1" w:line="240" w:lineRule="auto"/>
        <w:rPr>
          <w:rFonts w:eastAsia="Times New Roman"/>
          <w:color w:val="56492D"/>
          <w:sz w:val="21"/>
          <w:szCs w:val="21"/>
          <w:lang w:val="ru-RU"/>
        </w:rPr>
      </w:pPr>
      <w:r w:rsidRPr="00BD2F91">
        <w:rPr>
          <w:rFonts w:eastAsia="Times New Roman"/>
          <w:color w:val="56492D"/>
          <w:sz w:val="21"/>
          <w:szCs w:val="21"/>
          <w:lang w:val="ru-RU"/>
        </w:rPr>
        <w:lastRenderedPageBreak/>
        <w:t>сказка Одоевского в отличие от народной еще и познавательная.</w:t>
      </w:r>
    </w:p>
    <w:p w:rsidR="00EF281A" w:rsidRPr="002E0579" w:rsidRDefault="00BD2F91" w:rsidP="002E0579">
      <w:pPr>
        <w:shd w:val="clear" w:color="auto" w:fill="F2EBCE"/>
        <w:spacing w:before="100" w:beforeAutospacing="1" w:after="100" w:afterAutospacing="1" w:line="240" w:lineRule="auto"/>
        <w:rPr>
          <w:rFonts w:eastAsia="Times New Roman"/>
          <w:color w:val="56492D"/>
          <w:sz w:val="21"/>
          <w:szCs w:val="21"/>
          <w:lang w:val="ru-RU"/>
        </w:rPr>
      </w:pPr>
      <w:r w:rsidRPr="00BD2F91">
        <w:rPr>
          <w:rFonts w:eastAsia="Times New Roman"/>
          <w:color w:val="56492D"/>
          <w:sz w:val="21"/>
          <w:szCs w:val="21"/>
          <w:lang w:val="ru-RU"/>
        </w:rPr>
        <w:t>На этапе обобщения учитель может рассказать детям об истории создания сказки, в частности: В. Ф. Одоевский писал свою сказку в начале ХIХ века для дворянских детей, поэтому он ввел в нее познавательные сведения (хорошо известные крестьянскому слушателю, но мало знакомые дворянским отпрыскам, далеким от народного быта), смягчил концовку, сделал сказку нравоучительной (учитель может напомнить эпиграф и концовку сказки). </w:t>
      </w:r>
    </w:p>
    <w:p w:rsidR="00BD2F91" w:rsidRPr="00BD2F91" w:rsidRDefault="00BD2F91" w:rsidP="00BD2F91">
      <w:pPr>
        <w:shd w:val="clear" w:color="auto" w:fill="F2EBCE"/>
        <w:spacing w:before="100" w:beforeAutospacing="1" w:after="100" w:afterAutospacing="1" w:line="240" w:lineRule="auto"/>
        <w:rPr>
          <w:rFonts w:eastAsia="Times New Roman"/>
          <w:color w:val="56492D"/>
          <w:sz w:val="21"/>
          <w:szCs w:val="21"/>
          <w:lang w:val="ru-RU"/>
        </w:rPr>
      </w:pPr>
      <w:r w:rsidRPr="00BD2F91">
        <w:rPr>
          <w:rFonts w:eastAsia="Times New Roman"/>
          <w:color w:val="56492D"/>
          <w:sz w:val="21"/>
          <w:szCs w:val="21"/>
          <w:lang w:val="ru-RU"/>
        </w:rPr>
        <w:t>к, в сказке Одоевского «Мороз Иванович» в отличие от народной сказки «Морозко»:</w:t>
      </w:r>
    </w:p>
    <w:p w:rsidR="00BD2F91" w:rsidRPr="00BD2F91" w:rsidRDefault="00BD2F91" w:rsidP="00BD2F91">
      <w:pPr>
        <w:numPr>
          <w:ilvl w:val="0"/>
          <w:numId w:val="3"/>
        </w:numPr>
        <w:shd w:val="clear" w:color="auto" w:fill="F2EBCE"/>
        <w:spacing w:before="100" w:beforeAutospacing="1" w:after="100" w:afterAutospacing="1" w:line="240" w:lineRule="auto"/>
        <w:rPr>
          <w:rFonts w:eastAsia="Times New Roman"/>
          <w:color w:val="56492D"/>
          <w:sz w:val="21"/>
          <w:szCs w:val="21"/>
          <w:lang w:val="ru-RU"/>
        </w:rPr>
      </w:pPr>
      <w:r w:rsidRPr="00BD2F91">
        <w:rPr>
          <w:rFonts w:eastAsia="Times New Roman"/>
          <w:color w:val="56492D"/>
          <w:sz w:val="21"/>
          <w:szCs w:val="21"/>
          <w:lang w:val="ru-RU"/>
        </w:rPr>
        <w:t>сильнее выражена изобразительность</w:t>
      </w:r>
    </w:p>
    <w:p w:rsidR="00BD2F91" w:rsidRPr="00BD2F91" w:rsidRDefault="00BD2F91" w:rsidP="00BD2F91">
      <w:pPr>
        <w:numPr>
          <w:ilvl w:val="0"/>
          <w:numId w:val="3"/>
        </w:numPr>
        <w:shd w:val="clear" w:color="auto" w:fill="F2EBCE"/>
        <w:spacing w:before="100" w:beforeAutospacing="1" w:after="100" w:afterAutospacing="1" w:line="240" w:lineRule="auto"/>
        <w:rPr>
          <w:rFonts w:eastAsia="Times New Roman"/>
          <w:color w:val="56492D"/>
          <w:sz w:val="21"/>
          <w:szCs w:val="21"/>
          <w:lang w:val="ru-RU"/>
        </w:rPr>
      </w:pPr>
      <w:r w:rsidRPr="00BD2F91">
        <w:rPr>
          <w:rFonts w:eastAsia="Times New Roman"/>
          <w:color w:val="56492D"/>
          <w:sz w:val="21"/>
          <w:szCs w:val="21"/>
          <w:lang w:val="ru-RU"/>
        </w:rPr>
        <w:t>образы-персонажи представляют собой неповторимые индивидуальные характеры</w:t>
      </w:r>
    </w:p>
    <w:p w:rsidR="00BD2F91" w:rsidRPr="00BD2F91" w:rsidRDefault="00BD2F91" w:rsidP="00BD2F91">
      <w:pPr>
        <w:numPr>
          <w:ilvl w:val="0"/>
          <w:numId w:val="3"/>
        </w:numPr>
        <w:shd w:val="clear" w:color="auto" w:fill="F2EBCE"/>
        <w:spacing w:before="100" w:beforeAutospacing="1" w:after="100" w:afterAutospacing="1" w:line="240" w:lineRule="auto"/>
        <w:rPr>
          <w:rFonts w:eastAsia="Times New Roman"/>
          <w:color w:val="56492D"/>
          <w:sz w:val="21"/>
          <w:szCs w:val="21"/>
          <w:lang w:val="ru-RU"/>
        </w:rPr>
      </w:pPr>
      <w:r w:rsidRPr="00BD2F91">
        <w:rPr>
          <w:rFonts w:eastAsia="Times New Roman"/>
          <w:color w:val="56492D"/>
          <w:sz w:val="21"/>
          <w:szCs w:val="21"/>
          <w:lang w:val="ru-RU"/>
        </w:rPr>
        <w:t>ярко выражена авторская позиция</w:t>
      </w:r>
    </w:p>
    <w:p w:rsidR="00EF281A" w:rsidRPr="00BD2F91" w:rsidRDefault="00BD2F91" w:rsidP="00BD2F91">
      <w:pPr>
        <w:numPr>
          <w:ilvl w:val="0"/>
          <w:numId w:val="3"/>
        </w:numPr>
        <w:shd w:val="clear" w:color="auto" w:fill="F2EBCE"/>
        <w:spacing w:before="100" w:beforeAutospacing="1" w:after="100" w:afterAutospacing="1" w:line="240" w:lineRule="auto"/>
        <w:rPr>
          <w:rFonts w:eastAsia="Times New Roman"/>
          <w:color w:val="56492D"/>
          <w:sz w:val="21"/>
          <w:szCs w:val="21"/>
          <w:lang w:val="ru-RU"/>
        </w:rPr>
      </w:pPr>
      <w:r w:rsidRPr="00BD2F91">
        <w:rPr>
          <w:rFonts w:eastAsia="Times New Roman"/>
          <w:color w:val="56492D"/>
          <w:sz w:val="21"/>
          <w:szCs w:val="21"/>
          <w:lang w:val="ru-RU"/>
        </w:rPr>
        <w:t>в сравнительно-сопоставительном анализе наиболее очевидным предстает такая специфическая черта сказок русского писателя-просветителя как познавательная направленность.</w:t>
      </w:r>
    </w:p>
    <w:p w:rsidR="00555DE1" w:rsidRPr="00EF281A" w:rsidRDefault="00A96510">
      <w:pPr>
        <w:shd w:val="clear" w:color="auto" w:fill="FFFFFF"/>
        <w:spacing w:line="330" w:lineRule="auto"/>
        <w:rPr>
          <w:color w:val="333333"/>
          <w:sz w:val="24"/>
          <w:szCs w:val="24"/>
          <w:highlight w:val="white"/>
          <w:u w:val="single"/>
        </w:rPr>
      </w:pPr>
      <w:r w:rsidRPr="00EF281A">
        <w:rPr>
          <w:color w:val="333333"/>
          <w:sz w:val="24"/>
          <w:szCs w:val="24"/>
          <w:highlight w:val="white"/>
          <w:u w:val="single"/>
        </w:rPr>
        <w:t>План к сказке “МОРОЗКО”</w:t>
      </w:r>
    </w:p>
    <w:p w:rsidR="00555DE1" w:rsidRPr="00711705" w:rsidRDefault="00A96510">
      <w:pPr>
        <w:shd w:val="clear" w:color="auto" w:fill="FFFFFF"/>
        <w:spacing w:before="180" w:line="330" w:lineRule="auto"/>
        <w:rPr>
          <w:color w:val="333333"/>
          <w:sz w:val="24"/>
          <w:szCs w:val="24"/>
          <w:highlight w:val="white"/>
          <w:lang w:val="ru-RU"/>
        </w:rPr>
      </w:pPr>
      <w:r>
        <w:rPr>
          <w:color w:val="333333"/>
          <w:sz w:val="24"/>
          <w:szCs w:val="24"/>
          <w:highlight w:val="white"/>
        </w:rPr>
        <w:t>Жизнь трудолюбивой падчерицы со злой мачехой</w:t>
      </w:r>
      <w:r w:rsidR="00711705">
        <w:rPr>
          <w:color w:val="333333"/>
          <w:sz w:val="24"/>
          <w:szCs w:val="24"/>
          <w:highlight w:val="white"/>
          <w:lang w:val="ru-RU"/>
        </w:rPr>
        <w:t>.</w:t>
      </w:r>
    </w:p>
    <w:p w:rsidR="00555DE1" w:rsidRPr="00711705" w:rsidRDefault="00A96510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  <w:lang w:val="ru-RU"/>
        </w:rPr>
      </w:pPr>
      <w:r>
        <w:rPr>
          <w:color w:val="333333"/>
          <w:sz w:val="24"/>
          <w:szCs w:val="24"/>
          <w:highlight w:val="white"/>
        </w:rPr>
        <w:t>Изгнание падчерицы в зимний лес</w:t>
      </w:r>
      <w:r w:rsidR="00711705">
        <w:rPr>
          <w:color w:val="333333"/>
          <w:sz w:val="24"/>
          <w:szCs w:val="24"/>
          <w:highlight w:val="white"/>
          <w:lang w:val="ru-RU"/>
        </w:rPr>
        <w:t>.</w:t>
      </w:r>
    </w:p>
    <w:p w:rsidR="00555DE1" w:rsidRPr="00711705" w:rsidRDefault="00A96510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  <w:lang w:val="ru-RU"/>
        </w:rPr>
      </w:pPr>
      <w:r>
        <w:rPr>
          <w:color w:val="333333"/>
          <w:sz w:val="24"/>
          <w:szCs w:val="24"/>
          <w:highlight w:val="white"/>
        </w:rPr>
        <w:t>Возвращение стариковой дочери с богатыми подарками домой</w:t>
      </w:r>
      <w:r w:rsidR="00711705">
        <w:rPr>
          <w:color w:val="333333"/>
          <w:sz w:val="24"/>
          <w:szCs w:val="24"/>
          <w:highlight w:val="white"/>
          <w:lang w:val="ru-RU"/>
        </w:rPr>
        <w:t>.</w:t>
      </w:r>
    </w:p>
    <w:p w:rsidR="00555DE1" w:rsidRPr="00711705" w:rsidRDefault="00A96510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  <w:lang w:val="ru-RU"/>
        </w:rPr>
      </w:pPr>
      <w:r>
        <w:rPr>
          <w:color w:val="333333"/>
          <w:sz w:val="24"/>
          <w:szCs w:val="24"/>
          <w:highlight w:val="white"/>
        </w:rPr>
        <w:t>Старухина дочь отправляется в лес за богатствами</w:t>
      </w:r>
      <w:r w:rsidR="00711705">
        <w:rPr>
          <w:color w:val="333333"/>
          <w:sz w:val="24"/>
          <w:szCs w:val="24"/>
          <w:highlight w:val="white"/>
          <w:lang w:val="ru-RU"/>
        </w:rPr>
        <w:t>.</w:t>
      </w:r>
    </w:p>
    <w:p w:rsidR="00555DE1" w:rsidRPr="00711705" w:rsidRDefault="00A96510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  <w:lang w:val="ru-RU"/>
        </w:rPr>
      </w:pPr>
      <w:r>
        <w:rPr>
          <w:color w:val="333333"/>
          <w:sz w:val="24"/>
          <w:szCs w:val="24"/>
          <w:highlight w:val="white"/>
        </w:rPr>
        <w:t>Наказание жадной старухи и её дочери</w:t>
      </w:r>
      <w:r w:rsidR="00711705">
        <w:rPr>
          <w:color w:val="333333"/>
          <w:sz w:val="24"/>
          <w:szCs w:val="24"/>
          <w:highlight w:val="white"/>
          <w:lang w:val="ru-RU"/>
        </w:rPr>
        <w:t>.</w:t>
      </w:r>
    </w:p>
    <w:p w:rsidR="00555DE1" w:rsidRDefault="00555DE1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</w:rPr>
      </w:pPr>
    </w:p>
    <w:p w:rsidR="00555DE1" w:rsidRPr="00EF281A" w:rsidRDefault="00A96510">
      <w:pPr>
        <w:shd w:val="clear" w:color="auto" w:fill="FFFFFF"/>
        <w:spacing w:line="330" w:lineRule="auto"/>
        <w:rPr>
          <w:color w:val="333333"/>
          <w:sz w:val="24"/>
          <w:szCs w:val="24"/>
          <w:highlight w:val="white"/>
          <w:u w:val="single"/>
        </w:rPr>
      </w:pPr>
      <w:r w:rsidRPr="00EF281A">
        <w:rPr>
          <w:color w:val="333333"/>
          <w:sz w:val="24"/>
          <w:szCs w:val="24"/>
          <w:highlight w:val="white"/>
          <w:u w:val="single"/>
        </w:rPr>
        <w:t>План к сказке “МОРОЗ Иванович”</w:t>
      </w:r>
    </w:p>
    <w:p w:rsidR="00555DE1" w:rsidRDefault="00A96510">
      <w:pPr>
        <w:shd w:val="clear" w:color="auto" w:fill="FFFFFF"/>
        <w:spacing w:before="180" w:line="33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О Рукодельнице и Ленивице</w:t>
      </w:r>
    </w:p>
    <w:p w:rsidR="00555DE1" w:rsidRDefault="00A96510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Рукодельница в колодце: встреча с печкой и яблоней</w:t>
      </w:r>
    </w:p>
    <w:p w:rsidR="00555DE1" w:rsidRDefault="00A96510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Жизнь Рукодельницы у Мороза Ивановича</w:t>
      </w:r>
    </w:p>
    <w:p w:rsidR="00555DE1" w:rsidRDefault="00A96510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Награда от Мороза Ивановича. Возвращение Рукодельницы домой</w:t>
      </w:r>
    </w:p>
    <w:p w:rsidR="00555DE1" w:rsidRDefault="00A96510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Ленивица спускается в колодец: встреча с печкой и яблоней</w:t>
      </w:r>
    </w:p>
    <w:p w:rsidR="00555DE1" w:rsidRDefault="00A96510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Ленивица работает у Мороза Ивановича</w:t>
      </w:r>
    </w:p>
    <w:p w:rsidR="00555DE1" w:rsidRDefault="00A96510">
      <w:pPr>
        <w:shd w:val="clear" w:color="auto" w:fill="FFFFFF"/>
        <w:spacing w:before="60" w:line="33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Возвращение Ленивицы домой. Награда от Мороза Ивановича</w:t>
      </w:r>
    </w:p>
    <w:p w:rsidR="001A258E" w:rsidRDefault="001A258E" w:rsidP="00E30EB1">
      <w:pPr>
        <w:pStyle w:val="5"/>
        <w:keepNext w:val="0"/>
        <w:keepLines w:val="0"/>
        <w:shd w:val="clear" w:color="auto" w:fill="FFFFFF"/>
        <w:spacing w:before="220" w:after="40"/>
        <w:rPr>
          <w:rFonts w:ascii="Times New Roman" w:eastAsia="Verdana" w:hAnsi="Times New Roman" w:cs="Times New Roman"/>
          <w:b/>
          <w:color w:val="003572"/>
          <w:sz w:val="20"/>
          <w:szCs w:val="20"/>
          <w:highlight w:val="white"/>
        </w:rPr>
      </w:pPr>
      <w:bookmarkStart w:id="0" w:name="_dq04df1krj19" w:colFirst="0" w:colLast="0"/>
      <w:bookmarkEnd w:id="0"/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2E0579" w:rsidRDefault="002E0579" w:rsidP="002E0579">
      <w:pPr>
        <w:rPr>
          <w:highlight w:val="white"/>
        </w:rPr>
      </w:pPr>
    </w:p>
    <w:p w:rsidR="008814D1" w:rsidRPr="002E0579" w:rsidRDefault="008814D1" w:rsidP="002E0579">
      <w:pPr>
        <w:rPr>
          <w:highlight w:val="white"/>
        </w:rPr>
      </w:pPr>
    </w:p>
    <w:p w:rsidR="00555DE1" w:rsidRDefault="00A96510" w:rsidP="00E30EB1">
      <w:pPr>
        <w:pStyle w:val="5"/>
        <w:keepNext w:val="0"/>
        <w:keepLines w:val="0"/>
        <w:shd w:val="clear" w:color="auto" w:fill="FFFFFF"/>
        <w:spacing w:before="220" w:after="40"/>
        <w:rPr>
          <w:rFonts w:ascii="Times New Roman" w:eastAsia="Verdana" w:hAnsi="Times New Roman" w:cs="Times New Roman"/>
          <w:color w:val="auto"/>
          <w:sz w:val="32"/>
          <w:szCs w:val="32"/>
          <w:highlight w:val="white"/>
        </w:rPr>
      </w:pPr>
      <w:r w:rsidRPr="00F31976">
        <w:rPr>
          <w:rFonts w:ascii="Times New Roman" w:eastAsia="Verdana" w:hAnsi="Times New Roman" w:cs="Times New Roman"/>
          <w:color w:val="auto"/>
          <w:sz w:val="32"/>
          <w:szCs w:val="32"/>
          <w:highlight w:val="white"/>
        </w:rPr>
        <w:lastRenderedPageBreak/>
        <w:t>СНЕЖНЫЕ ТЕПЛИЧКИ</w:t>
      </w:r>
    </w:p>
    <w:p w:rsidR="00F31976" w:rsidRPr="00F31976" w:rsidRDefault="00F31976" w:rsidP="00F31976">
      <w:pPr>
        <w:rPr>
          <w:highlight w:val="white"/>
        </w:rPr>
      </w:pPr>
    </w:p>
    <w:p w:rsidR="00555DE1" w:rsidRPr="00F31976" w:rsidRDefault="00A96510" w:rsidP="00F3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F31976">
        <w:rPr>
          <w:rFonts w:ascii="Times New Roman" w:eastAsia="Verdana" w:hAnsi="Times New Roman" w:cs="Times New Roman"/>
          <w:sz w:val="32"/>
          <w:szCs w:val="32"/>
          <w:highlight w:val="white"/>
        </w:rPr>
        <w:t xml:space="preserve">       </w:t>
      </w:r>
      <w:r w:rsidRPr="00F31976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— Не желаете ли полюбоваться на снежные теплички?</w:t>
      </w:r>
    </w:p>
    <w:p w:rsidR="00555DE1" w:rsidRPr="00F31976" w:rsidRDefault="00A96510" w:rsidP="00F3197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F31976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       Глаза профессора-ботаника радостно смеются. Лежа на снегу, большим ботаническим ножом он осторожно вскрывает прозрачную ледяную пластинку, образовавшуюся над углублением в снегу, в котором виднелись живые, зеленые побеги.</w:t>
      </w:r>
    </w:p>
    <w:p w:rsidR="00555DE1" w:rsidRPr="00F31976" w:rsidRDefault="00A96510" w:rsidP="001A258E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F31976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       — Посмотрите, как ладно устроено. И прозрачное ледяное стекло, пропускающее живительные солнечные лучи, и мягкая теплая подстилка. Настоящий миниатюрный </w:t>
      </w:r>
      <w:proofErr w:type="spellStart"/>
      <w:r w:rsidRPr="00F31976">
        <w:rPr>
          <w:rFonts w:ascii="Times New Roman" w:eastAsia="Times New Roman" w:hAnsi="Times New Roman" w:cs="Times New Roman"/>
          <w:sz w:val="32"/>
          <w:szCs w:val="32"/>
          <w:highlight w:val="white"/>
        </w:rPr>
        <w:t>парничок</w:t>
      </w:r>
      <w:proofErr w:type="spellEnd"/>
      <w:r w:rsidRPr="00F31976">
        <w:rPr>
          <w:rFonts w:ascii="Times New Roman" w:eastAsia="Times New Roman" w:hAnsi="Times New Roman" w:cs="Times New Roman"/>
          <w:sz w:val="32"/>
          <w:szCs w:val="32"/>
          <w:highlight w:val="white"/>
        </w:rPr>
        <w:t>, крошечная снежная тепличка!..</w:t>
      </w:r>
    </w:p>
    <w:p w:rsidR="00555DE1" w:rsidRPr="00F31976" w:rsidRDefault="00A96510" w:rsidP="00F3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F31976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       Я опускаюсь рядом с профессором на снег. Под тончайшею хрустально-прозрачною </w:t>
      </w:r>
      <w:proofErr w:type="spellStart"/>
      <w:r w:rsidRPr="00F31976">
        <w:rPr>
          <w:rFonts w:ascii="Times New Roman" w:eastAsia="Times New Roman" w:hAnsi="Times New Roman" w:cs="Times New Roman"/>
          <w:sz w:val="32"/>
          <w:szCs w:val="32"/>
          <w:highlight w:val="white"/>
        </w:rPr>
        <w:t>коркою</w:t>
      </w:r>
      <w:proofErr w:type="spellEnd"/>
      <w:r w:rsidRPr="00F31976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льда хорошо видно в снегу распустившееся растение с пушистыми, свернутыми в трубку зелеными ростками. Термометр, просунутый в снежную тепличку, показывал положительную температуру. Тот же термометр на поверхности снега быстро спустился на двенадцать градусов мороза.</w:t>
      </w:r>
    </w:p>
    <w:p w:rsidR="00F64AA0" w:rsidRDefault="00A96510" w:rsidP="00F3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F31976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       На южных склонах холмов, покрытых тонким снежным покровом, мы нашли множество маленьких тепличек. Весною растения выйдут из снежных тепличек с почти распустившимися цветами. Наличием этих тепличек объясняется удивительное явление в растительной природе полярных стран, где рядом со снегом весною можно видеть живые прекрасные цветы, поражающие путешественника своей нежностью и красотою.</w:t>
      </w:r>
    </w:p>
    <w:p w:rsidR="00F31976" w:rsidRPr="00EF281A" w:rsidRDefault="007F40DF" w:rsidP="00EF281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  <w:lang w:val="ru-RU"/>
        </w:rPr>
        <w:t>(</w:t>
      </w:r>
      <w:r w:rsidR="00EF281A">
        <w:rPr>
          <w:rFonts w:ascii="Times New Roman" w:eastAsia="Times New Roman" w:hAnsi="Times New Roman" w:cs="Times New Roman"/>
          <w:sz w:val="32"/>
          <w:szCs w:val="32"/>
          <w:highlight w:val="white"/>
          <w:lang w:val="ru-RU"/>
        </w:rPr>
        <w:t xml:space="preserve">И.С. 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  <w:lang w:val="ru-RU"/>
        </w:rPr>
        <w:t>Соколов-Микитов)</w:t>
      </w:r>
    </w:p>
    <w:p w:rsidR="002E0579" w:rsidRDefault="00E16C44" w:rsidP="00E16C44">
      <w:pPr>
        <w:pStyle w:val="a9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2E0579" w:rsidRDefault="002E0579" w:rsidP="00E16C44">
      <w:pPr>
        <w:pStyle w:val="a9"/>
        <w:spacing w:after="0" w:afterAutospacing="0"/>
        <w:rPr>
          <w:color w:val="000000"/>
          <w:sz w:val="27"/>
          <w:szCs w:val="27"/>
        </w:rPr>
      </w:pPr>
    </w:p>
    <w:p w:rsidR="002E0579" w:rsidRDefault="002E0579" w:rsidP="00E16C44">
      <w:pPr>
        <w:pStyle w:val="a9"/>
        <w:spacing w:after="0" w:afterAutospacing="0"/>
        <w:rPr>
          <w:color w:val="000000"/>
          <w:sz w:val="27"/>
          <w:szCs w:val="27"/>
        </w:rPr>
      </w:pPr>
    </w:p>
    <w:p w:rsidR="002E0579" w:rsidRDefault="002E0579" w:rsidP="00E16C44">
      <w:pPr>
        <w:pStyle w:val="a9"/>
        <w:spacing w:after="0" w:afterAutospacing="0"/>
        <w:rPr>
          <w:color w:val="000000"/>
          <w:sz w:val="27"/>
          <w:szCs w:val="27"/>
        </w:rPr>
      </w:pPr>
    </w:p>
    <w:p w:rsidR="002E0579" w:rsidRDefault="002E0579" w:rsidP="00E16C44">
      <w:pPr>
        <w:pStyle w:val="a9"/>
        <w:spacing w:after="0" w:afterAutospacing="0"/>
        <w:rPr>
          <w:color w:val="000000"/>
          <w:sz w:val="27"/>
          <w:szCs w:val="27"/>
        </w:rPr>
      </w:pPr>
    </w:p>
    <w:p w:rsidR="002E0579" w:rsidRDefault="002E0579" w:rsidP="00E16C44">
      <w:pPr>
        <w:pStyle w:val="a9"/>
        <w:spacing w:after="0" w:afterAutospacing="0"/>
        <w:rPr>
          <w:color w:val="000000"/>
          <w:sz w:val="27"/>
          <w:szCs w:val="27"/>
        </w:rPr>
      </w:pPr>
    </w:p>
    <w:p w:rsidR="002E0579" w:rsidRDefault="002E0579" w:rsidP="00E16C44">
      <w:pPr>
        <w:pStyle w:val="a9"/>
        <w:spacing w:after="0" w:afterAutospacing="0"/>
        <w:rPr>
          <w:color w:val="000000"/>
          <w:sz w:val="27"/>
          <w:szCs w:val="27"/>
        </w:rPr>
      </w:pPr>
    </w:p>
    <w:p w:rsidR="002E0579" w:rsidRDefault="002E0579" w:rsidP="00E16C44">
      <w:pPr>
        <w:pStyle w:val="a9"/>
        <w:spacing w:after="0" w:afterAutospacing="0"/>
        <w:rPr>
          <w:color w:val="000000"/>
          <w:sz w:val="27"/>
          <w:szCs w:val="27"/>
        </w:rPr>
      </w:pPr>
    </w:p>
    <w:p w:rsidR="002E0579" w:rsidRDefault="002E0579" w:rsidP="00E16C44">
      <w:pPr>
        <w:pStyle w:val="a9"/>
        <w:spacing w:after="0" w:afterAutospacing="0"/>
        <w:rPr>
          <w:color w:val="000000"/>
          <w:sz w:val="27"/>
          <w:szCs w:val="27"/>
        </w:rPr>
      </w:pPr>
    </w:p>
    <w:p w:rsidR="002E0579" w:rsidRDefault="002E0579" w:rsidP="00E16C44">
      <w:pPr>
        <w:pStyle w:val="a9"/>
        <w:spacing w:after="0" w:afterAutospacing="0"/>
        <w:rPr>
          <w:color w:val="000000"/>
          <w:sz w:val="27"/>
          <w:szCs w:val="27"/>
        </w:rPr>
      </w:pPr>
    </w:p>
    <w:p w:rsidR="00E16C44" w:rsidRDefault="00E16C44" w:rsidP="00E16C44">
      <w:pPr>
        <w:pStyle w:val="a9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Большинство травянистых растений отмирает на зиму. Но есть и такие, которые зимуют под снегом зелеными.  Стебли этих растений, обычно невысокие, едва возвышающиеся над поверхностью почвы, листья тоже располагаются у земли.</w:t>
      </w:r>
    </w:p>
    <w:p w:rsidR="00F64AA0" w:rsidRDefault="00E16C44" w:rsidP="001A258E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F64AA0">
        <w:rPr>
          <w:color w:val="000000"/>
          <w:sz w:val="27"/>
          <w:szCs w:val="27"/>
        </w:rPr>
        <w:t>Основное условие существования травянистых зеленых растений в умеренном климате — наличие снегового покрова.</w:t>
      </w:r>
    </w:p>
    <w:p w:rsidR="00F64AA0" w:rsidRDefault="00E16C44" w:rsidP="001A258E">
      <w:pPr>
        <w:pStyle w:val="a9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F64AA0">
        <w:rPr>
          <w:color w:val="000000"/>
          <w:sz w:val="27"/>
          <w:szCs w:val="27"/>
        </w:rPr>
        <w:t>Основная его функция в данном случае — теплоизоляционная. Известно, что снежный покров имеет рыхлое строение из-за формы снежинок. В пустотах между снежинками находится воздух, который отличается плохой теплопроводностью, и именно ему мы обязаны за столь замечательное свойство снега. Именно благодаря снежному покрову и существуют зимой в умеренном климате зеленые растения.</w:t>
      </w:r>
    </w:p>
    <w:p w:rsidR="00F64AA0" w:rsidRDefault="00F64AA0" w:rsidP="00F64AA0">
      <w:pPr>
        <w:shd w:val="clear" w:color="auto" w:fill="FFFFFF"/>
        <w:spacing w:before="90" w:after="300" w:line="42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Интересные факты:</w:t>
      </w:r>
    </w:p>
    <w:p w:rsidR="00F64AA0" w:rsidRDefault="00F64AA0" w:rsidP="00F64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 см снега способны уберечь посевы от непродолжительных морозов;</w:t>
      </w:r>
    </w:p>
    <w:p w:rsidR="00F64AA0" w:rsidRDefault="00F64AA0" w:rsidP="00F64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покров высотой в 15-20 см – гарантия того, что растения не вымерзают, даже если на улице месяц будет держаться -30;</w:t>
      </w:r>
    </w:p>
    <w:p w:rsidR="00F64AA0" w:rsidRDefault="00F64AA0" w:rsidP="00F64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снежинки состоят на 92-95% из кислорода;</w:t>
      </w:r>
    </w:p>
    <w:p w:rsidR="00F64AA0" w:rsidRDefault="00F64AA0" w:rsidP="00F64AA0">
      <w:pPr>
        <w:numPr>
          <w:ilvl w:val="0"/>
          <w:numId w:val="1"/>
        </w:numPr>
        <w:shd w:val="clear" w:color="auto" w:fill="FFFFFF"/>
        <w:spacing w:before="100" w:beforeAutospacing="1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самый «теплый» снег – только что выпавший, рыхлый: в пустотах между кристаллами высокая концентрация воздуха;</w:t>
      </w:r>
    </w:p>
    <w:p w:rsidR="00F64AA0" w:rsidRPr="002E0579" w:rsidRDefault="00F64AA0" w:rsidP="002E0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малоснежной </w:t>
      </w:r>
      <w:r w:rsidR="00EF281A">
        <w:rPr>
          <w:rFonts w:ascii="Times New Roman" w:eastAsia="Times New Roman" w:hAnsi="Times New Roman"/>
          <w:color w:val="000000"/>
          <w:sz w:val="28"/>
          <w:szCs w:val="28"/>
        </w:rPr>
        <w:t xml:space="preserve">зиме садоводы и </w:t>
      </w:r>
      <w:proofErr w:type="gramStart"/>
      <w:r w:rsidR="00EF281A">
        <w:rPr>
          <w:rFonts w:ascii="Times New Roman" w:eastAsia="Times New Roman" w:hAnsi="Times New Roman"/>
          <w:color w:val="000000"/>
          <w:sz w:val="28"/>
          <w:szCs w:val="28"/>
        </w:rPr>
        <w:t xml:space="preserve">огородники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спешат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свои загородные участки, чтобы собирать по максимуму снег с окрестностей и засыпать им оставшиеся на улице растения.</w:t>
      </w:r>
    </w:p>
    <w:p w:rsidR="00F64AA0" w:rsidRDefault="0046659F" w:rsidP="00F64AA0">
      <w:pPr>
        <w:spacing w:line="240" w:lineRule="auto"/>
        <w:rPr>
          <w:rFonts w:ascii="Calibri" w:hAnsi="Calibri" w:cs="Times New Roman"/>
          <w:sz w:val="32"/>
          <w:szCs w:val="32"/>
        </w:rPr>
      </w:pPr>
      <w:hyperlink r:id="rId5" w:history="1">
        <w:r w:rsidR="00F64AA0">
          <w:rPr>
            <w:rStyle w:val="a8"/>
            <w:sz w:val="32"/>
            <w:szCs w:val="32"/>
          </w:rPr>
          <w:t>https://nsportal.ru/nachalnaya-shkola/chtenie/2019/01/19/literaturnoe-chtenie</w:t>
        </w:r>
      </w:hyperlink>
    </w:p>
    <w:p w:rsidR="00F64AA0" w:rsidRDefault="00F64AA0" w:rsidP="00F64A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конспект большой</w:t>
      </w:r>
    </w:p>
    <w:p w:rsidR="00555DE1" w:rsidRDefault="00555DE1">
      <w:pPr>
        <w:rPr>
          <w:rFonts w:ascii="Times New Roman" w:eastAsia="Times New Roman" w:hAnsi="Times New Roman" w:cs="Times New Roman"/>
          <w:b/>
          <w:color w:val="6AA84F"/>
          <w:sz w:val="30"/>
          <w:szCs w:val="30"/>
          <w:highlight w:val="white"/>
        </w:rPr>
      </w:pPr>
    </w:p>
    <w:p w:rsidR="00457EC0" w:rsidRPr="00457EC0" w:rsidRDefault="00457EC0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57EC0">
        <w:rPr>
          <w:rFonts w:ascii="Times New Roman" w:eastAsia="Times New Roman" w:hAnsi="Times New Roman" w:cs="Times New Roman"/>
          <w:b/>
          <w:sz w:val="30"/>
          <w:szCs w:val="30"/>
        </w:rPr>
        <w:t>Собери пословицы:</w:t>
      </w:r>
    </w:p>
    <w:p w:rsidR="00457EC0" w:rsidRPr="00457EC0" w:rsidRDefault="00457EC0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57EC0" w:rsidRPr="00457EC0" w:rsidRDefault="00457EC0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57EC0">
        <w:rPr>
          <w:rFonts w:ascii="Times New Roman" w:eastAsia="Times New Roman" w:hAnsi="Times New Roman" w:cs="Times New Roman"/>
          <w:b/>
          <w:sz w:val="30"/>
          <w:szCs w:val="30"/>
        </w:rPr>
        <w:t>Что посеешь… …такова и награда.</w:t>
      </w:r>
    </w:p>
    <w:p w:rsidR="00457EC0" w:rsidRPr="00457EC0" w:rsidRDefault="00457EC0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57EC0" w:rsidRPr="00457EC0" w:rsidRDefault="00457EC0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57EC0">
        <w:rPr>
          <w:rFonts w:ascii="Times New Roman" w:eastAsia="Times New Roman" w:hAnsi="Times New Roman" w:cs="Times New Roman"/>
          <w:b/>
          <w:sz w:val="30"/>
          <w:szCs w:val="30"/>
        </w:rPr>
        <w:t>Какова работа… …то и пожнёшь.</w:t>
      </w:r>
    </w:p>
    <w:p w:rsidR="00457EC0" w:rsidRPr="00457EC0" w:rsidRDefault="00457EC0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57EC0" w:rsidRPr="00457EC0" w:rsidRDefault="00457EC0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57EC0">
        <w:rPr>
          <w:rFonts w:ascii="Times New Roman" w:eastAsia="Times New Roman" w:hAnsi="Times New Roman" w:cs="Times New Roman"/>
          <w:b/>
          <w:sz w:val="30"/>
          <w:szCs w:val="30"/>
        </w:rPr>
        <w:t>Мало хотеть… … не жди добра.</w:t>
      </w:r>
    </w:p>
    <w:p w:rsidR="00457EC0" w:rsidRPr="00457EC0" w:rsidRDefault="00457EC0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57EC0" w:rsidRDefault="00457EC0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57EC0">
        <w:rPr>
          <w:rFonts w:ascii="Times New Roman" w:eastAsia="Times New Roman" w:hAnsi="Times New Roman" w:cs="Times New Roman"/>
          <w:b/>
          <w:sz w:val="30"/>
          <w:szCs w:val="30"/>
        </w:rPr>
        <w:t>Сделав худо… … надо уметь.</w:t>
      </w:r>
    </w:p>
    <w:p w:rsidR="00A17881" w:rsidRDefault="00A17881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7881" w:rsidRDefault="00A17881" w:rsidP="00457EC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A17881" w:rsidRPr="00EF281A" w:rsidRDefault="00A17881" w:rsidP="00457EC0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F281A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Много снега – много </w:t>
      </w:r>
      <w:r w:rsidR="00EF281A" w:rsidRPr="00EF281A">
        <w:rPr>
          <w:rFonts w:ascii="Times New Roman" w:eastAsia="Times New Roman" w:hAnsi="Times New Roman" w:cs="Times New Roman"/>
          <w:sz w:val="36"/>
          <w:szCs w:val="36"/>
          <w:lang w:val="ru-RU"/>
        </w:rPr>
        <w:t>хлеба.</w:t>
      </w:r>
    </w:p>
    <w:p w:rsidR="00EF281A" w:rsidRPr="00EF281A" w:rsidRDefault="00EF281A" w:rsidP="00457EC0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EF281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Снег холодный, а от стужи укрывает. </w:t>
      </w:r>
    </w:p>
    <w:p w:rsidR="00EF281A" w:rsidRPr="00EF281A" w:rsidRDefault="00EF281A" w:rsidP="00457EC0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F28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Больше снега на полях — больше хлеба в закромах.</w:t>
      </w:r>
    </w:p>
    <w:p w:rsidR="00EF281A" w:rsidRDefault="00EF281A" w:rsidP="00457EC0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</w:pPr>
      <w:r w:rsidRPr="00EF28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Хороший снежок урожай сбережет.</w:t>
      </w:r>
    </w:p>
    <w:p w:rsidR="00385FEA" w:rsidRDefault="00385FEA" w:rsidP="00457EC0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sectPr w:rsidR="00385FEA">
          <w:pgSz w:w="11906" w:h="16838"/>
          <w:pgMar w:top="566" w:right="566" w:bottom="566" w:left="566" w:header="720" w:footer="720" w:gutter="0"/>
          <w:pgNumType w:start="1"/>
          <w:cols w:space="720"/>
        </w:sectPr>
      </w:pPr>
    </w:p>
    <w:p w:rsidR="00385FEA" w:rsidRDefault="00385FEA" w:rsidP="00457EC0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lastRenderedPageBreak/>
        <w:t>Принцип работы фильтра.</w:t>
      </w:r>
    </w:p>
    <w:p w:rsidR="00385FEA" w:rsidRDefault="00385FEA" w:rsidP="00457EC0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</w:pPr>
    </w:p>
    <w:p w:rsidR="00385FEA" w:rsidRDefault="00385FEA" w:rsidP="00457EC0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Мутная вода, проходя через различные слои фильтра,</w:t>
      </w:r>
      <w:r w:rsidR="0046659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 xml:space="preserve"> очищается от вредных примесей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.</w:t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5"/>
      </w:tblGrid>
      <w:tr w:rsidR="00385FEA" w:rsidRPr="00385FEA" w:rsidTr="00385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5FEA" w:rsidRDefault="00385FEA" w:rsidP="00385FEA">
            <w:pPr>
              <w:spacing w:line="240" w:lineRule="auto"/>
              <w:rPr>
                <w:rFonts w:eastAsia="Times New Roman"/>
                <w:color w:val="011632"/>
                <w:sz w:val="24"/>
                <w:szCs w:val="24"/>
                <w:lang w:val="ru-RU"/>
              </w:rPr>
            </w:pPr>
            <w:r w:rsidRPr="00385FEA">
              <w:rPr>
                <w:rFonts w:eastAsia="Times New Roman"/>
                <w:color w:val="011632"/>
                <w:sz w:val="24"/>
                <w:szCs w:val="24"/>
                <w:lang w:val="ru-RU"/>
              </w:rPr>
              <w:t>Самый нижний слой обычно создается из тканного или нетканого материала — эт</w:t>
            </w:r>
            <w:r>
              <w:rPr>
                <w:rFonts w:eastAsia="Times New Roman"/>
                <w:color w:val="011632"/>
                <w:sz w:val="24"/>
                <w:szCs w:val="24"/>
                <w:lang w:val="ru-RU"/>
              </w:rPr>
              <w:t xml:space="preserve">о может быть марля, ткань, вата. </w:t>
            </w:r>
            <w:r w:rsidRPr="00385FEA">
              <w:rPr>
                <w:rFonts w:eastAsia="Times New Roman"/>
                <w:color w:val="011632"/>
                <w:sz w:val="24"/>
                <w:szCs w:val="24"/>
                <w:lang w:val="ru-RU"/>
              </w:rPr>
              <w:t>нижний тканевый слой собирает микроскопические частицы, взвешенные в воде, которые не смогли задержать расположенные выше слои фильтра.</w:t>
            </w:r>
          </w:p>
          <w:p w:rsidR="00385FEA" w:rsidRDefault="00385FEA" w:rsidP="00385FEA">
            <w:pPr>
              <w:spacing w:line="240" w:lineRule="auto"/>
              <w:rPr>
                <w:rFonts w:eastAsia="Times New Roman"/>
                <w:color w:val="011632"/>
                <w:sz w:val="24"/>
                <w:szCs w:val="24"/>
                <w:lang w:val="ru-RU"/>
              </w:rPr>
            </w:pPr>
          </w:p>
          <w:p w:rsidR="00385FEA" w:rsidRDefault="00385FEA" w:rsidP="00385FEA">
            <w:pPr>
              <w:spacing w:line="240" w:lineRule="auto"/>
              <w:rPr>
                <w:rFonts w:eastAsia="Times New Roman"/>
                <w:color w:val="011632"/>
                <w:sz w:val="24"/>
                <w:szCs w:val="24"/>
                <w:lang w:val="ru-RU"/>
              </w:rPr>
            </w:pPr>
            <w:r w:rsidRPr="00385FEA">
              <w:rPr>
                <w:rFonts w:eastAsia="Times New Roman"/>
                <w:color w:val="011632"/>
                <w:sz w:val="24"/>
                <w:szCs w:val="24"/>
                <w:lang w:val="ru-RU"/>
              </w:rPr>
              <w:t>Древесный уголь применяется для очистки воды от хлора, пестицидов</w:t>
            </w:r>
            <w:r>
              <w:rPr>
                <w:rFonts w:eastAsia="Times New Roman"/>
                <w:color w:val="011632"/>
                <w:sz w:val="24"/>
                <w:szCs w:val="24"/>
                <w:lang w:val="ru-RU"/>
              </w:rPr>
              <w:t>.</w:t>
            </w:r>
          </w:p>
          <w:p w:rsidR="00385FEA" w:rsidRDefault="00385FEA" w:rsidP="00385FEA">
            <w:pPr>
              <w:spacing w:line="240" w:lineRule="auto"/>
              <w:rPr>
                <w:rFonts w:eastAsia="Times New Roman"/>
                <w:color w:val="011632"/>
                <w:sz w:val="24"/>
                <w:szCs w:val="24"/>
                <w:lang w:val="ru-RU"/>
              </w:rPr>
            </w:pPr>
          </w:p>
          <w:p w:rsidR="00385FEA" w:rsidRDefault="00385FEA" w:rsidP="00385FEA">
            <w:pPr>
              <w:spacing w:line="240" w:lineRule="auto"/>
              <w:rPr>
                <w:rFonts w:eastAsia="Times New Roman"/>
                <w:color w:val="011632"/>
                <w:sz w:val="24"/>
                <w:szCs w:val="24"/>
                <w:lang w:val="ru-RU"/>
              </w:rPr>
            </w:pPr>
          </w:p>
          <w:p w:rsidR="00385FEA" w:rsidRDefault="00385FEA" w:rsidP="00385FEA">
            <w:pPr>
              <w:spacing w:line="240" w:lineRule="auto"/>
              <w:rPr>
                <w:rFonts w:eastAsia="Times New Roman"/>
                <w:color w:val="011632"/>
                <w:sz w:val="24"/>
                <w:szCs w:val="24"/>
                <w:lang w:val="ru-RU"/>
              </w:rPr>
            </w:pPr>
            <w:r w:rsidRPr="00385FEA">
              <w:rPr>
                <w:rFonts w:eastAsia="Times New Roman"/>
                <w:color w:val="011632"/>
                <w:sz w:val="24"/>
                <w:szCs w:val="24"/>
                <w:lang w:val="ru-RU"/>
              </w:rPr>
              <w:t>песок используется для механической очистки воды от различных загрязнений мелких и крупных фракций, примесей глины и грунта.</w:t>
            </w:r>
            <w:r w:rsidRPr="00385FEA">
              <w:rPr>
                <w:rFonts w:eastAsia="Times New Roman"/>
                <w:color w:val="011632"/>
                <w:sz w:val="24"/>
                <w:szCs w:val="24"/>
                <w:lang w:val="ru-RU"/>
              </w:rPr>
              <w:br/>
              <w:t>Именно кварцевый песок лучше всего подходит для фильтрации воды,</w:t>
            </w:r>
          </w:p>
          <w:p w:rsidR="00385FEA" w:rsidRDefault="00385FEA" w:rsidP="00385FEA">
            <w:pPr>
              <w:spacing w:line="240" w:lineRule="auto"/>
              <w:rPr>
                <w:rFonts w:eastAsia="Times New Roman"/>
                <w:color w:val="011632"/>
                <w:sz w:val="24"/>
                <w:szCs w:val="24"/>
                <w:lang w:val="ru-RU"/>
              </w:rPr>
            </w:pPr>
          </w:p>
          <w:p w:rsidR="00385FEA" w:rsidRDefault="00385FEA" w:rsidP="00385FEA">
            <w:pPr>
              <w:spacing w:line="240" w:lineRule="auto"/>
              <w:rPr>
                <w:rFonts w:eastAsia="Times New Roman"/>
                <w:color w:val="011632"/>
                <w:sz w:val="24"/>
                <w:szCs w:val="24"/>
                <w:lang w:val="ru-RU"/>
              </w:rPr>
            </w:pPr>
          </w:p>
          <w:p w:rsidR="00385FEA" w:rsidRPr="00385FEA" w:rsidRDefault="00385FEA" w:rsidP="00385FEA">
            <w:pPr>
              <w:spacing w:line="240" w:lineRule="auto"/>
              <w:rPr>
                <w:rFonts w:eastAsia="Times New Roman"/>
                <w:color w:val="011632"/>
                <w:sz w:val="24"/>
                <w:szCs w:val="24"/>
                <w:lang w:val="ru-RU"/>
              </w:rPr>
            </w:pPr>
            <w:r w:rsidRPr="00385FEA">
              <w:rPr>
                <w:rFonts w:eastAsia="Times New Roman"/>
                <w:color w:val="011632"/>
                <w:sz w:val="24"/>
                <w:szCs w:val="24"/>
                <w:lang w:val="ru-RU"/>
              </w:rPr>
              <w:t xml:space="preserve">Камешки (гравий) мелкой и средней фракции предназначен на роль барьера для крупных включений, попавших в воду. </w:t>
            </w:r>
            <w:r w:rsidRPr="00385FEA">
              <w:rPr>
                <w:rFonts w:eastAsia="Times New Roman"/>
                <w:color w:val="011632"/>
                <w:sz w:val="24"/>
                <w:szCs w:val="24"/>
                <w:lang w:val="ru-RU"/>
              </w:rPr>
              <w:br/>
            </w:r>
          </w:p>
        </w:tc>
      </w:tr>
    </w:tbl>
    <w:p w:rsidR="00385FEA" w:rsidRPr="00EF281A" w:rsidRDefault="00385FEA" w:rsidP="00457EC0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</w:pPr>
    </w:p>
    <w:sectPr w:rsidR="00385FEA" w:rsidRPr="00EF281A" w:rsidSect="00385FEA">
      <w:pgSz w:w="16838" w:h="11906" w:orient="landscape"/>
      <w:pgMar w:top="566" w:right="566" w:bottom="566" w:left="56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23A1D"/>
    <w:multiLevelType w:val="multilevel"/>
    <w:tmpl w:val="74E6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52556"/>
    <w:multiLevelType w:val="multilevel"/>
    <w:tmpl w:val="2988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86962"/>
    <w:multiLevelType w:val="multilevel"/>
    <w:tmpl w:val="3DDC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E1"/>
    <w:rsid w:val="001319D4"/>
    <w:rsid w:val="001A258E"/>
    <w:rsid w:val="002E0579"/>
    <w:rsid w:val="00385FEA"/>
    <w:rsid w:val="003F207A"/>
    <w:rsid w:val="00457EC0"/>
    <w:rsid w:val="0046659F"/>
    <w:rsid w:val="00555DE1"/>
    <w:rsid w:val="00711705"/>
    <w:rsid w:val="0071204F"/>
    <w:rsid w:val="007F40DF"/>
    <w:rsid w:val="008814D1"/>
    <w:rsid w:val="008D240E"/>
    <w:rsid w:val="00A17881"/>
    <w:rsid w:val="00A96510"/>
    <w:rsid w:val="00AF516D"/>
    <w:rsid w:val="00BD2F91"/>
    <w:rsid w:val="00D73CAE"/>
    <w:rsid w:val="00E16C44"/>
    <w:rsid w:val="00E30EB1"/>
    <w:rsid w:val="00EF281A"/>
    <w:rsid w:val="00F22802"/>
    <w:rsid w:val="00F31976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82B4"/>
  <w15:docId w15:val="{914209BB-C8AF-49F2-835C-54AD548B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semiHidden/>
    <w:unhideWhenUsed/>
    <w:rsid w:val="00F64AA0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6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FollowedHyperlink"/>
    <w:basedOn w:val="a0"/>
    <w:uiPriority w:val="99"/>
    <w:semiHidden/>
    <w:unhideWhenUsed/>
    <w:rsid w:val="00457EC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14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chtenie/2019/01/19/literaturnoe-cht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20</cp:revision>
  <cp:lastPrinted>2023-01-16T10:27:00Z</cp:lastPrinted>
  <dcterms:created xsi:type="dcterms:W3CDTF">2023-01-15T16:12:00Z</dcterms:created>
  <dcterms:modified xsi:type="dcterms:W3CDTF">2023-01-17T20:10:00Z</dcterms:modified>
</cp:coreProperties>
</file>