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BA" w:rsidRPr="00AE1140" w:rsidRDefault="003008BA" w:rsidP="003008BA">
      <w:pPr>
        <w:pStyle w:val="2"/>
        <w:jc w:val="right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E1140">
        <w:rPr>
          <w:rFonts w:ascii="Times New Roman" w:eastAsia="Calibri" w:hAnsi="Times New Roman" w:cs="Times New Roman"/>
          <w:color w:val="auto"/>
          <w:sz w:val="28"/>
          <w:szCs w:val="28"/>
        </w:rPr>
        <w:t>Приложение 2</w:t>
      </w:r>
    </w:p>
    <w:p w:rsidR="003008BA" w:rsidRPr="00C8059F" w:rsidRDefault="003008BA" w:rsidP="0030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59F">
        <w:rPr>
          <w:rFonts w:ascii="Times New Roman" w:hAnsi="Times New Roman" w:cs="Times New Roman"/>
          <w:sz w:val="26"/>
          <w:szCs w:val="26"/>
        </w:rPr>
        <w:t>Применение</w:t>
      </w:r>
      <w:r w:rsidRPr="00C8059F">
        <w:rPr>
          <w:rFonts w:ascii="Times New Roman" w:hAnsi="Times New Roman" w:cs="Times New Roman"/>
          <w:sz w:val="28"/>
          <w:szCs w:val="28"/>
        </w:rPr>
        <w:t xml:space="preserve"> </w:t>
      </w:r>
      <w:r w:rsidRPr="00C8059F">
        <w:rPr>
          <w:rFonts w:ascii="Times New Roman" w:hAnsi="Times New Roman" w:cs="Times New Roman"/>
          <w:sz w:val="26"/>
          <w:szCs w:val="26"/>
        </w:rPr>
        <w:t>комплексных соединений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3008BA" w:rsidRPr="00D61646" w:rsidTr="0048744C">
        <w:trPr>
          <w:trHeight w:val="516"/>
        </w:trPr>
        <w:tc>
          <w:tcPr>
            <w:tcW w:w="4106" w:type="dxa"/>
            <w:shd w:val="clear" w:color="auto" w:fill="FABF8F" w:themeFill="accent6" w:themeFillTint="99"/>
          </w:tcPr>
          <w:p w:rsidR="003008BA" w:rsidRPr="00D61646" w:rsidRDefault="003008BA" w:rsidP="0048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238" w:type="dxa"/>
            <w:shd w:val="clear" w:color="auto" w:fill="FABF8F" w:themeFill="accent6" w:themeFillTint="99"/>
          </w:tcPr>
          <w:p w:rsidR="003008BA" w:rsidRPr="00D61646" w:rsidRDefault="003008BA" w:rsidP="0048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46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</w:tr>
      <w:tr w:rsidR="003008BA" w:rsidRPr="00C8059F" w:rsidTr="0048744C">
        <w:trPr>
          <w:trHeight w:val="491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Оксигемоглобин, хлорофилл</w:t>
            </w:r>
          </w:p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витамин В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12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, цитохромы 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Вещества, обеспечивающие жизнедеятельность живых организмов</w:t>
            </w:r>
          </w:p>
        </w:tc>
      </w:tr>
      <w:tr w:rsidR="003008BA" w:rsidRPr="00C8059F" w:rsidTr="0048744C">
        <w:trPr>
          <w:trHeight w:val="583"/>
        </w:trPr>
        <w:tc>
          <w:tcPr>
            <w:tcW w:w="9344" w:type="dxa"/>
            <w:gridSpan w:val="2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Аналитическая химия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Трилон Б </w:t>
            </w:r>
          </w:p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(динатриевая соль 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EDTA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093C">
              <w:rPr>
                <w:rFonts w:ascii="Times New Roman" w:hAnsi="Times New Roman" w:cs="Times New Roman"/>
                <w:sz w:val="26"/>
                <w:szCs w:val="26"/>
                <w:highlight w:val="lightGray"/>
                <w:shd w:val="clear" w:color="auto" w:fill="FFFFFF"/>
              </w:rPr>
              <w:t>Комплексонометрический метод</w:t>
            </w:r>
          </w:p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bCs/>
                <w:sz w:val="26"/>
                <w:szCs w:val="26"/>
              </w:rPr>
              <w:t>(трилонометрия), широко используется в санитарно-клиническом анализе для количественного определения ионов металлов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Гексацианоферрат(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) калия</w:t>
            </w:r>
          </w:p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CN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Реагент для обнаружения 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2+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2+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 в почвоведении 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93C">
              <w:rPr>
                <w:rFonts w:ascii="Times New Roman" w:hAnsi="Times New Roman" w:cs="Times New Roman"/>
                <w:color w:val="202122"/>
                <w:sz w:val="26"/>
                <w:szCs w:val="26"/>
                <w:highlight w:val="lightGray"/>
                <w:shd w:val="clear" w:color="auto" w:fill="FFFFFF"/>
              </w:rPr>
              <w:t>Бис(диметилглиоксимат) никеля(II)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93C">
              <w:rPr>
                <w:rFonts w:ascii="Times New Roman" w:hAnsi="Times New Roman" w:cs="Times New Roman"/>
                <w:color w:val="202122"/>
                <w:sz w:val="26"/>
                <w:szCs w:val="26"/>
                <w:highlight w:val="lightGray"/>
                <w:shd w:val="clear" w:color="auto" w:fill="FFFFFF"/>
              </w:rPr>
              <w:t>Пигмент; продукт реакции реактива Чугаева (</w:t>
            </w:r>
            <w:r w:rsidRPr="00FD093C">
              <w:rPr>
                <w:rFonts w:ascii="Times New Roman" w:hAnsi="Times New Roman" w:cs="Times New Roman"/>
                <w:bCs/>
                <w:color w:val="202122"/>
                <w:sz w:val="26"/>
                <w:szCs w:val="26"/>
                <w:highlight w:val="lightGray"/>
                <w:shd w:val="clear" w:color="auto" w:fill="FFFFFF"/>
              </w:rPr>
              <w:t>диметилглиоксима</w:t>
            </w:r>
            <w:r w:rsidRPr="00FD093C">
              <w:rPr>
                <w:rFonts w:ascii="Arial" w:hAnsi="Arial" w:cs="Arial"/>
                <w:color w:val="202122"/>
                <w:sz w:val="26"/>
                <w:szCs w:val="26"/>
                <w:highlight w:val="lightGray"/>
                <w:shd w:val="clear" w:color="auto" w:fill="FFFFFF"/>
              </w:rPr>
              <w:t>)</w:t>
            </w:r>
            <w:r w:rsidRPr="00FD093C">
              <w:rPr>
                <w:rFonts w:ascii="Times New Roman" w:hAnsi="Times New Roman" w:cs="Times New Roman"/>
                <w:color w:val="202122"/>
                <w:sz w:val="26"/>
                <w:szCs w:val="26"/>
                <w:highlight w:val="lightGray"/>
                <w:shd w:val="clear" w:color="auto" w:fill="FFFFFF"/>
              </w:rPr>
              <w:t xml:space="preserve"> на ионы никеля 2+ с среде аммиака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</w:pPr>
            <w:r w:rsidRPr="00FD093C">
              <w:rPr>
                <w:rFonts w:ascii="Times New Roman" w:hAnsi="Times New Roman" w:cs="Times New Roman"/>
                <w:sz w:val="26"/>
                <w:szCs w:val="26"/>
                <w:highlight w:val="lightGray"/>
                <w:shd w:val="clear" w:color="auto" w:fill="FFFFFF"/>
              </w:rPr>
              <w:t>Дигидрат тетраиодомеркурата (II) калия K</w:t>
            </w:r>
            <w:r w:rsidRPr="00FD093C">
              <w:rPr>
                <w:rFonts w:ascii="Times New Roman" w:hAnsi="Times New Roman" w:cs="Times New Roman"/>
                <w:sz w:val="26"/>
                <w:szCs w:val="26"/>
                <w:highlight w:val="lightGray"/>
                <w:shd w:val="clear" w:color="auto" w:fill="FFFFFF"/>
                <w:vertAlign w:val="subscript"/>
              </w:rPr>
              <w:t>2</w:t>
            </w:r>
            <w:r w:rsidRPr="00FD093C">
              <w:rPr>
                <w:rFonts w:ascii="Times New Roman" w:hAnsi="Times New Roman" w:cs="Times New Roman"/>
                <w:sz w:val="26"/>
                <w:szCs w:val="26"/>
                <w:highlight w:val="lightGray"/>
                <w:shd w:val="clear" w:color="auto" w:fill="FFFFFF"/>
              </w:rPr>
              <w:t>[HgI</w:t>
            </w:r>
            <w:r w:rsidRPr="00FD093C">
              <w:rPr>
                <w:rFonts w:ascii="Times New Roman" w:hAnsi="Times New Roman" w:cs="Times New Roman"/>
                <w:sz w:val="26"/>
                <w:szCs w:val="26"/>
                <w:highlight w:val="lightGray"/>
                <w:shd w:val="clear" w:color="auto" w:fill="FFFFFF"/>
                <w:vertAlign w:val="subscript"/>
              </w:rPr>
              <w:t>4</w:t>
            </w:r>
            <w:r w:rsidRPr="00FD093C">
              <w:rPr>
                <w:rFonts w:ascii="Times New Roman" w:hAnsi="Times New Roman" w:cs="Times New Roman"/>
                <w:sz w:val="26"/>
                <w:szCs w:val="26"/>
                <w:highlight w:val="lightGray"/>
                <w:shd w:val="clear" w:color="auto" w:fill="FFFFFF"/>
              </w:rPr>
              <w:t>]•2H</w:t>
            </w:r>
            <w:r w:rsidRPr="00FD093C">
              <w:rPr>
                <w:rFonts w:ascii="Times New Roman" w:hAnsi="Times New Roman" w:cs="Times New Roman"/>
                <w:sz w:val="26"/>
                <w:szCs w:val="26"/>
                <w:highlight w:val="lightGray"/>
                <w:shd w:val="clear" w:color="auto" w:fill="FFFFFF"/>
                <w:vertAlign w:val="subscript"/>
              </w:rPr>
              <w:t>2</w:t>
            </w:r>
            <w:r w:rsidRPr="00FD093C">
              <w:rPr>
                <w:rFonts w:ascii="Times New Roman" w:hAnsi="Times New Roman" w:cs="Times New Roman"/>
                <w:sz w:val="26"/>
                <w:szCs w:val="26"/>
                <w:highlight w:val="lightGray"/>
                <w:shd w:val="clear" w:color="auto" w:fill="FFFFFF"/>
              </w:rPr>
              <w:t>O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</w:pPr>
            <w:r w:rsidRPr="00FD093C">
              <w:rPr>
                <w:rFonts w:ascii="Times New Roman" w:hAnsi="Times New Roman" w:cs="Times New Roman"/>
                <w:sz w:val="26"/>
                <w:szCs w:val="26"/>
                <w:highlight w:val="lightGray"/>
                <w:shd w:val="clear" w:color="auto" w:fill="FFFFFF"/>
              </w:rPr>
              <w:t>Реактива Несслера, качественное обнаружение аммиака</w:t>
            </w:r>
          </w:p>
        </w:tc>
      </w:tr>
      <w:tr w:rsidR="003008BA" w:rsidRPr="00C8059F" w:rsidTr="0048744C">
        <w:trPr>
          <w:trHeight w:val="329"/>
        </w:trPr>
        <w:tc>
          <w:tcPr>
            <w:tcW w:w="9344" w:type="dxa"/>
            <w:gridSpan w:val="2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FD093C">
              <w:rPr>
                <w:rFonts w:ascii="Times New Roman" w:hAnsi="Times New Roman" w:cs="Times New Roman"/>
                <w:b/>
                <w:color w:val="333333"/>
                <w:sz w:val="24"/>
                <w:szCs w:val="26"/>
                <w:highlight w:val="lightGray"/>
                <w:shd w:val="clear" w:color="auto" w:fill="FFFFFF"/>
              </w:rPr>
              <w:t>Металлургия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Криолит 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[AlF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6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Электролитическое получение алюминия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Железо-салицилатный комплекс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93C">
              <w:rPr>
                <w:rFonts w:ascii="Times New Roman" w:hAnsi="Times New Roman" w:cs="Times New Roman"/>
                <w:sz w:val="26"/>
                <w:szCs w:val="26"/>
                <w:highlight w:val="lightGray"/>
                <w:shd w:val="clear" w:color="auto" w:fill="FFFFFF"/>
              </w:rPr>
              <w:t>При получении салицилатных электролитов, в химии и технологии присадок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Тетракарбонилникель</w:t>
            </w:r>
          </w:p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[Ni(CO)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Никелевые покрытия неметаллических поверхностей, для получения никеля высокой чистоты, в качестве катализатора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Дицианоаурат (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) натрия </w:t>
            </w:r>
          </w:p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r w:rsidRPr="00F54E7F">
              <w:rPr>
                <w:sz w:val="26"/>
                <w:szCs w:val="26"/>
              </w:rPr>
              <w:t>[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CN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vertAlign w:val="subscript"/>
              </w:rPr>
              <w:t>2</w:t>
            </w:r>
            <w:r w:rsidRPr="00F54E7F">
              <w:rPr>
                <w:sz w:val="26"/>
                <w:szCs w:val="26"/>
                <w:bdr w:val="none" w:sz="0" w:space="0" w:color="auto" w:frame="1"/>
              </w:rPr>
              <w:t>]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Цианидное выщелачивание золота, с его растворением в слабых цианистых растворах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Гидроксид гексабензоатожелеза (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[Fe(C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COOH)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] (OH)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Комплексные соединения применяют при борьбе с коррозией (для получения на поверхности железа защитной плёнки)</w:t>
            </w:r>
          </w:p>
        </w:tc>
      </w:tr>
      <w:tr w:rsidR="003008BA" w:rsidRPr="00C8059F" w:rsidTr="0048744C">
        <w:trPr>
          <w:trHeight w:val="404"/>
        </w:trPr>
        <w:tc>
          <w:tcPr>
            <w:tcW w:w="9344" w:type="dxa"/>
            <w:gridSpan w:val="2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Сельское хозяйство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«Секвестрен» Турбо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Азотное железосодержащее минеральное удобрение для коррекции и эффективного устранения признаков дефицита железа у растений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Моногидрат 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ульфата пентааквамеди (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Микроудобрения, медные</w:t>
            </w:r>
          </w:p>
        </w:tc>
      </w:tr>
      <w:tr w:rsidR="003008BA" w:rsidRPr="00C8059F" w:rsidTr="0048744C">
        <w:trPr>
          <w:trHeight w:val="487"/>
        </w:trPr>
        <w:tc>
          <w:tcPr>
            <w:tcW w:w="9344" w:type="dxa"/>
            <w:gridSpan w:val="2"/>
            <w:shd w:val="clear" w:color="auto" w:fill="EAF1DD" w:themeFill="accent3" w:themeFillTint="33"/>
          </w:tcPr>
          <w:p w:rsidR="003008BA" w:rsidRPr="00F54E7F" w:rsidRDefault="003008BA" w:rsidP="00487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Химическая технология </w:t>
            </w:r>
          </w:p>
        </w:tc>
      </w:tr>
      <w:tr w:rsidR="003008BA" w:rsidRPr="00C8059F" w:rsidTr="0048744C">
        <w:trPr>
          <w:trHeight w:val="487"/>
        </w:trPr>
        <w:tc>
          <w:tcPr>
            <w:tcW w:w="4106" w:type="dxa"/>
            <w:shd w:val="clear" w:color="auto" w:fill="EAF1DD" w:themeFill="accent3" w:themeFillTint="33"/>
          </w:tcPr>
          <w:p w:rsidR="003008BA" w:rsidRPr="00F54E7F" w:rsidRDefault="003008BA" w:rsidP="003008BA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TiCl</w:t>
            </w:r>
            <w:r w:rsidRPr="00F54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4</w:t>
            </w:r>
            <w:r w:rsidRPr="00F54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hyperlink r:id="rId6" w:tooltip="Алюминий" w:history="1">
              <w:r w:rsidRPr="00F54E7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Al</w:t>
              </w:r>
            </w:hyperlink>
            <w:r w:rsidRPr="00F54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hyperlink r:id="rId7" w:tooltip="Этил" w:history="1">
              <w:r w:rsidRPr="00F54E7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</w:t>
              </w:r>
              <w:r w:rsidRPr="00F54E7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vertAlign w:val="subscript"/>
                </w:rPr>
                <w:t>2</w:t>
              </w:r>
              <w:r w:rsidRPr="00F54E7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</w:t>
              </w:r>
              <w:r w:rsidRPr="00F54E7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vertAlign w:val="subscript"/>
                </w:rPr>
                <w:t>5</w:t>
              </w:r>
            </w:hyperlink>
            <w:r w:rsidRPr="00F54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54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Pr="00F54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008BA" w:rsidRPr="00F54E7F" w:rsidRDefault="003008BA" w:rsidP="003008BA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Трис-(трифенилфосфин) родийхлорид  [RhCl(PPh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54E7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:rsidR="003008BA" w:rsidRPr="00F54E7F" w:rsidRDefault="003008BA" w:rsidP="0048744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Катализаторы </w:t>
            </w:r>
          </w:p>
          <w:p w:rsidR="003008BA" w:rsidRPr="00F54E7F" w:rsidRDefault="003008BA" w:rsidP="003008BA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>виниловой полимеризации</w:t>
            </w:r>
          </w:p>
          <w:p w:rsidR="003008BA" w:rsidRPr="00F54E7F" w:rsidRDefault="003008BA" w:rsidP="003008BA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4E7F">
              <w:rPr>
                <w:rFonts w:ascii="Times New Roman" w:hAnsi="Times New Roman" w:cs="Times New Roman"/>
                <w:sz w:val="26"/>
                <w:szCs w:val="26"/>
              </w:rPr>
              <w:t xml:space="preserve">процессов гидрирования </w:t>
            </w:r>
          </w:p>
        </w:tc>
      </w:tr>
    </w:tbl>
    <w:p w:rsidR="003008BA" w:rsidRDefault="003008BA" w:rsidP="003008BA">
      <w:pPr>
        <w:rPr>
          <w:rFonts w:ascii="Times New Roman" w:hAnsi="Times New Roman" w:cs="Times New Roman"/>
          <w:sz w:val="26"/>
          <w:szCs w:val="26"/>
        </w:rPr>
      </w:pPr>
    </w:p>
    <w:p w:rsidR="00B30116" w:rsidRDefault="003008BA">
      <w:bookmarkStart w:id="0" w:name="_GoBack"/>
      <w:bookmarkEnd w:id="0"/>
    </w:p>
    <w:sectPr w:rsidR="00B30116" w:rsidSect="003008B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93"/>
    <w:multiLevelType w:val="hybridMultilevel"/>
    <w:tmpl w:val="483C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BA"/>
    <w:rsid w:val="00014091"/>
    <w:rsid w:val="00031028"/>
    <w:rsid w:val="00075273"/>
    <w:rsid w:val="00124E7E"/>
    <w:rsid w:val="001A2A60"/>
    <w:rsid w:val="001F7167"/>
    <w:rsid w:val="0021176C"/>
    <w:rsid w:val="003008BA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3008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3008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D%D1%82%D0%B8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1%8E%D0%BC%D0%B8%D0%BD%D0%B8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1666</Characters>
  <Application>Microsoft Office Word</Application>
  <DocSecurity>0</DocSecurity>
  <Lines>119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2023-03-13T13:39:00Z</dcterms:created>
  <dcterms:modified xsi:type="dcterms:W3CDTF">2023-03-13T13:39:00Z</dcterms:modified>
</cp:coreProperties>
</file>