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75" w:rsidRPr="00DE5556" w:rsidRDefault="000B6E75" w:rsidP="000B6E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0B6E75" w:rsidRPr="0093768D" w:rsidRDefault="000B6E75" w:rsidP="000B6E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E75" w:rsidRPr="00162262" w:rsidRDefault="000B6E75" w:rsidP="000B6E75">
      <w:pPr>
        <w:spacing w:after="0"/>
        <w:rPr>
          <w:rFonts w:ascii="Times New Roman" w:hAnsi="Times New Roman"/>
          <w:b/>
          <w:sz w:val="24"/>
          <w:szCs w:val="24"/>
        </w:rPr>
      </w:pPr>
      <w:r w:rsidRPr="0093768D">
        <w:rPr>
          <w:rFonts w:ascii="Times New Roman" w:hAnsi="Times New Roman"/>
          <w:sz w:val="24"/>
          <w:szCs w:val="24"/>
        </w:rPr>
        <w:t xml:space="preserve">Участниками представлений  были только мужчины. Они выступали в мужских или женских масках, в особой обуви на толстой подошве, чтобы казаться выше ростом. Меняя костюмы и маски, актеры играли по несколько ролей в каждом спектакле. Важную роль играл хор. Обычно актеры хора поясняли то, что происходило в орхестре или изображали народ. В греческом театре было 2 главных вида представлений – трагедия и комедия. В трагедиях обычно действовали герои мифов, изображались их подвиги, страдания и часто гибель. Авторы трагедий: Эсхил, Софокл, Евпирид.  Действующими лицами комедий – веселых и насмешливых представлений наряду с героями мифов были </w:t>
      </w:r>
      <w:r w:rsidRPr="0093768D">
        <w:rPr>
          <w:rFonts w:ascii="Times New Roman" w:hAnsi="Times New Roman"/>
          <w:bCs/>
          <w:sz w:val="24"/>
          <w:szCs w:val="24"/>
        </w:rPr>
        <w:t xml:space="preserve">обычные люди и животные. </w:t>
      </w:r>
      <w:r w:rsidRPr="0093768D">
        <w:rPr>
          <w:rFonts w:ascii="Times New Roman" w:hAnsi="Times New Roman"/>
          <w:b/>
          <w:bCs/>
          <w:sz w:val="24"/>
          <w:szCs w:val="24"/>
        </w:rPr>
        <w:t xml:space="preserve">В этих пьесах высмеивали известных государственных деятелей, богачей, критиковали различные стороны жизни.  </w:t>
      </w:r>
      <w:r w:rsidRPr="0093768D">
        <w:rPr>
          <w:rFonts w:ascii="Times New Roman" w:hAnsi="Times New Roman"/>
          <w:bCs/>
          <w:sz w:val="24"/>
          <w:szCs w:val="24"/>
        </w:rPr>
        <w:t xml:space="preserve">                Авторы комедий (Аристофан) иногда даже смеялись над богами.</w:t>
      </w:r>
    </w:p>
    <w:p w:rsidR="00B30116" w:rsidRDefault="000B6E75">
      <w:bookmarkStart w:id="0" w:name="_GoBack"/>
      <w:bookmarkEnd w:id="0"/>
    </w:p>
    <w:sectPr w:rsidR="00B30116" w:rsidSect="00B03D5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75"/>
    <w:rsid w:val="00014091"/>
    <w:rsid w:val="00075273"/>
    <w:rsid w:val="000B6E75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453C6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C6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453C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C6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  <w:rPr>
      <w:rFonts w:ascii="Calibri" w:eastAsia="Calibri" w:hAnsi="Calibri"/>
    </w:rPr>
  </w:style>
  <w:style w:type="character" w:customStyle="1" w:styleId="a6">
    <w:name w:val="Без интервала Знак"/>
    <w:link w:val="a5"/>
    <w:uiPriority w:val="1"/>
    <w:rsid w:val="008302A5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C453C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C6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453C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C6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  <w:rPr>
      <w:rFonts w:ascii="Calibri" w:eastAsia="Calibri" w:hAnsi="Calibri"/>
    </w:rPr>
  </w:style>
  <w:style w:type="character" w:customStyle="1" w:styleId="a6">
    <w:name w:val="Без интервала Знак"/>
    <w:link w:val="a5"/>
    <w:uiPriority w:val="1"/>
    <w:rsid w:val="008302A5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C453C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768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2023-01-17T11:51:00Z</dcterms:created>
  <dcterms:modified xsi:type="dcterms:W3CDTF">2023-01-17T11:51:00Z</dcterms:modified>
</cp:coreProperties>
</file>