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90" w:rsidRDefault="00F20890" w:rsidP="00F20890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53374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  <w:r w:rsidRPr="00DD4A7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8</w:t>
      </w:r>
      <w:r w:rsidRPr="00F53374">
        <w:rPr>
          <w:b/>
          <w:sz w:val="28"/>
          <w:szCs w:val="28"/>
        </w:rPr>
        <w:t xml:space="preserve"> класс (1 час</w:t>
      </w:r>
      <w:r>
        <w:rPr>
          <w:b/>
          <w:sz w:val="28"/>
          <w:szCs w:val="28"/>
        </w:rPr>
        <w:t xml:space="preserve"> </w:t>
      </w:r>
      <w:r w:rsidRPr="00F53374">
        <w:rPr>
          <w:b/>
          <w:sz w:val="28"/>
          <w:szCs w:val="28"/>
        </w:rPr>
        <w:t>в неделю)</w:t>
      </w:r>
    </w:p>
    <w:p w:rsidR="00F20890" w:rsidRPr="00F53374" w:rsidRDefault="00F20890" w:rsidP="00F2089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6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863"/>
        <w:gridCol w:w="952"/>
        <w:gridCol w:w="1247"/>
        <w:gridCol w:w="1247"/>
        <w:gridCol w:w="8787"/>
      </w:tblGrid>
      <w:tr w:rsidR="00F20890" w:rsidRPr="00F53374" w:rsidTr="00193CE7">
        <w:trPr>
          <w:trHeight w:val="2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Кол-во</w:t>
            </w:r>
          </w:p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0890" w:rsidRPr="00EA7201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A7201">
              <w:rPr>
                <w:rFonts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F53374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EA7201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20890" w:rsidRPr="00F53374" w:rsidTr="00193CE7">
        <w:trPr>
          <w:trHeight w:val="454"/>
        </w:trPr>
        <w:tc>
          <w:tcPr>
            <w:tcW w:w="16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EA7201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A7201">
              <w:rPr>
                <w:rFonts w:cs="Times New Roman"/>
                <w:b/>
                <w:i/>
                <w:sz w:val="28"/>
                <w:szCs w:val="28"/>
              </w:rPr>
              <w:t>Откуда в семье деньги- 12 ч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Семейные доходы и расходы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семейных доходах и расходах. </w:t>
            </w:r>
            <w:r w:rsidRPr="00EA7201">
              <w:rPr>
                <w:rFonts w:cs="Times New Roman"/>
                <w:sz w:val="24"/>
                <w:szCs w:val="24"/>
              </w:rPr>
              <w:t>Просмотр учебн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>го видеоролика «Денежные единицы» с последующими ответами на вопросы уч</w:t>
            </w:r>
            <w:r w:rsidRPr="00EA7201">
              <w:rPr>
                <w:rFonts w:cs="Times New Roman"/>
                <w:sz w:val="24"/>
                <w:szCs w:val="24"/>
              </w:rPr>
              <w:t>и</w:t>
            </w:r>
            <w:r w:rsidRPr="00EA7201">
              <w:rPr>
                <w:rFonts w:cs="Times New Roman"/>
                <w:sz w:val="24"/>
                <w:szCs w:val="24"/>
              </w:rPr>
              <w:t xml:space="preserve">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мини-исследовании «Основные доходы в с</w:t>
            </w:r>
            <w:r w:rsidRPr="00EA7201">
              <w:rPr>
                <w:rFonts w:cs="Times New Roman"/>
                <w:sz w:val="24"/>
                <w:szCs w:val="24"/>
              </w:rPr>
              <w:t>е</w:t>
            </w:r>
            <w:r w:rsidRPr="00EA7201">
              <w:rPr>
                <w:rFonts w:cs="Times New Roman"/>
                <w:sz w:val="24"/>
                <w:szCs w:val="24"/>
              </w:rPr>
              <w:t>мье»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; в игре «Копилка»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доход и расход.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Наследство. Выи</w:t>
            </w:r>
            <w:r w:rsidRPr="00F53374">
              <w:rPr>
                <w:rFonts w:cs="Times New Roman"/>
                <w:sz w:val="28"/>
                <w:szCs w:val="28"/>
              </w:rPr>
              <w:t>г</w:t>
            </w:r>
            <w:r w:rsidRPr="00F53374">
              <w:rPr>
                <w:rFonts w:cs="Times New Roman"/>
                <w:sz w:val="28"/>
                <w:szCs w:val="28"/>
              </w:rPr>
              <w:t>рыш в лотерею. Клад.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об наследстве и наследниках; получении возн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граждения за нахождение клада и выигрыши в лотерею. </w:t>
            </w:r>
            <w:r w:rsidRPr="00EA7201">
              <w:rPr>
                <w:rFonts w:cs="Times New Roman"/>
                <w:sz w:val="24"/>
                <w:szCs w:val="24"/>
              </w:rPr>
              <w:t xml:space="preserve">Просмотр тематической презентации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решение практических з</w:t>
            </w:r>
            <w:r w:rsidRPr="00EA7201">
              <w:rPr>
                <w:rFonts w:cs="Times New Roman"/>
                <w:sz w:val="24"/>
                <w:szCs w:val="24"/>
              </w:rPr>
              <w:t>а</w:t>
            </w:r>
            <w:r w:rsidRPr="00EA7201">
              <w:rPr>
                <w:rFonts w:cs="Times New Roman"/>
                <w:sz w:val="24"/>
                <w:szCs w:val="24"/>
              </w:rPr>
              <w:t>дач, приближенных к жизненным ситуациям.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наследство, лотерея, клад.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Основной источник дохода современного человека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зарплате, условиях получения. </w:t>
            </w:r>
            <w:r w:rsidRPr="00EA7201">
              <w:rPr>
                <w:rFonts w:cs="Times New Roman"/>
                <w:sz w:val="24"/>
                <w:szCs w:val="24"/>
              </w:rPr>
              <w:t>Просмотр темат</w:t>
            </w:r>
            <w:r w:rsidRPr="00EA7201">
              <w:rPr>
                <w:rFonts w:cs="Times New Roman"/>
                <w:sz w:val="24"/>
                <w:szCs w:val="24"/>
              </w:rPr>
              <w:t>и</w:t>
            </w:r>
            <w:r w:rsidRPr="00EA7201">
              <w:rPr>
                <w:rFonts w:cs="Times New Roman"/>
                <w:sz w:val="24"/>
                <w:szCs w:val="24"/>
              </w:rPr>
              <w:t>ческой презентации с последующими ответами на вопросы учителя. Отгадывание загадок.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участие в игре «Кошелек»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зарплата, доходы, расходы.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Сдельная зарплата. Почасовая зарплата.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зарплате, её видах. </w:t>
            </w:r>
            <w:r w:rsidRPr="00EA7201">
              <w:rPr>
                <w:rFonts w:cs="Times New Roman"/>
                <w:sz w:val="24"/>
                <w:szCs w:val="24"/>
              </w:rPr>
              <w:t>Просмотр тематической пр</w:t>
            </w:r>
            <w:r w:rsidRPr="00EA7201">
              <w:rPr>
                <w:rFonts w:cs="Times New Roman"/>
                <w:sz w:val="24"/>
                <w:szCs w:val="24"/>
              </w:rPr>
              <w:t>е</w:t>
            </w:r>
            <w:r w:rsidRPr="00EA7201">
              <w:rPr>
                <w:rFonts w:cs="Times New Roman"/>
                <w:sz w:val="24"/>
                <w:szCs w:val="24"/>
              </w:rPr>
              <w:t xml:space="preserve">зентации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участие в игре «Менялы»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зарплата: сдельная и почасовая; доходы, расходы.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Помощь государства пожилым людям, и</w:t>
            </w:r>
            <w:r w:rsidRPr="00F53374">
              <w:rPr>
                <w:rFonts w:cs="Times New Roman"/>
                <w:sz w:val="28"/>
                <w:szCs w:val="28"/>
              </w:rPr>
              <w:t>н</w:t>
            </w:r>
            <w:r w:rsidRPr="00F53374">
              <w:rPr>
                <w:rFonts w:cs="Times New Roman"/>
                <w:sz w:val="28"/>
                <w:szCs w:val="28"/>
              </w:rPr>
              <w:t>валидам, студентам, семьям с детьми и безработным.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видах пособий разным категориям людей. </w:t>
            </w:r>
            <w:r w:rsidRPr="00EA7201">
              <w:rPr>
                <w:rFonts w:cs="Times New Roman"/>
                <w:sz w:val="24"/>
                <w:szCs w:val="24"/>
              </w:rPr>
              <w:t>Пр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 xml:space="preserve">смотр тематической презентации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работа в парах по карто</w:t>
            </w:r>
            <w:r w:rsidRPr="00EA7201">
              <w:rPr>
                <w:rFonts w:cs="Times New Roman"/>
                <w:sz w:val="24"/>
                <w:szCs w:val="24"/>
              </w:rPr>
              <w:t>ч</w:t>
            </w:r>
            <w:r w:rsidRPr="00EA7201">
              <w:rPr>
                <w:rFonts w:cs="Times New Roman"/>
                <w:sz w:val="24"/>
                <w:szCs w:val="24"/>
              </w:rPr>
              <w:t>кам-заданиям.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>государственная поддержка, пожилые люди, инвалиды, ст</w:t>
            </w:r>
            <w:r w:rsidRPr="00EA7201">
              <w:rPr>
                <w:rFonts w:cs="Times New Roman"/>
                <w:sz w:val="24"/>
                <w:szCs w:val="24"/>
              </w:rPr>
              <w:t>у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денты, безработные, пособия, пенсия, стипендия.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 xml:space="preserve">Пенсия. Стипендия. </w:t>
            </w:r>
            <w:r w:rsidRPr="00F53374">
              <w:rPr>
                <w:rFonts w:cs="Times New Roman"/>
                <w:sz w:val="28"/>
                <w:szCs w:val="28"/>
              </w:rPr>
              <w:lastRenderedPageBreak/>
              <w:t>Пособие.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пенсии, стипендии и пособиях, об основных условиях их получения. </w:t>
            </w:r>
            <w:r w:rsidRPr="00EA7201">
              <w:rPr>
                <w:rFonts w:cs="Times New Roman"/>
                <w:sz w:val="24"/>
                <w:szCs w:val="24"/>
              </w:rPr>
              <w:t xml:space="preserve">Просмотр тематической презентации с последующими </w:t>
            </w:r>
            <w:r w:rsidRPr="00EA7201">
              <w:rPr>
                <w:rFonts w:cs="Times New Roman"/>
                <w:sz w:val="24"/>
                <w:szCs w:val="24"/>
              </w:rPr>
              <w:lastRenderedPageBreak/>
              <w:t xml:space="preserve">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словарный диктант.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>государственная поддержка, пожилые люди, инвалиды, ст</w:t>
            </w:r>
            <w:r w:rsidRPr="00EA7201">
              <w:rPr>
                <w:rFonts w:cs="Times New Roman"/>
                <w:sz w:val="24"/>
                <w:szCs w:val="24"/>
              </w:rPr>
              <w:t>у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денты, безработные, пособия, пенсия, стипендия.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 xml:space="preserve">Имущество. Аренда.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собственном имуществе, условиях сдачи жилой площади в аренду. </w:t>
            </w:r>
            <w:r w:rsidRPr="00EA7201">
              <w:rPr>
                <w:rFonts w:cs="Times New Roman"/>
                <w:sz w:val="24"/>
                <w:szCs w:val="24"/>
              </w:rPr>
              <w:t>Просмотр тематической презентации с последующими ответ</w:t>
            </w:r>
            <w:r w:rsidRPr="00EA7201">
              <w:rPr>
                <w:rFonts w:cs="Times New Roman"/>
                <w:sz w:val="24"/>
                <w:szCs w:val="24"/>
              </w:rPr>
              <w:t>а</w:t>
            </w:r>
            <w:r w:rsidRPr="00EA7201">
              <w:rPr>
                <w:rFonts w:cs="Times New Roman"/>
                <w:sz w:val="24"/>
                <w:szCs w:val="24"/>
              </w:rPr>
              <w:t xml:space="preserve">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прописывание своих да</w:t>
            </w:r>
            <w:r w:rsidRPr="00EA7201">
              <w:rPr>
                <w:rFonts w:cs="Times New Roman"/>
                <w:sz w:val="24"/>
                <w:szCs w:val="24"/>
              </w:rPr>
              <w:t>н</w:t>
            </w:r>
            <w:r w:rsidRPr="00EA7201">
              <w:rPr>
                <w:rFonts w:cs="Times New Roman"/>
                <w:sz w:val="24"/>
                <w:szCs w:val="24"/>
              </w:rPr>
              <w:t>ных: ФИО, адрес проживания, год рождения.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договор, арендатор, аренда, собственность, имущество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Проценты по вкл</w:t>
            </w:r>
            <w:r w:rsidRPr="00F53374">
              <w:rPr>
                <w:rFonts w:cs="Times New Roman"/>
                <w:sz w:val="28"/>
                <w:szCs w:val="28"/>
              </w:rPr>
              <w:t>а</w:t>
            </w:r>
            <w:r w:rsidRPr="00F53374">
              <w:rPr>
                <w:rFonts w:cs="Times New Roman"/>
                <w:sz w:val="28"/>
                <w:szCs w:val="28"/>
              </w:rPr>
              <w:t>дам.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вкладах, их классификации; условиях получения процентов от них. </w:t>
            </w:r>
            <w:r w:rsidRPr="00EA7201">
              <w:rPr>
                <w:rFonts w:cs="Times New Roman"/>
                <w:sz w:val="24"/>
                <w:szCs w:val="24"/>
              </w:rPr>
              <w:t xml:space="preserve">Просмотр тематической презентации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игра «Копим деньги»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процент, банк, вклад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Денежный займ.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денежном займе. </w:t>
            </w:r>
            <w:r w:rsidRPr="00EA7201">
              <w:rPr>
                <w:rFonts w:cs="Times New Roman"/>
                <w:sz w:val="24"/>
                <w:szCs w:val="24"/>
              </w:rPr>
              <w:t>Просмотр тематической презе</w:t>
            </w:r>
            <w:r w:rsidRPr="00EA7201">
              <w:rPr>
                <w:rFonts w:cs="Times New Roman"/>
                <w:sz w:val="24"/>
                <w:szCs w:val="24"/>
              </w:rPr>
              <w:t>н</w:t>
            </w:r>
            <w:r w:rsidRPr="00EA7201">
              <w:rPr>
                <w:rFonts w:cs="Times New Roman"/>
                <w:sz w:val="24"/>
                <w:szCs w:val="24"/>
              </w:rPr>
              <w:t xml:space="preserve">тации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игра «Банкомат»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денежный займ, банкомат, проценты, микрозайм.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53374">
              <w:rPr>
                <w:rFonts w:cs="Times New Roman"/>
                <w:sz w:val="28"/>
                <w:szCs w:val="28"/>
              </w:rPr>
              <w:t>Кредиты.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кредитах, их видах. </w:t>
            </w:r>
            <w:r w:rsidRPr="00EA7201">
              <w:rPr>
                <w:rFonts w:cs="Times New Roman"/>
                <w:sz w:val="24"/>
                <w:szCs w:val="24"/>
              </w:rPr>
              <w:t>Просмотр тематической пр</w:t>
            </w:r>
            <w:r w:rsidRPr="00EA7201">
              <w:rPr>
                <w:rFonts w:cs="Times New Roman"/>
                <w:sz w:val="24"/>
                <w:szCs w:val="24"/>
              </w:rPr>
              <w:t>е</w:t>
            </w:r>
            <w:r w:rsidRPr="00EA7201">
              <w:rPr>
                <w:rFonts w:cs="Times New Roman"/>
                <w:sz w:val="24"/>
                <w:szCs w:val="24"/>
              </w:rPr>
              <w:t xml:space="preserve">зентации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 , 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>кредит, долг, процент, банк, ссуда,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Мошенничество.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видах мошенничества и ответственности. </w:t>
            </w:r>
            <w:r w:rsidRPr="00EA7201">
              <w:rPr>
                <w:rFonts w:cs="Times New Roman"/>
                <w:sz w:val="24"/>
                <w:szCs w:val="24"/>
              </w:rPr>
              <w:t>Пр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 xml:space="preserve">смотр тематической презентации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тренингах.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>мошенничество, чужое имущество, денежные средства, пр</w:t>
            </w:r>
            <w:r w:rsidRPr="00EA7201">
              <w:rPr>
                <w:rFonts w:cs="Times New Roman"/>
                <w:sz w:val="24"/>
                <w:szCs w:val="24"/>
              </w:rPr>
              <w:t>е</w:t>
            </w:r>
            <w:r w:rsidRPr="00EA7201">
              <w:rPr>
                <w:rFonts w:cs="Times New Roman"/>
                <w:sz w:val="24"/>
                <w:szCs w:val="24"/>
              </w:rPr>
              <w:t>ступление, наказание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Обобщение изуче</w:t>
            </w:r>
            <w:r w:rsidRPr="00F53374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F53374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ного материала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участвуют в игровых тренингах, прохождение тестиров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ния в рамках изученных тем раздела: «</w:t>
            </w:r>
            <w:r w:rsidRPr="00EA7201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Откуда в семье деньги</w:t>
            </w:r>
            <w:r w:rsidRPr="00EA7201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» </w:t>
            </w:r>
          </w:p>
        </w:tc>
      </w:tr>
      <w:tr w:rsidR="00F20890" w:rsidRPr="00F53374" w:rsidTr="00193CE7">
        <w:trPr>
          <w:trHeight w:val="454"/>
        </w:trPr>
        <w:tc>
          <w:tcPr>
            <w:tcW w:w="16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EA7201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F53374">
              <w:rPr>
                <w:rFonts w:cs="Times New Roman"/>
                <w:b/>
                <w:i/>
                <w:sz w:val="28"/>
                <w:szCs w:val="28"/>
              </w:rPr>
              <w:t>На что тратятся деньги (6 часов).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Обмен денег на тов</w:t>
            </w:r>
            <w:r w:rsidRPr="00F53374">
              <w:rPr>
                <w:rFonts w:cs="Times New Roman"/>
                <w:sz w:val="28"/>
                <w:szCs w:val="28"/>
              </w:rPr>
              <w:t>а</w:t>
            </w:r>
            <w:r w:rsidRPr="00F53374">
              <w:rPr>
                <w:rFonts w:cs="Times New Roman"/>
                <w:sz w:val="28"/>
                <w:szCs w:val="28"/>
              </w:rPr>
              <w:t>ры и услуги.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купле-продаже, основных правилах совершения покупки; о правилах оплаты услуг. </w:t>
            </w:r>
            <w:r w:rsidRPr="00EA7201">
              <w:rPr>
                <w:rFonts w:cs="Times New Roman"/>
                <w:sz w:val="24"/>
                <w:szCs w:val="24"/>
              </w:rPr>
              <w:t>Просмотр тематической презентации с посл</w:t>
            </w:r>
            <w:r w:rsidRPr="00EA7201">
              <w:rPr>
                <w:rFonts w:cs="Times New Roman"/>
                <w:sz w:val="24"/>
                <w:szCs w:val="24"/>
              </w:rPr>
              <w:t>е</w:t>
            </w:r>
            <w:r w:rsidRPr="00EA7201">
              <w:rPr>
                <w:rFonts w:cs="Times New Roman"/>
                <w:sz w:val="24"/>
                <w:szCs w:val="24"/>
              </w:rPr>
              <w:t xml:space="preserve">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упражнения в оплате за т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>вар наличными и с помощью пластиковой карты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>товар, услуги, деньги, наличный и безналичный расчет, пл</w:t>
            </w:r>
            <w:r w:rsidRPr="00EA7201">
              <w:rPr>
                <w:rFonts w:cs="Times New Roman"/>
                <w:sz w:val="24"/>
                <w:szCs w:val="24"/>
              </w:rPr>
              <w:t>а</w:t>
            </w:r>
            <w:r w:rsidRPr="00EA7201">
              <w:rPr>
                <w:rFonts w:cs="Times New Roman"/>
                <w:sz w:val="24"/>
                <w:szCs w:val="24"/>
              </w:rPr>
              <w:t>стиковая карта, пинкой.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Расходы. Продукты. Коммунальные пл</w:t>
            </w:r>
            <w:r w:rsidRPr="00F53374">
              <w:rPr>
                <w:rFonts w:cs="Times New Roman"/>
                <w:sz w:val="28"/>
                <w:szCs w:val="28"/>
              </w:rPr>
              <w:t>а</w:t>
            </w:r>
            <w:r w:rsidRPr="00F53374">
              <w:rPr>
                <w:rFonts w:cs="Times New Roman"/>
                <w:sz w:val="28"/>
                <w:szCs w:val="28"/>
              </w:rPr>
              <w:t>тежи.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расходах, основных правилах совершения поку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п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ки; о правилах оплаты коммунальных услуг. </w:t>
            </w:r>
            <w:r w:rsidRPr="00EA7201">
              <w:rPr>
                <w:rFonts w:cs="Times New Roman"/>
                <w:sz w:val="24"/>
                <w:szCs w:val="24"/>
              </w:rPr>
              <w:t xml:space="preserve">Просмотр тематической презентации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в игре « Продуктовый маг</w:t>
            </w:r>
            <w:r w:rsidRPr="00EA7201">
              <w:rPr>
                <w:rFonts w:cs="Times New Roman"/>
                <w:sz w:val="24"/>
                <w:szCs w:val="24"/>
              </w:rPr>
              <w:t>а</w:t>
            </w:r>
            <w:r w:rsidRPr="00EA7201">
              <w:rPr>
                <w:rFonts w:cs="Times New Roman"/>
                <w:sz w:val="24"/>
                <w:szCs w:val="24"/>
              </w:rPr>
              <w:t>зин»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>товар, услуги, деньги, наличный и безналичный расчет, пл</w:t>
            </w:r>
            <w:r w:rsidRPr="00EA7201">
              <w:rPr>
                <w:rFonts w:cs="Times New Roman"/>
                <w:sz w:val="24"/>
                <w:szCs w:val="24"/>
              </w:rPr>
              <w:t>а</w:t>
            </w:r>
            <w:r w:rsidRPr="00EA7201">
              <w:rPr>
                <w:rFonts w:cs="Times New Roman"/>
                <w:sz w:val="24"/>
                <w:szCs w:val="24"/>
              </w:rPr>
              <w:t>стиковая карта, пин-код, коммунальные платежи.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Обязательные и необязательные расх</w:t>
            </w:r>
            <w:r w:rsidRPr="00F53374">
              <w:rPr>
                <w:rFonts w:cs="Times New Roman"/>
                <w:sz w:val="28"/>
                <w:szCs w:val="28"/>
              </w:rPr>
              <w:t>о</w:t>
            </w:r>
            <w:r w:rsidRPr="00F53374">
              <w:rPr>
                <w:rFonts w:cs="Times New Roman"/>
                <w:sz w:val="28"/>
                <w:szCs w:val="28"/>
              </w:rPr>
              <w:t>ды.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видах расходов. </w:t>
            </w:r>
            <w:r w:rsidRPr="00EA7201">
              <w:rPr>
                <w:rFonts w:cs="Times New Roman"/>
                <w:sz w:val="24"/>
                <w:szCs w:val="24"/>
              </w:rPr>
              <w:t>Условное планирование расх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 xml:space="preserve">дов в семье.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работа в парах по планир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>ванию семейного бюджета.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>обязательные и необязательные расходы.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Сбережения.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накоплениях и сбережениях, способах сбереж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ния. </w:t>
            </w:r>
            <w:r w:rsidRPr="00EA7201">
              <w:rPr>
                <w:rFonts w:cs="Times New Roman"/>
                <w:sz w:val="24"/>
                <w:szCs w:val="24"/>
              </w:rPr>
              <w:t>Просмотр тематической презентации с последующими ответами на вопросы учителя. Составление пословиц по теме и объяснение их смысла.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в игре « Банк»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>сбережения, накопления, деньги, сберегательный банк.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Долги.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финансовом долге, как его избежать и об отве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т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ственности за финансовые долги. Чтение арабской притчи о долге </w:t>
            </w:r>
            <w:r w:rsidRPr="00EA7201">
              <w:rPr>
                <w:rFonts w:cs="Times New Roman"/>
                <w:sz w:val="24"/>
                <w:szCs w:val="24"/>
              </w:rPr>
              <w:t xml:space="preserve">с последующим рассуждением.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>в игровых тренингах, в игре « Научись говорить: «Нет!»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>деньги, долг, финансы, ответственность, банк.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54330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43304">
              <w:rPr>
                <w:rFonts w:cs="Times New Roman"/>
                <w:iCs/>
                <w:color w:val="000000"/>
                <w:sz w:val="28"/>
                <w:szCs w:val="28"/>
              </w:rPr>
              <w:t>Обобщение изуче</w:t>
            </w:r>
            <w:r w:rsidRPr="00543304">
              <w:rPr>
                <w:rFonts w:cs="Times New Roman"/>
                <w:iCs/>
                <w:color w:val="000000"/>
                <w:sz w:val="28"/>
                <w:szCs w:val="28"/>
              </w:rPr>
              <w:t>н</w:t>
            </w:r>
            <w:r w:rsidRPr="00543304">
              <w:rPr>
                <w:rFonts w:cs="Times New Roman"/>
                <w:iCs/>
                <w:color w:val="000000"/>
                <w:sz w:val="28"/>
                <w:szCs w:val="28"/>
              </w:rPr>
              <w:t>ного материала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участвуют в игровых тренингах, прохождение тестиров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ния в рамках изученных тем раздела: «</w:t>
            </w:r>
            <w:r w:rsidRPr="00EA7201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На что тратятся деньги</w:t>
            </w:r>
            <w:r w:rsidRPr="00EA7201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» </w:t>
            </w:r>
          </w:p>
        </w:tc>
      </w:tr>
      <w:tr w:rsidR="00F20890" w:rsidRPr="00F53374" w:rsidTr="00193CE7">
        <w:trPr>
          <w:trHeight w:val="454"/>
        </w:trPr>
        <w:tc>
          <w:tcPr>
            <w:tcW w:w="16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EA7201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F53374">
              <w:rPr>
                <w:rFonts w:cs="Times New Roman"/>
                <w:b/>
                <w:i/>
                <w:sz w:val="28"/>
                <w:szCs w:val="28"/>
              </w:rPr>
              <w:t>Как умно управлять своими деньгами(6 часов).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Бюджет – план дох</w:t>
            </w:r>
            <w:r w:rsidRPr="00F53374">
              <w:rPr>
                <w:rFonts w:cs="Times New Roman"/>
                <w:sz w:val="28"/>
                <w:szCs w:val="28"/>
              </w:rPr>
              <w:t>о</w:t>
            </w:r>
            <w:r w:rsidRPr="00F53374">
              <w:rPr>
                <w:rFonts w:cs="Times New Roman"/>
                <w:sz w:val="28"/>
                <w:szCs w:val="28"/>
              </w:rPr>
              <w:t>дов и расходов.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семейном бюджете, о заработной плате. </w:t>
            </w:r>
            <w:r w:rsidRPr="00EA7201">
              <w:rPr>
                <w:rFonts w:cs="Times New Roman"/>
                <w:sz w:val="24"/>
                <w:szCs w:val="24"/>
              </w:rPr>
              <w:t>Пр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 xml:space="preserve">смотр учебного видеоролика «Семейный бюджет»»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в игре «Кошелек»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доход и расход.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Учёт доходов и ра</w:t>
            </w:r>
            <w:r w:rsidRPr="00F53374">
              <w:rPr>
                <w:rFonts w:cs="Times New Roman"/>
                <w:sz w:val="28"/>
                <w:szCs w:val="28"/>
              </w:rPr>
              <w:t>с</w:t>
            </w:r>
            <w:r w:rsidRPr="00F53374">
              <w:rPr>
                <w:rFonts w:cs="Times New Roman"/>
                <w:sz w:val="28"/>
                <w:szCs w:val="28"/>
              </w:rPr>
              <w:t>ходов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Повторение понятий по теме «Семейный бюджет».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упражнение в расчете основных доходов и расходов в семье (работа в парах), решение простых практических задач по распределению с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мейного бюджета.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доход и расход, бюджет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Сравниваем доходы и расходы.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Повторение понятий по теме «Учет доходов и расходов ».</w:t>
            </w:r>
            <w:r w:rsidRPr="00EA72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упражнение в расчете основных доходов и расходов в семье (работа в парах), решение простых практических задач по распределению семейного бюджета с помощью калькулятора, присчитыванию и отсчитыванию д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нег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доход и расход, бюджет, калькулятор.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Способы экономии.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об экономии, способах экономии в семье. </w:t>
            </w:r>
            <w:r w:rsidRPr="00EA7201">
              <w:rPr>
                <w:rFonts w:cs="Times New Roman"/>
                <w:sz w:val="24"/>
                <w:szCs w:val="24"/>
              </w:rPr>
              <w:t>Пр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 xml:space="preserve">смотр учебной презентации « Экономная экономика»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в игре «Копилка»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доход и расход, экономия.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Как умно управлять своими деньгами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Повторение понятий по темам «Семейные доходы и расходы » и «Способы экон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мии».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словарный диктант, участие в игре «Банкомат»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доход и расход, бюджет, экономия.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Обобщение изуче</w:t>
            </w:r>
            <w:r w:rsidRPr="00F53374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F53374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ного материала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участвуют в игровых тренингах, прохождение тестиров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ния в рамках изученных тем раздела: «</w:t>
            </w:r>
            <w:r w:rsidRPr="00EA7201">
              <w:rPr>
                <w:rFonts w:cs="Times New Roman"/>
                <w:b/>
                <w:i/>
                <w:sz w:val="24"/>
                <w:szCs w:val="24"/>
              </w:rPr>
              <w:t>Как умно управлять своими деньгами»</w:t>
            </w:r>
          </w:p>
        </w:tc>
      </w:tr>
      <w:tr w:rsidR="00F20890" w:rsidRPr="00F53374" w:rsidTr="00193CE7">
        <w:trPr>
          <w:trHeight w:val="454"/>
        </w:trPr>
        <w:tc>
          <w:tcPr>
            <w:tcW w:w="16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EA7201" w:rsidRDefault="00F20890" w:rsidP="00193C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F53374">
              <w:rPr>
                <w:rFonts w:cs="Times New Roman"/>
                <w:b/>
                <w:i/>
                <w:sz w:val="28"/>
                <w:szCs w:val="28"/>
              </w:rPr>
              <w:t>Как делать сбережения 9</w:t>
            </w:r>
            <w:r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F53374">
              <w:rPr>
                <w:rFonts w:cs="Times New Roman"/>
                <w:b/>
                <w:i/>
                <w:sz w:val="28"/>
                <w:szCs w:val="28"/>
              </w:rPr>
              <w:t>часов.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Превышение доходов над расходами. Сб</w:t>
            </w:r>
            <w:r w:rsidRPr="00F53374">
              <w:rPr>
                <w:rFonts w:cs="Times New Roman"/>
                <w:sz w:val="28"/>
                <w:szCs w:val="28"/>
              </w:rPr>
              <w:t>е</w:t>
            </w:r>
            <w:r w:rsidRPr="00F53374">
              <w:rPr>
                <w:rFonts w:cs="Times New Roman"/>
                <w:sz w:val="28"/>
                <w:szCs w:val="28"/>
              </w:rPr>
              <w:t>режения.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Повторение понятий по теме «Учет доходов и расходов», «Способы сбережения».</w:t>
            </w:r>
            <w:r w:rsidRPr="00EA72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Экскурсия в сберегательный банк</w:t>
            </w:r>
            <w:r w:rsidRPr="00EA7201">
              <w:rPr>
                <w:rFonts w:cs="Times New Roman"/>
                <w:sz w:val="24"/>
                <w:szCs w:val="24"/>
              </w:rPr>
              <w:t>.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упражнение в общении с сотрудниками банка.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доход и расход, сбережения.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Копилки. Коллекц</w:t>
            </w:r>
            <w:r w:rsidRPr="00F53374">
              <w:rPr>
                <w:rFonts w:cs="Times New Roman"/>
                <w:sz w:val="28"/>
                <w:szCs w:val="28"/>
              </w:rPr>
              <w:t>и</w:t>
            </w:r>
            <w:r w:rsidRPr="00F53374">
              <w:rPr>
                <w:rFonts w:cs="Times New Roman"/>
                <w:sz w:val="28"/>
                <w:szCs w:val="28"/>
              </w:rPr>
              <w:t>онирование.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Повторение понятий по темам «Семейные доходы и расходы » и «Способы экон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мии». 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накоплении денег дома и коллекционировании монет. </w:t>
            </w:r>
            <w:r w:rsidRPr="00EA7201">
              <w:rPr>
                <w:rFonts w:cs="Times New Roman"/>
                <w:sz w:val="24"/>
                <w:szCs w:val="24"/>
              </w:rPr>
              <w:t>Просмотр учебной презентации « Коллекции и коллекционирование» с п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 xml:space="preserve">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в игре «Копилка»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lastRenderedPageBreak/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копилка, коллекционирование.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Банковский вклад.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вкладах, особенностях банковских вкладов. </w:t>
            </w:r>
            <w:r w:rsidRPr="00EA7201">
              <w:rPr>
                <w:rFonts w:cs="Times New Roman"/>
                <w:sz w:val="24"/>
                <w:szCs w:val="24"/>
              </w:rPr>
              <w:t>Пр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>смотр учебной презентации « Вложение в банк» с последующими ответами на в</w:t>
            </w:r>
            <w:r w:rsidRPr="00EA7201">
              <w:rPr>
                <w:rFonts w:cs="Times New Roman"/>
                <w:sz w:val="24"/>
                <w:szCs w:val="24"/>
              </w:rPr>
              <w:t>о</w:t>
            </w:r>
            <w:r w:rsidRPr="00EA7201">
              <w:rPr>
                <w:rFonts w:cs="Times New Roman"/>
                <w:sz w:val="24"/>
                <w:szCs w:val="24"/>
              </w:rPr>
              <w:t xml:space="preserve">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в игре «Банк»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банк, банковский вклад.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Ценные бумаги.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ценных бумагах, свойствах ценных бумаг; их классификации. </w:t>
            </w:r>
            <w:r w:rsidRPr="00EA7201">
              <w:rPr>
                <w:rFonts w:cs="Times New Roman"/>
                <w:sz w:val="24"/>
                <w:szCs w:val="24"/>
              </w:rPr>
              <w:t>Просмотр учебной презентации «Ценные бумаги» с последующ</w:t>
            </w:r>
            <w:r w:rsidRPr="00EA7201">
              <w:rPr>
                <w:rFonts w:cs="Times New Roman"/>
                <w:sz w:val="24"/>
                <w:szCs w:val="24"/>
              </w:rPr>
              <w:t>и</w:t>
            </w:r>
            <w:r w:rsidRPr="00EA7201">
              <w:rPr>
                <w:rFonts w:cs="Times New Roman"/>
                <w:sz w:val="24"/>
                <w:szCs w:val="24"/>
              </w:rPr>
              <w:t xml:space="preserve">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в игре «Копилка»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чек, ценная бумага, банк.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Акции. Дивиденды.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Повторение понятий по теме «Ценные бумаги» Слушание объяснений учителя об акциях и дивидендах; способах их получения. </w:t>
            </w:r>
            <w:r w:rsidRPr="00EA7201">
              <w:rPr>
                <w:rFonts w:cs="Times New Roman"/>
                <w:sz w:val="24"/>
                <w:szCs w:val="24"/>
              </w:rPr>
              <w:t xml:space="preserve">Просмотр учебной презентации по теме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работа с пословицами о деньгах.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акция, дивиденды.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Недвижимость.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недвижимости и способах получения доходов через аренду жилья. </w:t>
            </w:r>
            <w:r w:rsidRPr="00EA7201">
              <w:rPr>
                <w:rFonts w:cs="Times New Roman"/>
                <w:sz w:val="24"/>
                <w:szCs w:val="24"/>
              </w:rPr>
              <w:t>Просмотр учебной презентации по теме с последующими о</w:t>
            </w:r>
            <w:r w:rsidRPr="00EA7201">
              <w:rPr>
                <w:rFonts w:cs="Times New Roman"/>
                <w:sz w:val="24"/>
                <w:szCs w:val="24"/>
              </w:rPr>
              <w:t>т</w:t>
            </w:r>
            <w:r w:rsidRPr="00EA7201">
              <w:rPr>
                <w:rFonts w:cs="Times New Roman"/>
                <w:sz w:val="24"/>
                <w:szCs w:val="24"/>
              </w:rPr>
              <w:t xml:space="preserve">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участие в конкурсе рису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н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ков «Дом моей мечты»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недвижимость, право собственности.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Страхование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видах страхования. </w:t>
            </w:r>
            <w:r w:rsidRPr="00EA7201">
              <w:rPr>
                <w:rFonts w:cs="Times New Roman"/>
                <w:sz w:val="24"/>
                <w:szCs w:val="24"/>
              </w:rPr>
              <w:t>Просмотр учебной презент</w:t>
            </w:r>
            <w:r w:rsidRPr="00EA7201">
              <w:rPr>
                <w:rFonts w:cs="Times New Roman"/>
                <w:sz w:val="24"/>
                <w:szCs w:val="24"/>
              </w:rPr>
              <w:t>а</w:t>
            </w:r>
            <w:r w:rsidRPr="00EA7201">
              <w:rPr>
                <w:rFonts w:cs="Times New Roman"/>
                <w:sz w:val="24"/>
                <w:szCs w:val="24"/>
              </w:rPr>
              <w:t xml:space="preserve">ции по теме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игре «Страховой агент»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страхование, страховой договор, страховой агент.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Банковские плате</w:t>
            </w:r>
            <w:r w:rsidRPr="00F53374">
              <w:rPr>
                <w:rFonts w:cs="Times New Roman"/>
                <w:sz w:val="28"/>
                <w:szCs w:val="28"/>
              </w:rPr>
              <w:t>ж</w:t>
            </w:r>
            <w:r w:rsidRPr="00F53374">
              <w:rPr>
                <w:rFonts w:cs="Times New Roman"/>
                <w:sz w:val="28"/>
                <w:szCs w:val="28"/>
              </w:rPr>
              <w:t>ные карты.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накоплении денег с помощью банковской пл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тежной карты. </w:t>
            </w:r>
            <w:r w:rsidRPr="00EA7201">
              <w:rPr>
                <w:rFonts w:cs="Times New Roman"/>
                <w:sz w:val="24"/>
                <w:szCs w:val="24"/>
              </w:rPr>
              <w:t xml:space="preserve">Просмотр учебной презентации по теме с последующими ответами на вопросы учителя. </w:t>
            </w:r>
          </w:p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упражнение в покупке тов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ра с помощью карты, участие в игре «Банкомат»</w:t>
            </w:r>
          </w:p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EA7201">
              <w:rPr>
                <w:rFonts w:cs="Times New Roman"/>
                <w:sz w:val="24"/>
                <w:szCs w:val="24"/>
              </w:rPr>
              <w:t xml:space="preserve">деньги, банк, пластиковая карта, товар, банкомат. 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sz w:val="28"/>
                <w:szCs w:val="28"/>
              </w:rPr>
              <w:t>Повторение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sz w:val="24"/>
                <w:szCs w:val="24"/>
              </w:rPr>
              <w:t>Повторение понятий по пройденным темам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 год. </w:t>
            </w: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EA7201">
              <w:rPr>
                <w:rFonts w:cs="Times New Roman"/>
                <w:sz w:val="24"/>
                <w:szCs w:val="24"/>
              </w:rPr>
              <w:t xml:space="preserve">в игровых тренингах,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упражнение в работе с банкоматом; в размене наличных д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нежных средств, присчитывании и отсчитывании денег.</w:t>
            </w:r>
          </w:p>
        </w:tc>
      </w:tr>
      <w:tr w:rsidR="00F20890" w:rsidRPr="00F53374" w:rsidTr="00193CE7">
        <w:trPr>
          <w:trHeight w:val="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F208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53374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Обобщение изуче</w:t>
            </w:r>
            <w:r w:rsidRPr="00F53374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F53374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ного материала за год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5337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20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участвуют в игровых тренингах, прохождение тестиров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EA7201">
              <w:rPr>
                <w:rFonts w:cs="Times New Roman"/>
                <w:sz w:val="24"/>
                <w:szCs w:val="24"/>
                <w:shd w:val="clear" w:color="auto" w:fill="FFFFFF"/>
              </w:rPr>
              <w:t>ния в рамках изученных тем за год.</w:t>
            </w:r>
          </w:p>
        </w:tc>
      </w:tr>
      <w:tr w:rsidR="00F20890" w:rsidRPr="00F53374" w:rsidTr="00193CE7">
        <w:trPr>
          <w:trHeight w:val="20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90" w:rsidRPr="00F53374" w:rsidRDefault="00F20890" w:rsidP="00193CE7">
            <w:pPr>
              <w:spacing w:after="0" w:line="240" w:lineRule="auto"/>
              <w:jc w:val="right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F53374" w:rsidRDefault="00F20890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0" w:rsidRPr="00EA7201" w:rsidRDefault="00F20890" w:rsidP="00193CE7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B30116" w:rsidRDefault="00F20890" w:rsidP="00F20890">
      <w:pPr>
        <w:spacing w:after="0" w:line="240" w:lineRule="auto"/>
      </w:pPr>
      <w:bookmarkStart w:id="0" w:name="_GoBack"/>
      <w:bookmarkEnd w:id="0"/>
    </w:p>
    <w:sectPr w:rsidR="00B30116" w:rsidSect="00F20890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081F"/>
    <w:multiLevelType w:val="hybridMultilevel"/>
    <w:tmpl w:val="EB58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0"/>
    <w:rsid w:val="00014091"/>
    <w:rsid w:val="00075273"/>
    <w:rsid w:val="00124E7E"/>
    <w:rsid w:val="001A2A60"/>
    <w:rsid w:val="001F7167"/>
    <w:rsid w:val="00307705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089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08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08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2022-10-25T09:55:00Z</dcterms:created>
  <dcterms:modified xsi:type="dcterms:W3CDTF">2022-10-25T09:57:00Z</dcterms:modified>
</cp:coreProperties>
</file>