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7" w:rsidRPr="003E5DD7" w:rsidRDefault="003E5DD7" w:rsidP="003E5DD7">
      <w:pPr>
        <w:tabs>
          <w:tab w:val="left" w:pos="51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04B3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804B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B75E44" w:rsidRPr="005C564D" w:rsidRDefault="00B75E44" w:rsidP="007911D4">
      <w:pPr>
        <w:tabs>
          <w:tab w:val="left" w:pos="51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4536"/>
        <w:gridCol w:w="2126"/>
        <w:gridCol w:w="2126"/>
        <w:gridCol w:w="1637"/>
      </w:tblGrid>
      <w:tr w:rsidR="007E2507" w:rsidRPr="00B804B3" w:rsidTr="007E2507">
        <w:trPr>
          <w:trHeight w:val="299"/>
        </w:trPr>
        <w:tc>
          <w:tcPr>
            <w:tcW w:w="2660" w:type="dxa"/>
            <w:vMerge w:val="restart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приём</w:t>
            </w:r>
          </w:p>
        </w:tc>
        <w:tc>
          <w:tcPr>
            <w:tcW w:w="4536" w:type="dxa"/>
            <w:vMerge w:val="restart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  <w:gridSpan w:val="2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637" w:type="dxa"/>
            <w:vMerge w:val="restart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E2507" w:rsidTr="007E2507">
        <w:trPr>
          <w:trHeight w:val="258"/>
        </w:trPr>
        <w:tc>
          <w:tcPr>
            <w:tcW w:w="2660" w:type="dxa"/>
            <w:vMerge/>
          </w:tcPr>
          <w:p w:rsidR="00B804B3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4B3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804B3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</w:tcPr>
          <w:p w:rsidR="00B804B3" w:rsidRPr="00B804B3" w:rsidRDefault="00B804B3" w:rsidP="00B804B3">
            <w:pPr>
              <w:tabs>
                <w:tab w:val="left" w:pos="5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637" w:type="dxa"/>
            <w:vMerge/>
          </w:tcPr>
          <w:p w:rsidR="00B804B3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7" w:rsidTr="007E2507">
        <w:tc>
          <w:tcPr>
            <w:tcW w:w="2660" w:type="dxa"/>
          </w:tcPr>
          <w:p w:rsidR="007911D4" w:rsidRPr="00B804B3" w:rsidRDefault="00B804B3" w:rsidP="00B804B3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урока</w:t>
            </w:r>
          </w:p>
          <w:p w:rsidR="00B804B3" w:rsidRPr="00B804B3" w:rsidRDefault="00B804B3" w:rsidP="00B804B3">
            <w:pPr>
              <w:pStyle w:val="a5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 к уроку; эмоциональный настрой на урок</w:t>
            </w:r>
          </w:p>
        </w:tc>
        <w:tc>
          <w:tcPr>
            <w:tcW w:w="1701" w:type="dxa"/>
          </w:tcPr>
          <w:p w:rsidR="007911D4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4536" w:type="dxa"/>
          </w:tcPr>
          <w:p w:rsidR="007911D4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просит их проверить готовность к уроку.</w:t>
            </w:r>
          </w:p>
        </w:tc>
        <w:tc>
          <w:tcPr>
            <w:tcW w:w="2126" w:type="dxa"/>
          </w:tcPr>
          <w:p w:rsidR="007911D4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Осуществляют самопроверку готовности к уроку</w:t>
            </w:r>
          </w:p>
        </w:tc>
        <w:tc>
          <w:tcPr>
            <w:tcW w:w="2126" w:type="dxa"/>
          </w:tcPr>
          <w:p w:rsidR="007911D4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Самопроверка, самоконтроль</w:t>
            </w:r>
          </w:p>
        </w:tc>
        <w:tc>
          <w:tcPr>
            <w:tcW w:w="1637" w:type="dxa"/>
          </w:tcPr>
          <w:p w:rsidR="007911D4" w:rsidRDefault="00B804B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устные ответы</w:t>
            </w:r>
          </w:p>
        </w:tc>
      </w:tr>
      <w:tr w:rsidR="007E2507" w:rsidTr="00616315">
        <w:trPr>
          <w:trHeight w:val="3255"/>
        </w:trPr>
        <w:tc>
          <w:tcPr>
            <w:tcW w:w="2660" w:type="dxa"/>
          </w:tcPr>
          <w:p w:rsidR="007911D4" w:rsidRPr="00A55461" w:rsidRDefault="00A55461" w:rsidP="00A55461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6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урока</w:t>
            </w:r>
          </w:p>
          <w:p w:rsidR="00A55461" w:rsidRPr="00A55461" w:rsidRDefault="00A55461" w:rsidP="00A55461">
            <w:pPr>
              <w:pStyle w:val="a5"/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опорных знаний, необходимых обучающимся для изучения нового материала.</w:t>
            </w:r>
          </w:p>
        </w:tc>
        <w:tc>
          <w:tcPr>
            <w:tcW w:w="1701" w:type="dxa"/>
          </w:tcPr>
          <w:p w:rsidR="007911D4" w:rsidRDefault="00A55461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4536" w:type="dxa"/>
          </w:tcPr>
          <w:p w:rsidR="007E2507" w:rsidRDefault="00A55461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знания, необходимые обучающихся для изучения нового материала. Осуществляет фронтальный контроль, проверяет знание формул</w:t>
            </w:r>
            <w:r w:rsidR="006163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1D4" w:rsidRPr="007E2507" w:rsidRDefault="007E2507" w:rsidP="006163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9693DF3" wp14:editId="657A658C">
                  <wp:extent cx="522754" cy="450057"/>
                  <wp:effectExtent l="0" t="0" r="0" b="7620"/>
                  <wp:docPr id="4" name="Рисунок 4" descr="https://nashaucheba.ru/docs/35/34768/conv_2/file2_html_3f85b6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ashaucheba.ru/docs/35/34768/conv_2/file2_html_3f85b6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50" cy="44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616315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239696A2" wp14:editId="631D9878">
                  <wp:extent cx="501566" cy="448574"/>
                  <wp:effectExtent l="0" t="0" r="0" b="8890"/>
                  <wp:docPr id="3" name="Рисунок 3" descr="https://konspekta.net/lektsianew/baza21/14081308156550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anew/baza21/14081308156550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0" cy="44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315">
              <w:rPr>
                <w:noProof/>
                <w:lang w:eastAsia="ru-RU"/>
              </w:rPr>
              <w:t xml:space="preserve">         </w:t>
            </w:r>
            <w:r w:rsidR="00616315">
              <w:rPr>
                <w:noProof/>
                <w:lang w:eastAsia="ru-RU"/>
              </w:rPr>
              <w:drawing>
                <wp:inline distT="0" distB="0" distL="0" distR="0" wp14:anchorId="52E97B8E" wp14:editId="6235D6F1">
                  <wp:extent cx="449946" cy="388189"/>
                  <wp:effectExtent l="0" t="0" r="7620" b="0"/>
                  <wp:docPr id="11" name="Рисунок 11" descr="https://botana.biz/prepod/_bloks/pic/kyqlygl-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otana.biz/prepod/_bloks/pic/kyqlygl-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44" cy="39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16315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вопросы учителя. Отвечают на вопросы учителя. Составляют правильную последовательность химических понятий</w:t>
            </w:r>
          </w:p>
        </w:tc>
        <w:tc>
          <w:tcPr>
            <w:tcW w:w="2126" w:type="dxa"/>
          </w:tcPr>
          <w:p w:rsidR="007911D4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анализ ответов одноклассников. Сравнивают.</w:t>
            </w:r>
          </w:p>
        </w:tc>
        <w:tc>
          <w:tcPr>
            <w:tcW w:w="1637" w:type="dxa"/>
          </w:tcPr>
          <w:p w:rsidR="007911D4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7E2507" w:rsidTr="007E2507">
        <w:tc>
          <w:tcPr>
            <w:tcW w:w="2660" w:type="dxa"/>
          </w:tcPr>
          <w:p w:rsidR="007911D4" w:rsidRPr="00616315" w:rsidRDefault="00616315" w:rsidP="00616315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1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изучению нового материала. Формулирование темы и целей урока</w:t>
            </w:r>
          </w:p>
        </w:tc>
        <w:tc>
          <w:tcPr>
            <w:tcW w:w="1701" w:type="dxa"/>
          </w:tcPr>
          <w:p w:rsidR="007911D4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беседа, постановка проблемы. Работа по учебнику</w:t>
            </w:r>
          </w:p>
        </w:tc>
        <w:tc>
          <w:tcPr>
            <w:tcW w:w="4536" w:type="dxa"/>
          </w:tcPr>
          <w:p w:rsidR="007911D4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урока, уточняет понимание обучающимися поставленных целей:</w:t>
            </w:r>
          </w:p>
          <w:p w:rsidR="00616315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Сегодня на уроке мы будем применять все три эти формулы. Решение простых задач и навыки, полученные сегодня, вам пригодятся в дальнейшем. Более </w:t>
            </w:r>
            <w:r w:rsidRPr="006163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сложные задачи по химии включают те этапы и тот алгоритм решения, который мы рассмотрим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911D4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цели, формулируют (уточняют) тему урока</w:t>
            </w:r>
          </w:p>
        </w:tc>
        <w:tc>
          <w:tcPr>
            <w:tcW w:w="2126" w:type="dxa"/>
          </w:tcPr>
          <w:p w:rsidR="007911D4" w:rsidRDefault="00616315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Наблюдают. Осущ</w:t>
            </w:r>
            <w:r w:rsidR="008D38A8">
              <w:rPr>
                <w:rFonts w:ascii="Times New Roman" w:hAnsi="Times New Roman" w:cs="Times New Roman"/>
                <w:sz w:val="24"/>
                <w:szCs w:val="24"/>
              </w:rPr>
              <w:t>ествляют анализ объекта. Устана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вливают причинно-следственные связи</w:t>
            </w:r>
          </w:p>
        </w:tc>
        <w:tc>
          <w:tcPr>
            <w:tcW w:w="1637" w:type="dxa"/>
          </w:tcPr>
          <w:p w:rsidR="007911D4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учителя, устные ответы</w:t>
            </w:r>
          </w:p>
        </w:tc>
      </w:tr>
      <w:tr w:rsidR="007E2507" w:rsidTr="007E2507">
        <w:tc>
          <w:tcPr>
            <w:tcW w:w="2660" w:type="dxa"/>
          </w:tcPr>
          <w:p w:rsidR="007911D4" w:rsidRPr="008D38A8" w:rsidRDefault="008D38A8" w:rsidP="008D38A8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новых знаний и способов действий</w:t>
            </w:r>
          </w:p>
          <w:p w:rsidR="008D38A8" w:rsidRPr="008D38A8" w:rsidRDefault="008D38A8" w:rsidP="008D38A8">
            <w:pPr>
              <w:pStyle w:val="a5"/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самостоятельному выводу способа действия с информацией</w:t>
            </w:r>
          </w:p>
        </w:tc>
        <w:tc>
          <w:tcPr>
            <w:tcW w:w="1701" w:type="dxa"/>
          </w:tcPr>
          <w:p w:rsidR="007911D4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Default="008D38A8" w:rsidP="008D38A8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рабочих тетрадях</w:t>
            </w:r>
          </w:p>
          <w:p w:rsidR="008D38A8" w:rsidRDefault="008D38A8" w:rsidP="008D38A8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Pr="008D38A8" w:rsidRDefault="008D38A8" w:rsidP="008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4536" w:type="dxa"/>
          </w:tcPr>
          <w:p w:rsidR="007911D4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обучающимся решение на примере одной или двух задач, подробно разбирают алгоритм решения, вид оформления решения задач. Знакомит обучающихся с требованиями, предъявляемыми при проверке решения задач.</w:t>
            </w: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решение задач (см. учебник и рабочую тетрадь). Контролирует выполнение работы.</w:t>
            </w:r>
          </w:p>
          <w:p w:rsidR="008D38A8" w:rsidRDefault="008D38A8" w:rsidP="008D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A8" w:rsidRPr="008D38A8" w:rsidRDefault="008D38A8" w:rsidP="008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индивидуальный контроль. Организует коллективную проверку по уточнению и конкретизации алгоритма решения задачи, подробный разбор этапов решения. </w:t>
            </w:r>
          </w:p>
        </w:tc>
        <w:tc>
          <w:tcPr>
            <w:tcW w:w="2126" w:type="dxa"/>
          </w:tcPr>
          <w:p w:rsidR="007911D4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учителем; работают с материалами ЭОР, учебником; фиксируют в тетрадях новые термины и понятия.</w:t>
            </w:r>
          </w:p>
          <w:p w:rsidR="008D38A8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схему</w:t>
            </w:r>
          </w:p>
        </w:tc>
        <w:tc>
          <w:tcPr>
            <w:tcW w:w="2126" w:type="dxa"/>
          </w:tcPr>
          <w:p w:rsidR="007911D4" w:rsidRDefault="008D38A8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в изучаемом круге явлений; ищут и отбирают источники необходимой информации, систематизируют информацию.</w:t>
            </w:r>
          </w:p>
        </w:tc>
        <w:tc>
          <w:tcPr>
            <w:tcW w:w="1637" w:type="dxa"/>
          </w:tcPr>
          <w:p w:rsidR="007911D4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со</w:t>
            </w:r>
            <w:r w:rsidR="008D38A8">
              <w:rPr>
                <w:rFonts w:ascii="Times New Roman" w:hAnsi="Times New Roman" w:cs="Times New Roman"/>
                <w:sz w:val="24"/>
                <w:szCs w:val="24"/>
              </w:rPr>
              <w:t>вместно с рассказом учителя</w:t>
            </w:r>
          </w:p>
        </w:tc>
      </w:tr>
      <w:tr w:rsidR="007E2507" w:rsidTr="007E2507">
        <w:tc>
          <w:tcPr>
            <w:tcW w:w="2660" w:type="dxa"/>
          </w:tcPr>
          <w:p w:rsidR="007911D4" w:rsidRPr="009D1B43" w:rsidRDefault="009D1B43" w:rsidP="009D1B43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4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701" w:type="dxa"/>
          </w:tcPr>
          <w:p w:rsidR="007911D4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536" w:type="dxa"/>
          </w:tcPr>
          <w:p w:rsidR="007911D4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уроке:</w:t>
            </w:r>
          </w:p>
          <w:p w:rsidR="009D1B43" w:rsidRP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43">
              <w:rPr>
                <w:rFonts w:ascii="Times New Roman" w:hAnsi="Times New Roman" w:cs="Times New Roman"/>
                <w:i/>
                <w:sz w:val="24"/>
                <w:szCs w:val="24"/>
              </w:rPr>
              <w:t>- Какие затруднения у вас возникли при решении задач?</w:t>
            </w:r>
          </w:p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43">
              <w:rPr>
                <w:rFonts w:ascii="Times New Roman" w:hAnsi="Times New Roman" w:cs="Times New Roman"/>
                <w:i/>
                <w:sz w:val="24"/>
                <w:szCs w:val="24"/>
              </w:rPr>
              <w:t>- Что до сих пор остаётся непонятным?</w:t>
            </w:r>
          </w:p>
        </w:tc>
        <w:tc>
          <w:tcPr>
            <w:tcW w:w="2126" w:type="dxa"/>
          </w:tcPr>
          <w:p w:rsidR="007911D4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самоанализ деятельности</w:t>
            </w:r>
          </w:p>
        </w:tc>
        <w:tc>
          <w:tcPr>
            <w:tcW w:w="2126" w:type="dxa"/>
          </w:tcPr>
          <w:p w:rsidR="007911D4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своей работы учителем, товарищами</w:t>
            </w:r>
          </w:p>
        </w:tc>
        <w:tc>
          <w:tcPr>
            <w:tcW w:w="1637" w:type="dxa"/>
          </w:tcPr>
          <w:p w:rsidR="007911D4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9D1B43" w:rsidTr="009D1B43">
        <w:trPr>
          <w:trHeight w:val="1195"/>
        </w:trPr>
        <w:tc>
          <w:tcPr>
            <w:tcW w:w="2660" w:type="dxa"/>
            <w:vMerge w:val="restart"/>
          </w:tcPr>
          <w:p w:rsidR="009D1B43" w:rsidRPr="009D1B43" w:rsidRDefault="003E5DD7" w:rsidP="009D1B43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9D1B43" w:rsidRPr="009D1B43" w:rsidRDefault="009D1B43" w:rsidP="009D1B43">
            <w:pPr>
              <w:pStyle w:val="a5"/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и уровня 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знаниями, обеспечение их коррекция</w:t>
            </w:r>
          </w:p>
        </w:tc>
        <w:tc>
          <w:tcPr>
            <w:tcW w:w="1701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Закрепляющая беседа</w:t>
            </w:r>
          </w:p>
        </w:tc>
        <w:tc>
          <w:tcPr>
            <w:tcW w:w="4536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обучающихся во время урока, комментирует оценки. Отмечает степень вовлеченности обучающихся в работу на уроке</w:t>
            </w:r>
          </w:p>
        </w:tc>
        <w:tc>
          <w:tcPr>
            <w:tcW w:w="2126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2126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 основании наблюдений, высказывают свое мнение и позицию</w:t>
            </w:r>
          </w:p>
        </w:tc>
        <w:tc>
          <w:tcPr>
            <w:tcW w:w="1637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9D1B43" w:rsidTr="007E2507">
        <w:trPr>
          <w:trHeight w:val="1291"/>
        </w:trPr>
        <w:tc>
          <w:tcPr>
            <w:tcW w:w="2660" w:type="dxa"/>
            <w:vMerge/>
          </w:tcPr>
          <w:p w:rsidR="009D1B43" w:rsidRPr="009D1B43" w:rsidRDefault="009D1B43" w:rsidP="009D1B43">
            <w:pPr>
              <w:pStyle w:val="a5"/>
              <w:numPr>
                <w:ilvl w:val="0"/>
                <w:numId w:val="1"/>
              </w:numPr>
              <w:tabs>
                <w:tab w:val="left" w:pos="5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комментприй к домашнему заданию: решение задач</w:t>
            </w:r>
          </w:p>
        </w:tc>
        <w:tc>
          <w:tcPr>
            <w:tcW w:w="2126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задание</w:t>
            </w:r>
          </w:p>
        </w:tc>
        <w:tc>
          <w:tcPr>
            <w:tcW w:w="2126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задание. Задают уточняющие вопросы</w:t>
            </w:r>
          </w:p>
        </w:tc>
        <w:tc>
          <w:tcPr>
            <w:tcW w:w="1637" w:type="dxa"/>
          </w:tcPr>
          <w:p w:rsidR="009D1B43" w:rsidRDefault="009D1B43" w:rsidP="007911D4">
            <w:pPr>
              <w:tabs>
                <w:tab w:val="left" w:pos="5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5A40A8" w:rsidRPr="007911D4" w:rsidRDefault="003E5DD7" w:rsidP="007911D4">
      <w:pPr>
        <w:tabs>
          <w:tab w:val="left" w:pos="5122"/>
        </w:tabs>
        <w:rPr>
          <w:rFonts w:ascii="Times New Roman" w:hAnsi="Times New Roman" w:cs="Times New Roman"/>
          <w:sz w:val="24"/>
          <w:szCs w:val="24"/>
        </w:rPr>
      </w:pPr>
    </w:p>
    <w:sectPr w:rsidR="005A40A8" w:rsidRPr="007911D4" w:rsidSect="00791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F3A"/>
    <w:multiLevelType w:val="hybridMultilevel"/>
    <w:tmpl w:val="C236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52AC"/>
    <w:multiLevelType w:val="hybridMultilevel"/>
    <w:tmpl w:val="0928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67"/>
    <w:rsid w:val="00054787"/>
    <w:rsid w:val="000B4022"/>
    <w:rsid w:val="00302D68"/>
    <w:rsid w:val="003E5DD7"/>
    <w:rsid w:val="005C564D"/>
    <w:rsid w:val="00616315"/>
    <w:rsid w:val="007911D4"/>
    <w:rsid w:val="007E2507"/>
    <w:rsid w:val="008D0E67"/>
    <w:rsid w:val="008D38A8"/>
    <w:rsid w:val="009D1B43"/>
    <w:rsid w:val="00A55461"/>
    <w:rsid w:val="00B75E44"/>
    <w:rsid w:val="00B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E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04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E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04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2022-10-04T09:53:00Z</dcterms:created>
  <dcterms:modified xsi:type="dcterms:W3CDTF">2022-10-04T09:53:00Z</dcterms:modified>
</cp:coreProperties>
</file>