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46" w:rsidRPr="00A50256" w:rsidRDefault="00684046" w:rsidP="00684046">
      <w:pPr>
        <w:spacing w:after="0"/>
        <w:jc w:val="right"/>
        <w:rPr>
          <w:b/>
          <w:bCs/>
        </w:rPr>
      </w:pPr>
      <w:r w:rsidRPr="00482117"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/>
          <w:color w:val="000000"/>
          <w:shd w:val="clear" w:color="auto" w:fill="FFFFFF"/>
        </w:rPr>
        <w:t xml:space="preserve"> ПРИЛОЖЕНИЕ 6</w:t>
      </w:r>
    </w:p>
    <w:p w:rsidR="00684046" w:rsidRPr="00482117" w:rsidRDefault="00684046" w:rsidP="00684046">
      <w:pPr>
        <w:spacing w:after="0"/>
        <w:rPr>
          <w:b/>
          <w:color w:val="000000"/>
          <w:shd w:val="clear" w:color="auto" w:fill="FFFFFF"/>
        </w:rPr>
      </w:pPr>
      <w:r w:rsidRPr="00482117">
        <w:rPr>
          <w:b/>
          <w:color w:val="000000"/>
          <w:shd w:val="clear" w:color="auto" w:fill="FFFFFF"/>
        </w:rPr>
        <w:t>Проект Перминовой Анастасии (текст к презентации)</w:t>
      </w:r>
    </w:p>
    <w:p w:rsidR="00684046" w:rsidRPr="00482117" w:rsidRDefault="00684046" w:rsidP="00684046">
      <w:pPr>
        <w:spacing w:after="0"/>
        <w:rPr>
          <w:b/>
          <w:color w:val="000000"/>
          <w:shd w:val="clear" w:color="auto" w:fill="FFFFFF"/>
        </w:rPr>
      </w:pPr>
      <w:r w:rsidRPr="00482117">
        <w:rPr>
          <w:b/>
          <w:color w:val="000000"/>
          <w:shd w:val="clear" w:color="auto" w:fill="FFFFFF"/>
        </w:rPr>
        <w:t>Тема: «Мир – это музыка, к которой надо найти слова»: Пастернак и музыка</w:t>
      </w:r>
    </w:p>
    <w:p w:rsidR="00684046" w:rsidRPr="00482117" w:rsidRDefault="00684046" w:rsidP="00684046">
      <w:pPr>
        <w:spacing w:after="0"/>
        <w:rPr>
          <w:b/>
          <w:color w:val="000000"/>
          <w:shd w:val="clear" w:color="auto" w:fill="FFFFFF"/>
        </w:rPr>
      </w:pPr>
      <w:r w:rsidRPr="00482117">
        <w:rPr>
          <w:b/>
          <w:color w:val="000000"/>
          <w:shd w:val="clear" w:color="auto" w:fill="FFFFFF"/>
        </w:rPr>
        <w:t xml:space="preserve">Проблема: Почему именно в музыке стиха Б.Л. Пастернак дошёл «до самой сути»? </w:t>
      </w:r>
    </w:p>
    <w:p w:rsidR="00684046" w:rsidRPr="00482117" w:rsidRDefault="00684046" w:rsidP="00684046">
      <w:pPr>
        <w:spacing w:after="0"/>
        <w:rPr>
          <w:color w:val="000000"/>
          <w:shd w:val="clear" w:color="auto" w:fill="FFFFFF"/>
        </w:rPr>
      </w:pPr>
      <w:r w:rsidRPr="00482117">
        <w:rPr>
          <w:color w:val="000000"/>
          <w:shd w:val="clear" w:color="auto" w:fill="FFFFFF"/>
        </w:rPr>
        <w:t>Для Высоцкого Пастернак был поэтом-открытием, лирика которого то пела, то кричала навзрыд. И я испытываю те же чувства.</w:t>
      </w:r>
    </w:p>
    <w:p w:rsidR="00684046" w:rsidRPr="00482117" w:rsidRDefault="00684046" w:rsidP="00684046">
      <w:pPr>
        <w:spacing w:after="0"/>
        <w:ind w:firstLine="708"/>
        <w:rPr>
          <w:color w:val="000000"/>
          <w:shd w:val="clear" w:color="auto" w:fill="FFFFFF"/>
        </w:rPr>
      </w:pPr>
      <w:r w:rsidRPr="00482117">
        <w:rPr>
          <w:color w:val="000000"/>
          <w:shd w:val="clear" w:color="auto" w:fill="FFFFFF"/>
        </w:rPr>
        <w:t>Как-то в муке и тоске Пастернак воскликнул: „Мир – это музыка, к которой надо найти слова. Музыкант должен был бы сказать наоборот: «Мир — это слова, к которым надо написать музыку. А для Пастернака мир растворяется в музыке.</w:t>
      </w:r>
    </w:p>
    <w:p w:rsidR="00684046" w:rsidRPr="00482117" w:rsidRDefault="00684046" w:rsidP="00684046">
      <w:pPr>
        <w:spacing w:after="0"/>
        <w:rPr>
          <w:color w:val="000000"/>
          <w:shd w:val="clear" w:color="auto" w:fill="FFFFFF"/>
        </w:rPr>
      </w:pPr>
      <w:r w:rsidRPr="00482117">
        <w:rPr>
          <w:color w:val="000000"/>
          <w:shd w:val="clear" w:color="auto" w:fill="FFFFFF"/>
        </w:rPr>
        <w:t>Поэт нашел ту прекрасную ясность и гармонию, которой не хватало ему в собственной натуре. Нашёл слова — к тихому плаванью облаков, к музыке сосен, металлически чисто и грустно шумящих друг с другом на закате.</w:t>
      </w:r>
    </w:p>
    <w:p w:rsidR="00684046" w:rsidRPr="00482117" w:rsidRDefault="00684046" w:rsidP="00684046">
      <w:pPr>
        <w:spacing w:after="0"/>
        <w:rPr>
          <w:b/>
          <w:i/>
          <w:color w:val="FF0033"/>
        </w:rPr>
      </w:pPr>
      <w:r w:rsidRPr="00482117">
        <w:rPr>
          <w:b/>
          <w:i/>
          <w:color w:val="000000"/>
          <w:shd w:val="clear" w:color="auto" w:fill="FFFFFF"/>
        </w:rPr>
        <w:t>Вернувшись внутрь, он заиграл</w:t>
      </w:r>
      <w:r w:rsidRPr="00482117">
        <w:rPr>
          <w:b/>
          <w:i/>
          <w:color w:val="000000"/>
          <w:shd w:val="clear" w:color="auto" w:fill="FFFFFF"/>
        </w:rPr>
        <w:br/>
        <w:t>Не чью-нибудь чужую пьесу,</w:t>
      </w:r>
      <w:r w:rsidRPr="00482117">
        <w:rPr>
          <w:b/>
          <w:i/>
          <w:color w:val="000000"/>
          <w:shd w:val="clear" w:color="auto" w:fill="FFFFFF"/>
        </w:rPr>
        <w:br/>
        <w:t>Но собственную мысль, хорал,</w:t>
      </w:r>
      <w:r w:rsidRPr="00482117">
        <w:rPr>
          <w:b/>
          <w:i/>
          <w:color w:val="000000"/>
          <w:shd w:val="clear" w:color="auto" w:fill="FFFFFF"/>
        </w:rPr>
        <w:br/>
        <w:t>Гуденье мессы, шелест леса.</w:t>
      </w:r>
      <w:r w:rsidRPr="00482117">
        <w:rPr>
          <w:b/>
          <w:i/>
          <w:color w:val="000000"/>
          <w:shd w:val="clear" w:color="auto" w:fill="FFFFFF"/>
        </w:rPr>
        <w:br/>
      </w:r>
    </w:p>
    <w:p w:rsidR="00684046" w:rsidRPr="00482117" w:rsidRDefault="00684046" w:rsidP="00684046">
      <w:pPr>
        <w:spacing w:after="0"/>
        <w:rPr>
          <w:color w:val="FF0033"/>
        </w:rPr>
      </w:pPr>
      <w:r w:rsidRPr="00482117">
        <w:rPr>
          <w:b/>
          <w:i/>
          <w:color w:val="000000"/>
          <w:shd w:val="clear" w:color="auto" w:fill="FFFFFF"/>
        </w:rPr>
        <w:t>Раскат импровизаций нёс</w:t>
      </w:r>
      <w:r w:rsidRPr="00482117">
        <w:rPr>
          <w:b/>
          <w:i/>
          <w:color w:val="000000"/>
          <w:shd w:val="clear" w:color="auto" w:fill="FFFFFF"/>
        </w:rPr>
        <w:br/>
        <w:t>Ночь, пламя, гром пожарных бочек,</w:t>
      </w:r>
      <w:r w:rsidRPr="00482117">
        <w:rPr>
          <w:b/>
          <w:i/>
          <w:color w:val="000000"/>
          <w:shd w:val="clear" w:color="auto" w:fill="FFFFFF"/>
        </w:rPr>
        <w:br/>
        <w:t>Бульвар под ливнем, стук колес,</w:t>
      </w:r>
      <w:r w:rsidRPr="00482117">
        <w:rPr>
          <w:b/>
          <w:i/>
          <w:color w:val="000000"/>
          <w:shd w:val="clear" w:color="auto" w:fill="FFFFFF"/>
        </w:rPr>
        <w:br/>
        <w:t xml:space="preserve">Жизнь улиц, участь одиночек...   </w:t>
      </w:r>
      <w:r w:rsidRPr="00482117">
        <w:rPr>
          <w:color w:val="000000"/>
          <w:shd w:val="clear" w:color="auto" w:fill="FFFFFF"/>
        </w:rPr>
        <w:t xml:space="preserve">                («Музыка»)</w:t>
      </w:r>
      <w:r w:rsidRPr="00482117">
        <w:rPr>
          <w:color w:val="000000"/>
          <w:shd w:val="clear" w:color="auto" w:fill="FFFFFF"/>
        </w:rPr>
        <w:br/>
      </w:r>
    </w:p>
    <w:p w:rsidR="00684046" w:rsidRPr="00482117" w:rsidRDefault="00684046" w:rsidP="00684046">
      <w:pPr>
        <w:spacing w:after="0"/>
        <w:rPr>
          <w:color w:val="000000"/>
          <w:shd w:val="clear" w:color="auto" w:fill="FFFFFF"/>
        </w:rPr>
      </w:pPr>
      <w:r w:rsidRPr="00482117">
        <w:rPr>
          <w:color w:val="000000"/>
          <w:shd w:val="clear" w:color="auto" w:fill="FFFFFF"/>
        </w:rPr>
        <w:t>Марина Цветаева писала ему: «Вы не человек, а явление природы. Бог по ошибке Вас создал человеком». И к её словам я присоединяюсь искренне, ощущая волшебство музыки и открытость души Бориса Пастернака.</w:t>
      </w:r>
    </w:p>
    <w:p w:rsidR="00684046" w:rsidRPr="00482117" w:rsidRDefault="00684046" w:rsidP="00684046">
      <w:pPr>
        <w:spacing w:after="0"/>
        <w:rPr>
          <w:color w:val="000000"/>
          <w:shd w:val="clear" w:color="auto" w:fill="FFFFFF"/>
        </w:rPr>
      </w:pPr>
      <w:r w:rsidRPr="00482117">
        <w:rPr>
          <w:color w:val="000000"/>
          <w:shd w:val="clear" w:color="auto" w:fill="FFFFFF"/>
        </w:rPr>
        <w:t>А «музыкально лепетать» он начал намного раньше, чем «лепетать литературно». Пастернаку пророчат большое музыкальное будущее, лавры композитора, пианиста.</w:t>
      </w:r>
    </w:p>
    <w:p w:rsidR="00684046" w:rsidRPr="00482117" w:rsidRDefault="00684046" w:rsidP="00684046">
      <w:pPr>
        <w:spacing w:after="0"/>
        <w:rPr>
          <w:color w:val="000000"/>
          <w:shd w:val="clear" w:color="auto" w:fill="FFFFFF"/>
        </w:rPr>
      </w:pPr>
      <w:r w:rsidRPr="00482117">
        <w:rPr>
          <w:color w:val="000000"/>
          <w:shd w:val="clear" w:color="auto" w:fill="FFFFFF"/>
        </w:rPr>
        <w:t>Отец — известный художник - портретист Леонид Осипович Пастернак, академик, преподавал в училище живописи, ваяния и зодчества, иллюстрировал книги, в частности, «Войну и мир» и «Воскресение» Льва Толстого. Мать, Розалия Кауфман, была профессиональной, весьма одарённой пианисткой, одной из самых популярных пианисток в России, ученицей Антона Рубинштейна, но пожертвовала музыкальной карьерой ради семьи. Поэтому неудивительно, что тяга к музыке к будущему поэту пришла в 13 лет.</w:t>
      </w:r>
    </w:p>
    <w:p w:rsidR="00684046" w:rsidRPr="00482117" w:rsidRDefault="00684046" w:rsidP="00684046">
      <w:pPr>
        <w:spacing w:after="0"/>
        <w:rPr>
          <w:color w:val="000000"/>
          <w:shd w:val="clear" w:color="auto" w:fill="FFFFFF"/>
        </w:rPr>
      </w:pPr>
      <w:r w:rsidRPr="00482117">
        <w:rPr>
          <w:color w:val="000000"/>
          <w:shd w:val="clear" w:color="auto" w:fill="FFFFFF"/>
        </w:rPr>
        <w:t>Его кумиром в музыке был А.Скрябин, по счастливой случайности — их сосед по даче. В поэме «1905 год» об этой поре жизни Пастернак потом напишет:</w:t>
      </w:r>
    </w:p>
    <w:p w:rsidR="00684046" w:rsidRPr="00482117" w:rsidRDefault="00684046" w:rsidP="00684046">
      <w:pPr>
        <w:spacing w:after="0"/>
        <w:rPr>
          <w:b/>
          <w:i/>
          <w:color w:val="000000"/>
          <w:shd w:val="clear" w:color="auto" w:fill="FFFFFF"/>
        </w:rPr>
      </w:pPr>
      <w:r w:rsidRPr="00482117">
        <w:rPr>
          <w:b/>
          <w:i/>
          <w:color w:val="000000"/>
          <w:shd w:val="clear" w:color="auto" w:fill="FFFFFF"/>
        </w:rPr>
        <w:t xml:space="preserve"> Раздаётся звонок. Голоса приближаются: Скрябин.</w:t>
      </w:r>
    </w:p>
    <w:p w:rsidR="00684046" w:rsidRPr="00482117" w:rsidRDefault="00684046" w:rsidP="00684046">
      <w:pPr>
        <w:spacing w:after="0"/>
        <w:rPr>
          <w:b/>
          <w:i/>
          <w:color w:val="000000"/>
          <w:shd w:val="clear" w:color="auto" w:fill="FFFFFF"/>
        </w:rPr>
      </w:pPr>
      <w:r w:rsidRPr="00482117">
        <w:rPr>
          <w:b/>
          <w:i/>
          <w:color w:val="000000"/>
          <w:shd w:val="clear" w:color="auto" w:fill="FFFFFF"/>
        </w:rPr>
        <w:t>О, куда мне бежать от шагов моего божества!</w:t>
      </w:r>
    </w:p>
    <w:p w:rsidR="00684046" w:rsidRPr="00482117" w:rsidRDefault="00684046" w:rsidP="00684046">
      <w:pPr>
        <w:spacing w:after="0"/>
        <w:rPr>
          <w:color w:val="000000"/>
          <w:shd w:val="clear" w:color="auto" w:fill="FFFFFF"/>
        </w:rPr>
      </w:pPr>
      <w:r w:rsidRPr="00482117">
        <w:rPr>
          <w:color w:val="000000"/>
          <w:shd w:val="clear" w:color="auto" w:fill="FFFFFF"/>
        </w:rPr>
        <w:t xml:space="preserve"> Позднее Скрябину будут посвящены страницы прозы в «Охранной грамоте», где Пастернак скажет: «Больше всего на свете я любил музыку, больше всех в ней — Скрябина».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Сколько нужно отваги,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чтоб играть на века,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как играют овраги,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как играет река. –</w:t>
      </w:r>
    </w:p>
    <w:p w:rsidR="00684046" w:rsidRPr="00482117" w:rsidRDefault="00684046" w:rsidP="00684046">
      <w:pPr>
        <w:spacing w:after="0"/>
        <w:jc w:val="both"/>
      </w:pPr>
      <w:r w:rsidRPr="00482117">
        <w:t>Сам он никогда не играл, не лицедействовал в жизни, - жизнь в нём играла, вдохновение било ключом. У раннего Пастернака часто вовсе не поймёшь, о чём идёт речь, да это и не важно ... В каждой строке сияет фантастическая полнота жизни: эти тексты не описывают природу — они становятся её продолжением. Поэтому не стоит требовать от них логической связности, - они налетают порывами, как дождь, шумят, как листва...</w:t>
      </w:r>
    </w:p>
    <w:p w:rsidR="00684046" w:rsidRPr="00482117" w:rsidRDefault="00684046" w:rsidP="00684046">
      <w:pPr>
        <w:spacing w:after="0"/>
        <w:jc w:val="both"/>
        <w:rPr>
          <w:b/>
          <w:i/>
        </w:rPr>
      </w:pPr>
      <w:r w:rsidRPr="00482117">
        <w:rPr>
          <w:b/>
          <w:i/>
        </w:rPr>
        <w:t>В стихи б я внес дыханье роз,</w:t>
      </w:r>
    </w:p>
    <w:p w:rsidR="00684046" w:rsidRPr="00482117" w:rsidRDefault="00684046" w:rsidP="00684046">
      <w:pPr>
        <w:spacing w:after="0"/>
        <w:jc w:val="both"/>
        <w:rPr>
          <w:b/>
          <w:i/>
        </w:rPr>
      </w:pPr>
      <w:r w:rsidRPr="00482117">
        <w:rPr>
          <w:b/>
          <w:i/>
        </w:rPr>
        <w:t>Дыханье мяты,</w:t>
      </w:r>
    </w:p>
    <w:p w:rsidR="00684046" w:rsidRPr="00482117" w:rsidRDefault="00684046" w:rsidP="00684046">
      <w:pPr>
        <w:spacing w:after="0"/>
        <w:jc w:val="both"/>
        <w:rPr>
          <w:b/>
          <w:i/>
        </w:rPr>
      </w:pPr>
      <w:r w:rsidRPr="00482117">
        <w:rPr>
          <w:b/>
          <w:i/>
        </w:rPr>
        <w:t>Луга, осоку, сенокос,</w:t>
      </w:r>
    </w:p>
    <w:p w:rsidR="00684046" w:rsidRPr="00482117" w:rsidRDefault="00684046" w:rsidP="00684046">
      <w:pPr>
        <w:spacing w:after="0"/>
        <w:jc w:val="both"/>
        <w:rPr>
          <w:b/>
          <w:i/>
        </w:rPr>
      </w:pPr>
      <w:r w:rsidRPr="00482117">
        <w:rPr>
          <w:b/>
          <w:i/>
        </w:rPr>
        <w:t>Грозы раскаты.</w:t>
      </w:r>
    </w:p>
    <w:p w:rsidR="00684046" w:rsidRPr="00482117" w:rsidRDefault="00684046" w:rsidP="00684046">
      <w:pPr>
        <w:spacing w:after="0"/>
        <w:jc w:val="both"/>
      </w:pPr>
      <w:r w:rsidRPr="00482117">
        <w:t>и ещё: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lastRenderedPageBreak/>
        <w:t>Этим ведь в песне тешатся все.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Это ведь значит - пепел сиреневый,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Роскошь крошеной ромашки в росе,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Губы и губы на звезды выменивать! -</w:t>
      </w:r>
    </w:p>
    <w:p w:rsidR="00684046" w:rsidRPr="00482117" w:rsidRDefault="00684046" w:rsidP="00684046">
      <w:pPr>
        <w:spacing w:after="0"/>
      </w:pPr>
      <w:r w:rsidRPr="00482117">
        <w:t>это «смелое до сумасшествия» новаторство подобно весеннему обновлению природы. И ведь именно так он воспринимал Скрябина.</w:t>
      </w:r>
    </w:p>
    <w:p w:rsidR="00684046" w:rsidRPr="00482117" w:rsidRDefault="00684046" w:rsidP="0068404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82117">
        <w:rPr>
          <w:color w:val="000000"/>
          <w:sz w:val="22"/>
          <w:szCs w:val="22"/>
        </w:rPr>
        <w:t> </w:t>
      </w:r>
      <w:r w:rsidRPr="00482117">
        <w:rPr>
          <w:sz w:val="22"/>
          <w:szCs w:val="22"/>
        </w:rPr>
        <w:t>Музыка была его культом. Современники рассказывали, что нередко Пастернак плакал, слушая шопеновские этюды. Если Скрябин — божество юности, то Шопен — его божество навсегда. Шопен пришёл и на страницы пастернаковской лирики.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...Гремит Шопен, из окон грянув,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А снизу, под его эффект,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Прямя подсвечники каштанов,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На звезды смотрит прошлый век.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Как бьют тогда в его сонате,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Качая маятник громад,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Часы разъездов и занятий,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И снов без смерти, и фермат!</w:t>
      </w:r>
    </w:p>
    <w:p w:rsidR="00684046" w:rsidRPr="00482117" w:rsidRDefault="00684046" w:rsidP="00684046">
      <w:pPr>
        <w:spacing w:after="0"/>
        <w:rPr>
          <w:b/>
        </w:rPr>
      </w:pPr>
      <w:r w:rsidRPr="00482117">
        <w:t>Вскоре Пастернак обнаруживает, что у него нет абсолютного слуха, этот факт приводит его в полное отчаяние. Он запрещает себе состояться в этой профессии. Не помогли и ссылки Скрябина на Вагнера и Чайковского, которые отлично обходились без абсолютного слуха. Абсолютный слух, видимо, только у Бога да у настройщиков роялей. Однако Пастернак увидел в своём несовершенстве знак того, что его не желает музыка.</w:t>
      </w:r>
      <w:r w:rsidRPr="00482117">
        <w:rPr>
          <w:b/>
        </w:rPr>
        <w:t xml:space="preserve"> </w:t>
      </w:r>
      <w:r w:rsidRPr="00482117">
        <w:rPr>
          <w:color w:val="000000"/>
          <w:shd w:val="clear" w:color="auto" w:fill="FFFFFF"/>
        </w:rPr>
        <w:t>Он решил, что здесь ему не дано было дойти до самой сути. Он искал себя. Искал пути к идеалу.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Во всем мне хочется дойти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До самой сути.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В работе, в поисках пути,</w:t>
      </w:r>
    </w:p>
    <w:p w:rsidR="00684046" w:rsidRPr="00482117" w:rsidRDefault="00684046" w:rsidP="00684046">
      <w:pPr>
        <w:spacing w:after="0"/>
        <w:rPr>
          <w:b/>
          <w:i/>
        </w:rPr>
      </w:pPr>
      <w:r w:rsidRPr="00482117">
        <w:rPr>
          <w:b/>
          <w:i/>
        </w:rPr>
        <w:t>В сердечной смуте.</w:t>
      </w:r>
    </w:p>
    <w:p w:rsidR="00684046" w:rsidRPr="00482117" w:rsidRDefault="00684046" w:rsidP="00684046">
      <w:pPr>
        <w:spacing w:after="0"/>
      </w:pPr>
      <w:r w:rsidRPr="00482117">
        <w:t>И эта суть проявилась в музыке его стихов. И музыка, как живопись и философия, не пропали для Пастернака бесследно. Уже первые его книги («Поверх барьеров», «Темы и вариации» (1914-1916) показали, что в литературу пришёл сильный художник, соединивший в себе пластику, мелодику, мысль. Музыка в поэзии? Поэзия в музыке?  Судьба, любовь, жизнь… И стихи, стихи с трепетным и оригинальным восприятием мира:</w:t>
      </w:r>
    </w:p>
    <w:p w:rsidR="00684046" w:rsidRPr="00482117" w:rsidRDefault="00684046" w:rsidP="00684046">
      <w:pPr>
        <w:spacing w:after="0"/>
      </w:pPr>
      <w:r w:rsidRPr="00482117">
        <w:t>(Звучит песня на стихи Пастернака)</w:t>
      </w:r>
    </w:p>
    <w:p w:rsidR="00B30116" w:rsidRPr="00684046" w:rsidRDefault="00684046" w:rsidP="00684046">
      <w:pPr>
        <w:spacing w:after="0"/>
        <w:rPr>
          <w:b/>
        </w:rPr>
      </w:pPr>
      <w:r w:rsidRPr="00482117">
        <w:rPr>
          <w:b/>
          <w:i/>
          <w:shd w:val="clear" w:color="auto" w:fill="FFFFFF"/>
        </w:rPr>
        <w:t>Мело, мело по всей земле</w:t>
      </w:r>
      <w:r w:rsidRPr="00482117">
        <w:rPr>
          <w:b/>
          <w:i/>
        </w:rPr>
        <w:br/>
      </w:r>
      <w:r w:rsidRPr="00482117">
        <w:rPr>
          <w:b/>
          <w:i/>
          <w:shd w:val="clear" w:color="auto" w:fill="FFFFFF"/>
        </w:rPr>
        <w:t>Во все пределы.</w:t>
      </w:r>
      <w:r w:rsidRPr="00482117">
        <w:rPr>
          <w:b/>
          <w:i/>
        </w:rPr>
        <w:br/>
      </w:r>
      <w:r w:rsidRPr="00482117">
        <w:rPr>
          <w:b/>
          <w:i/>
          <w:shd w:val="clear" w:color="auto" w:fill="FFFFFF"/>
        </w:rPr>
        <w:t>Свеча горела на столе, </w:t>
      </w:r>
      <w:r w:rsidRPr="00482117">
        <w:rPr>
          <w:b/>
          <w:i/>
        </w:rPr>
        <w:br/>
      </w:r>
      <w:r w:rsidRPr="00482117">
        <w:rPr>
          <w:b/>
          <w:i/>
          <w:shd w:val="clear" w:color="auto" w:fill="FFFFFF"/>
        </w:rPr>
        <w:t>Свеча горела.</w:t>
      </w:r>
      <w:r w:rsidRPr="00482117">
        <w:rPr>
          <w:b/>
          <w:i/>
        </w:rPr>
        <w:br/>
      </w:r>
      <w:r w:rsidRPr="00482117">
        <w:br/>
      </w:r>
      <w:r w:rsidRPr="00482117">
        <w:rPr>
          <w:b/>
        </w:rPr>
        <w:t xml:space="preserve">Слово о Пастернаке хочу закончить откровением Игоря Талькова о поэтах: </w:t>
      </w:r>
      <w:r w:rsidRPr="00482117">
        <w:rPr>
          <w:rStyle w:val="c2"/>
          <w:sz w:val="20"/>
          <w:szCs w:val="20"/>
        </w:rPr>
        <w:t>«</w:t>
      </w:r>
      <w:r w:rsidRPr="00482117">
        <w:rPr>
          <w:rStyle w:val="c2"/>
        </w:rPr>
        <w:t>Они уходят, не допев куплета, когда в их честь оркестр играет туш /Актеры, музыканты и поэты – целители уставших  наших душ./ В лесах их песни птицы допевают, в полях для них цветы венки совьют.</w:t>
      </w:r>
      <w:r w:rsidRPr="00482117">
        <w:rPr>
          <w:b/>
        </w:rPr>
        <w:t xml:space="preserve"> / </w:t>
      </w:r>
      <w:r w:rsidRPr="00482117">
        <w:rPr>
          <w:rStyle w:val="c2"/>
        </w:rPr>
        <w:t>Они уходят вдаль, но никогда не умирают и в песнях, и стихах своих живут.</w:t>
      </w:r>
      <w:bookmarkStart w:id="0" w:name="_GoBack"/>
      <w:bookmarkEnd w:id="0"/>
    </w:p>
    <w:sectPr w:rsidR="00B30116" w:rsidRPr="0068404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46"/>
    <w:rsid w:val="00014091"/>
    <w:rsid w:val="00075273"/>
    <w:rsid w:val="0009440F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4046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840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840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2022-09-06T08:15:00Z</dcterms:created>
  <dcterms:modified xsi:type="dcterms:W3CDTF">2022-09-06T08:15:00Z</dcterms:modified>
</cp:coreProperties>
</file>