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AD" w:rsidRDefault="002450AD" w:rsidP="002450AD">
      <w:pPr>
        <w:ind w:right="-443"/>
        <w:rPr>
          <w:rFonts w:eastAsia="Times New Roman" w:cs="Times New Roman"/>
          <w:sz w:val="28"/>
          <w:szCs w:val="28"/>
        </w:rPr>
      </w:pP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  <w:r>
        <w:rPr>
          <w:rFonts w:eastAsia="Times New Roman" w:cs="Times New Roman"/>
          <w:b/>
          <w:color w:val="38761D"/>
          <w:sz w:val="146"/>
          <w:szCs w:val="146"/>
          <w:u w:val="single"/>
        </w:rPr>
        <w:t>Я умею</w:t>
      </w:r>
      <w:r>
        <w:rPr>
          <w:rFonts w:eastAsia="Times New Roman" w:cs="Times New Roman"/>
          <w:b/>
          <w:color w:val="0B5394"/>
          <w:sz w:val="146"/>
          <w:szCs w:val="146"/>
        </w:rPr>
        <w:t xml:space="preserve"> записывать равенства и неравенства </w:t>
      </w:r>
      <w:r>
        <w:rPr>
          <w:rFonts w:eastAsia="Times New Roman" w:cs="Times New Roman"/>
          <w:b/>
          <w:color w:val="38761D"/>
          <w:sz w:val="146"/>
          <w:szCs w:val="146"/>
          <w:u w:val="single"/>
        </w:rPr>
        <w:t>ДВУМЯ</w:t>
      </w:r>
      <w:r>
        <w:rPr>
          <w:rFonts w:eastAsia="Times New Roman" w:cs="Times New Roman"/>
          <w:b/>
          <w:color w:val="0B5394"/>
          <w:sz w:val="146"/>
          <w:szCs w:val="146"/>
        </w:rPr>
        <w:t xml:space="preserve"> способами!</w:t>
      </w: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  <w:r>
        <w:rPr>
          <w:rFonts w:eastAsia="Times New Roman" w:cs="Times New Roman"/>
          <w:b/>
          <w:color w:val="FF9900"/>
          <w:sz w:val="146"/>
          <w:szCs w:val="146"/>
          <w:u w:val="single"/>
        </w:rPr>
        <w:lastRenderedPageBreak/>
        <w:t>Я хорошо разбираюсь</w:t>
      </w:r>
      <w:r>
        <w:rPr>
          <w:rFonts w:eastAsia="Times New Roman" w:cs="Times New Roman"/>
          <w:b/>
          <w:color w:val="0B5394"/>
          <w:sz w:val="146"/>
          <w:szCs w:val="146"/>
        </w:rPr>
        <w:t xml:space="preserve"> </w:t>
      </w: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  <w:r>
        <w:rPr>
          <w:rFonts w:eastAsia="Times New Roman" w:cs="Times New Roman"/>
          <w:b/>
          <w:color w:val="0B5394"/>
          <w:sz w:val="146"/>
          <w:szCs w:val="146"/>
        </w:rPr>
        <w:t xml:space="preserve">в записи только </w:t>
      </w:r>
      <w:r>
        <w:rPr>
          <w:rFonts w:eastAsia="Times New Roman" w:cs="Times New Roman"/>
          <w:b/>
          <w:color w:val="FF9900"/>
          <w:sz w:val="146"/>
          <w:szCs w:val="146"/>
          <w:u w:val="single"/>
        </w:rPr>
        <w:t>ОДНОГО</w:t>
      </w:r>
      <w:r>
        <w:rPr>
          <w:rFonts w:eastAsia="Times New Roman" w:cs="Times New Roman"/>
          <w:b/>
          <w:color w:val="0B5394"/>
          <w:sz w:val="146"/>
          <w:szCs w:val="146"/>
        </w:rPr>
        <w:t xml:space="preserve"> способа!</w:t>
      </w: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</w:p>
    <w:p w:rsidR="002450AD" w:rsidRDefault="002450AD" w:rsidP="002450AD">
      <w:pPr>
        <w:jc w:val="center"/>
        <w:rPr>
          <w:rFonts w:eastAsia="Times New Roman" w:cs="Times New Roman"/>
          <w:b/>
          <w:color w:val="0B5394"/>
          <w:sz w:val="146"/>
          <w:szCs w:val="146"/>
        </w:rPr>
      </w:pPr>
      <w:r>
        <w:rPr>
          <w:rFonts w:eastAsia="Times New Roman" w:cs="Times New Roman"/>
          <w:b/>
          <w:color w:val="CC4125"/>
          <w:sz w:val="146"/>
          <w:szCs w:val="146"/>
          <w:u w:val="single"/>
        </w:rPr>
        <w:lastRenderedPageBreak/>
        <w:t>Мне пока трудно</w:t>
      </w:r>
      <w:r>
        <w:rPr>
          <w:rFonts w:eastAsia="Times New Roman" w:cs="Times New Roman"/>
          <w:b/>
          <w:color w:val="0B5394"/>
          <w:sz w:val="146"/>
          <w:szCs w:val="146"/>
        </w:rPr>
        <w:t xml:space="preserve"> записывать равенства и неравенства! </w:t>
      </w:r>
    </w:p>
    <w:p w:rsidR="00B30116" w:rsidRDefault="002450AD">
      <w:bookmarkStart w:id="0" w:name="_GoBack"/>
      <w:bookmarkEnd w:id="0"/>
    </w:p>
    <w:sectPr w:rsidR="00B30116">
      <w:pgSz w:w="11906" w:h="16838"/>
      <w:pgMar w:top="283" w:right="134" w:bottom="54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AD"/>
    <w:rsid w:val="00014091"/>
    <w:rsid w:val="00075273"/>
    <w:rsid w:val="00124E7E"/>
    <w:rsid w:val="001A2A60"/>
    <w:rsid w:val="001F7167"/>
    <w:rsid w:val="002450AD"/>
    <w:rsid w:val="00314EB8"/>
    <w:rsid w:val="003975D5"/>
    <w:rsid w:val="00407125"/>
    <w:rsid w:val="00480A23"/>
    <w:rsid w:val="0048430C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2022-06-27T08:56:00Z</dcterms:created>
  <dcterms:modified xsi:type="dcterms:W3CDTF">2022-06-27T08:56:00Z</dcterms:modified>
</cp:coreProperties>
</file>