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E3" w:rsidRPr="00E318E3" w:rsidRDefault="00E318E3" w:rsidP="00E318E3">
      <w:pPr>
        <w:rPr>
          <w:rFonts w:eastAsia="Calibri" w:cs="Times New Roman"/>
          <w:b/>
          <w:sz w:val="24"/>
          <w:szCs w:val="24"/>
          <w:lang w:eastAsia="ar-SA"/>
        </w:rPr>
      </w:pPr>
      <w:r w:rsidRPr="0082509C">
        <w:rPr>
          <w:rFonts w:eastAsia="Calibri" w:cs="Times New Roman"/>
          <w:b/>
          <w:sz w:val="24"/>
          <w:szCs w:val="24"/>
          <w:lang w:eastAsia="ar-SA"/>
        </w:rPr>
        <w:t>Приложение</w:t>
      </w:r>
      <w:r w:rsidRPr="00E318E3">
        <w:rPr>
          <w:rFonts w:eastAsia="Calibri" w:cs="Times New Roman"/>
          <w:b/>
          <w:sz w:val="24"/>
          <w:szCs w:val="24"/>
          <w:lang w:eastAsia="ar-SA"/>
        </w:rPr>
        <w:t xml:space="preserve"> 1</w:t>
      </w:r>
      <w:r>
        <w:rPr>
          <w:rFonts w:eastAsia="Calibri" w:cs="Times New Roman"/>
          <w:b/>
          <w:sz w:val="24"/>
          <w:szCs w:val="24"/>
          <w:lang w:eastAsia="ar-SA"/>
        </w:rPr>
        <w:t>. Тексты для работы на уроке</w:t>
      </w:r>
    </w:p>
    <w:p w:rsidR="00E318E3" w:rsidRPr="00E318E3" w:rsidRDefault="00E318E3" w:rsidP="00E318E3">
      <w:pPr>
        <w:rPr>
          <w:rFonts w:eastAsia="Calibri" w:cs="Times New Roman"/>
          <w:b/>
          <w:sz w:val="24"/>
          <w:szCs w:val="24"/>
          <w:lang w:eastAsia="ar-SA"/>
        </w:rPr>
      </w:pPr>
    </w:p>
    <w:p w:rsidR="00E318E3" w:rsidRPr="00442FA7" w:rsidRDefault="00E318E3" w:rsidP="00E318E3">
      <w:pPr>
        <w:jc w:val="both"/>
        <w:rPr>
          <w:rFonts w:cs="Times New Roman"/>
          <w:b/>
          <w:sz w:val="24"/>
          <w:szCs w:val="24"/>
          <w:lang w:val="de-DE"/>
        </w:rPr>
      </w:pPr>
      <w:r w:rsidRPr="00442FA7">
        <w:rPr>
          <w:rFonts w:cs="Times New Roman"/>
          <w:b/>
          <w:sz w:val="24"/>
          <w:szCs w:val="24"/>
          <w:lang w:val="de-DE"/>
        </w:rPr>
        <w:t>Teil 1</w:t>
      </w:r>
    </w:p>
    <w:p w:rsidR="00E318E3" w:rsidRPr="00442FA7" w:rsidRDefault="00E318E3" w:rsidP="00E318E3">
      <w:pPr>
        <w:jc w:val="both"/>
        <w:rPr>
          <w:rFonts w:cs="Times New Roman"/>
          <w:sz w:val="24"/>
          <w:szCs w:val="24"/>
          <w:lang w:val="de-DE"/>
        </w:rPr>
      </w:pPr>
      <w:r w:rsidRPr="00442FA7">
        <w:rPr>
          <w:rFonts w:cs="Times New Roman"/>
          <w:sz w:val="24"/>
          <w:szCs w:val="24"/>
          <w:lang w:val="de-DE"/>
        </w:rPr>
        <w:t>Also, das macht ganz schön müde</w:t>
      </w:r>
      <w:r>
        <w:rPr>
          <w:rFonts w:cs="Times New Roman"/>
          <w:sz w:val="24"/>
          <w:szCs w:val="24"/>
          <w:lang w:val="de-DE"/>
        </w:rPr>
        <w:t>.</w:t>
      </w:r>
    </w:p>
    <w:p w:rsidR="00E318E3" w:rsidRPr="00442FA7" w:rsidRDefault="00E318E3" w:rsidP="00E318E3">
      <w:pPr>
        <w:jc w:val="both"/>
        <w:rPr>
          <w:rFonts w:cs="Times New Roman"/>
          <w:sz w:val="24"/>
          <w:szCs w:val="24"/>
          <w:lang w:val="de-DE"/>
        </w:rPr>
      </w:pPr>
      <w:r w:rsidRPr="00442FA7">
        <w:rPr>
          <w:rFonts w:cs="Times New Roman"/>
          <w:sz w:val="24"/>
          <w:szCs w:val="24"/>
          <w:lang w:val="de-DE"/>
        </w:rPr>
        <w:t>Was denn?</w:t>
      </w:r>
    </w:p>
    <w:p w:rsidR="00E318E3" w:rsidRPr="00442FA7" w:rsidRDefault="00E318E3" w:rsidP="00E318E3">
      <w:pPr>
        <w:jc w:val="both"/>
        <w:rPr>
          <w:rFonts w:cs="Times New Roman"/>
          <w:sz w:val="24"/>
          <w:szCs w:val="24"/>
          <w:lang w:val="de-DE"/>
        </w:rPr>
      </w:pPr>
      <w:r w:rsidRPr="00442FA7">
        <w:rPr>
          <w:rFonts w:cs="Times New Roman"/>
          <w:sz w:val="24"/>
          <w:szCs w:val="24"/>
          <w:lang w:val="de-DE"/>
        </w:rPr>
        <w:t>Müll sortieren. Dafür brauche ich soo viel Platz in der Wohnung. Eine Tüte für</w:t>
      </w:r>
      <w:r>
        <w:rPr>
          <w:rFonts w:cs="Times New Roman"/>
          <w:sz w:val="24"/>
          <w:szCs w:val="24"/>
          <w:lang w:val="de-DE"/>
        </w:rPr>
        <w:t xml:space="preserve"> </w:t>
      </w:r>
      <w:r w:rsidRPr="00442FA7">
        <w:rPr>
          <w:rFonts w:cs="Times New Roman"/>
          <w:sz w:val="24"/>
          <w:szCs w:val="24"/>
          <w:lang w:val="de-DE"/>
        </w:rPr>
        <w:t>den Biomüll, eine Tüte für Altpapier, eine für Pfandflaschen…</w:t>
      </w:r>
    </w:p>
    <w:p w:rsidR="00E318E3" w:rsidRPr="00442FA7" w:rsidRDefault="00E318E3" w:rsidP="00E318E3">
      <w:pPr>
        <w:jc w:val="both"/>
        <w:rPr>
          <w:rFonts w:cs="Times New Roman"/>
          <w:sz w:val="24"/>
          <w:szCs w:val="24"/>
          <w:lang w:val="de-DE"/>
        </w:rPr>
      </w:pPr>
      <w:r w:rsidRPr="00442FA7">
        <w:rPr>
          <w:rFonts w:cs="Times New Roman"/>
          <w:sz w:val="24"/>
          <w:szCs w:val="24"/>
          <w:lang w:val="de-DE"/>
        </w:rPr>
        <w:t>Aber du vermeidest Müll,</w:t>
      </w:r>
      <w:r>
        <w:rPr>
          <w:rFonts w:cs="Times New Roman"/>
          <w:sz w:val="24"/>
          <w:szCs w:val="24"/>
          <w:lang w:val="de-DE"/>
        </w:rPr>
        <w:t xml:space="preserve"> </w:t>
      </w:r>
      <w:r w:rsidRPr="00442FA7">
        <w:rPr>
          <w:rFonts w:cs="Times New Roman"/>
          <w:sz w:val="24"/>
          <w:szCs w:val="24"/>
          <w:lang w:val="de-DE"/>
        </w:rPr>
        <w:t>wenn du Pfandflaschen kaufst.</w:t>
      </w:r>
    </w:p>
    <w:p w:rsidR="00E318E3" w:rsidRPr="00442FA7" w:rsidRDefault="00E318E3" w:rsidP="00E318E3">
      <w:pPr>
        <w:jc w:val="both"/>
        <w:rPr>
          <w:rFonts w:cs="Times New Roman"/>
          <w:sz w:val="24"/>
          <w:szCs w:val="24"/>
          <w:lang w:val="de-DE"/>
        </w:rPr>
      </w:pPr>
      <w:r w:rsidRPr="00442FA7">
        <w:rPr>
          <w:rFonts w:cs="Times New Roman"/>
          <w:sz w:val="24"/>
          <w:szCs w:val="24"/>
          <w:lang w:val="de-DE"/>
        </w:rPr>
        <w:t>Ja, aber der Rest bleibt. Und ich brauche sehr viel Zeit, um überhaupt zu wissen, was wohin gehört.</w:t>
      </w:r>
    </w:p>
    <w:p w:rsidR="00E318E3" w:rsidRPr="00442FA7" w:rsidRDefault="00E318E3" w:rsidP="00E318E3">
      <w:pPr>
        <w:jc w:val="both"/>
        <w:rPr>
          <w:rFonts w:cs="Times New Roman"/>
          <w:sz w:val="24"/>
          <w:szCs w:val="24"/>
          <w:lang w:val="de-DE"/>
        </w:rPr>
      </w:pPr>
      <w:r w:rsidRPr="00442FA7">
        <w:rPr>
          <w:rFonts w:cs="Times New Roman"/>
          <w:sz w:val="24"/>
          <w:szCs w:val="24"/>
          <w:lang w:val="de-DE"/>
        </w:rPr>
        <w:t>Das kannst du aber schnell lernen. Du bist erst fünf Tage in Deutschland.</w:t>
      </w:r>
    </w:p>
    <w:p w:rsidR="00E318E3" w:rsidRPr="00442FA7" w:rsidRDefault="00E318E3" w:rsidP="00E318E3">
      <w:pPr>
        <w:jc w:val="both"/>
        <w:rPr>
          <w:rFonts w:cs="Times New Roman"/>
          <w:sz w:val="24"/>
          <w:szCs w:val="24"/>
          <w:lang w:val="de-DE"/>
        </w:rPr>
      </w:pPr>
      <w:r w:rsidRPr="00442FA7">
        <w:rPr>
          <w:rFonts w:cs="Times New Roman"/>
          <w:sz w:val="24"/>
          <w:szCs w:val="24"/>
          <w:lang w:val="de-DE"/>
        </w:rPr>
        <w:t>Dieses System verstehe ich nie! Gelbe Tonne, Biomüll, Altpapier…Das nervt!</w:t>
      </w:r>
    </w:p>
    <w:p w:rsidR="00E318E3" w:rsidRPr="00442FA7" w:rsidRDefault="00E318E3" w:rsidP="00E318E3">
      <w:pPr>
        <w:jc w:val="both"/>
        <w:rPr>
          <w:rFonts w:cs="Times New Roman"/>
          <w:sz w:val="24"/>
          <w:szCs w:val="24"/>
          <w:lang w:val="de-DE"/>
        </w:rPr>
      </w:pPr>
      <w:r w:rsidRPr="00442FA7">
        <w:rPr>
          <w:rFonts w:cs="Times New Roman"/>
          <w:sz w:val="24"/>
          <w:szCs w:val="24"/>
          <w:lang w:val="de-DE"/>
        </w:rPr>
        <w:t>So kompliziert ist es nicht. Dafür machst du was für die Umwelt!</w:t>
      </w:r>
    </w:p>
    <w:p w:rsidR="00E318E3" w:rsidRPr="00442FA7" w:rsidRDefault="00E318E3" w:rsidP="00E318E3">
      <w:pPr>
        <w:jc w:val="both"/>
        <w:rPr>
          <w:rFonts w:cs="Times New Roman"/>
          <w:sz w:val="24"/>
          <w:szCs w:val="24"/>
          <w:lang w:val="de-DE"/>
        </w:rPr>
      </w:pPr>
      <w:r w:rsidRPr="00442FA7">
        <w:rPr>
          <w:rFonts w:cs="Times New Roman"/>
          <w:sz w:val="24"/>
          <w:szCs w:val="24"/>
          <w:lang w:val="de-DE"/>
        </w:rPr>
        <w:t>O.K., dann hilf mir!</w:t>
      </w:r>
    </w:p>
    <w:p w:rsidR="00E318E3" w:rsidRPr="00442FA7" w:rsidRDefault="00E318E3" w:rsidP="00E318E3">
      <w:pPr>
        <w:jc w:val="both"/>
        <w:rPr>
          <w:rFonts w:cs="Times New Roman"/>
          <w:sz w:val="24"/>
          <w:szCs w:val="24"/>
          <w:lang w:val="de-DE"/>
        </w:rPr>
      </w:pPr>
      <w:r w:rsidRPr="00442FA7">
        <w:rPr>
          <w:rFonts w:cs="Times New Roman"/>
          <w:sz w:val="24"/>
          <w:szCs w:val="24"/>
          <w:lang w:val="de-DE"/>
        </w:rPr>
        <w:t>Also,</w:t>
      </w:r>
      <w:r>
        <w:rPr>
          <w:rFonts w:cs="Times New Roman"/>
          <w:sz w:val="24"/>
          <w:szCs w:val="24"/>
          <w:lang w:val="de-DE"/>
        </w:rPr>
        <w:t xml:space="preserve"> </w:t>
      </w:r>
      <w:r w:rsidRPr="00442FA7">
        <w:rPr>
          <w:rFonts w:cs="Times New Roman"/>
          <w:sz w:val="24"/>
          <w:szCs w:val="24"/>
          <w:lang w:val="de-DE"/>
        </w:rPr>
        <w:t>es</w:t>
      </w:r>
      <w:r>
        <w:rPr>
          <w:rFonts w:cs="Times New Roman"/>
          <w:sz w:val="24"/>
          <w:szCs w:val="24"/>
          <w:lang w:val="de-DE"/>
        </w:rPr>
        <w:t xml:space="preserve"> </w:t>
      </w:r>
      <w:r w:rsidRPr="00442FA7">
        <w:rPr>
          <w:rFonts w:cs="Times New Roman"/>
          <w:sz w:val="24"/>
          <w:szCs w:val="24"/>
          <w:lang w:val="de-DE"/>
        </w:rPr>
        <w:t>gibt in Deutschland braune und gelbe Tonnen. D</w:t>
      </w:r>
      <w:r>
        <w:rPr>
          <w:rFonts w:cs="Times New Roman"/>
          <w:sz w:val="24"/>
          <w:szCs w:val="24"/>
          <w:lang w:val="de-DE"/>
        </w:rPr>
        <w:t>ie braune Tonne verwenden wir me</w:t>
      </w:r>
      <w:r w:rsidRPr="00442FA7">
        <w:rPr>
          <w:rFonts w:cs="Times New Roman"/>
          <w:sz w:val="24"/>
          <w:szCs w:val="24"/>
          <w:lang w:val="de-DE"/>
        </w:rPr>
        <w:t>istens für Biomüll. Den kann man dann kompostieren. Verpa</w:t>
      </w:r>
      <w:r>
        <w:rPr>
          <w:rFonts w:cs="Times New Roman"/>
          <w:sz w:val="24"/>
          <w:szCs w:val="24"/>
          <w:lang w:val="de-DE"/>
        </w:rPr>
        <w:t>c</w:t>
      </w:r>
      <w:r w:rsidRPr="00442FA7">
        <w:rPr>
          <w:rFonts w:cs="Times New Roman"/>
          <w:sz w:val="24"/>
          <w:szCs w:val="24"/>
          <w:lang w:val="de-DE"/>
        </w:rPr>
        <w:t>kungen mit Grünem Punkt kommen in die gelbe Tonne. Das Zeichen “Grüner Punkt” kennst du, nicht wahr? Das ist es! Alle Produkte mit dem Zeichen kommen in die gelbe Tonne. Es gibt auch Extrakontainer für Altpapier, Altglas und Restmüll…</w:t>
      </w:r>
    </w:p>
    <w:p w:rsidR="00B30116" w:rsidRPr="00E318E3" w:rsidRDefault="00E318E3" w:rsidP="00E318E3">
      <w:pPr>
        <w:jc w:val="both"/>
        <w:rPr>
          <w:rFonts w:cs="Times New Roman"/>
          <w:sz w:val="24"/>
          <w:szCs w:val="24"/>
          <w:lang w:val="de-DE"/>
        </w:rPr>
      </w:pPr>
      <w:r w:rsidRPr="00442FA7">
        <w:rPr>
          <w:rFonts w:cs="Times New Roman"/>
          <w:sz w:val="24"/>
          <w:szCs w:val="24"/>
          <w:lang w:val="de-DE"/>
        </w:rPr>
        <w:t>Oh, Gott, hör auf, ich habe Kopfweh – ich glaube, ich werde krank.</w:t>
      </w:r>
      <w:bookmarkStart w:id="0" w:name="_GoBack"/>
      <w:bookmarkEnd w:id="0"/>
    </w:p>
    <w:sectPr w:rsidR="00B30116" w:rsidRPr="00E318E3" w:rsidSect="00D749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E3"/>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25038"/>
    <w:rsid w:val="008302A5"/>
    <w:rsid w:val="008607D8"/>
    <w:rsid w:val="0086370B"/>
    <w:rsid w:val="00B3474B"/>
    <w:rsid w:val="00C445EC"/>
    <w:rsid w:val="00C935F5"/>
    <w:rsid w:val="00D75DD5"/>
    <w:rsid w:val="00E318E3"/>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920</Characters>
  <Application>Microsoft Office Word</Application>
  <DocSecurity>0</DocSecurity>
  <Lines>25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2022-05-12T10:47:00Z</dcterms:created>
  <dcterms:modified xsi:type="dcterms:W3CDTF">2022-05-12T10:47:00Z</dcterms:modified>
</cp:coreProperties>
</file>