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tabs>
          <w:tab w:val="left" w:pos="852" w:leader="none"/>
        </w:tabs>
        <w:spacing w:before="0" w:after="200" w:line="276"/>
        <w:ind w:right="0" w:left="0" w:firstLine="852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        Приложение 14</w:t>
      </w:r>
    </w:p>
    <w:p>
      <w:pPr>
        <w:tabs>
          <w:tab w:val="left" w:pos="852" w:leader="none"/>
        </w:tabs>
        <w:spacing w:before="0" w:after="200" w:line="276"/>
        <w:ind w:right="0" w:left="0" w:firstLine="852"/>
        <w:jc w:val="both"/>
        <w:rPr>
          <w:rFonts w:ascii="Arial" w:hAnsi="Arial" w:cs="Arial" w:eastAsia="Arial"/>
          <w:color w:val="00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FFFFFF" w:val="clear"/>
        </w:rPr>
        <w:t xml:space="preserve">27 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FFFFFF" w:val="clear"/>
        </w:rPr>
        <w:t xml:space="preserve">марта - День Театра</w:t>
      </w:r>
    </w:p>
    <w:p>
      <w:pPr>
        <w:tabs>
          <w:tab w:val="left" w:pos="852" w:leader="none"/>
        </w:tabs>
        <w:spacing w:before="0" w:after="200" w:line="276"/>
        <w:ind w:right="597" w:left="852" w:firstLine="0"/>
        <w:jc w:val="both"/>
        <w:rPr>
          <w:rFonts w:ascii="Arial" w:hAnsi="Arial" w:cs="Arial" w:eastAsia="Arial"/>
          <w:color w:val="000000"/>
          <w:spacing w:val="0"/>
          <w:position w:val="0"/>
          <w:sz w:val="16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FFFFFF" w:val="clear"/>
        </w:rPr>
        <w:t xml:space="preserve">Театр творит чудеса: веселит, обучает, развивает творческие способности дошкольников. Корректирует их поведение, способствует эмоциональному раскрытию, развивает речь, ораторские способности детей, придает уверенность в себе, помогает приобрести навык публичных выступлений.</w:t>
      </w:r>
    </w:p>
    <w:p>
      <w:pPr>
        <w:tabs>
          <w:tab w:val="left" w:pos="852" w:leader="none"/>
        </w:tabs>
        <w:spacing w:before="0" w:after="200" w:line="276"/>
        <w:ind w:right="597" w:left="852" w:firstLine="0"/>
        <w:jc w:val="both"/>
        <w:rPr>
          <w:rFonts w:ascii="Arial" w:hAnsi="Arial" w:cs="Arial" w:eastAsia="Arial"/>
          <w:color w:val="000000"/>
          <w:spacing w:val="0"/>
          <w:position w:val="0"/>
          <w:sz w:val="16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FFFFFF" w:val="clear"/>
        </w:rPr>
        <w:t xml:space="preserve">Все дети любят спектакли. Им нравится не только представление, а самим быть артистами. Ролевой театр — это театр, где дети берут на себя роль выбранного персонажа, демонстрируют свои артистические способности.</w:t>
      </w:r>
    </w:p>
    <w:p>
      <w:pPr>
        <w:tabs>
          <w:tab w:val="left" w:pos="852" w:leader="none"/>
        </w:tabs>
        <w:spacing w:before="0" w:after="200" w:line="276"/>
        <w:ind w:right="597" w:left="852" w:firstLine="0"/>
        <w:jc w:val="both"/>
        <w:rPr>
          <w:rFonts w:ascii="Arial" w:hAnsi="Arial" w:cs="Arial" w:eastAsia="Arial"/>
          <w:color w:val="000000"/>
          <w:spacing w:val="0"/>
          <w:position w:val="0"/>
          <w:sz w:val="16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FFFFFF" w:val="clear"/>
        </w:rPr>
        <w:t xml:space="preserve">На 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FFFFFF" w:val="clear"/>
        </w:rPr>
        <w:t xml:space="preserve">«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FFFFFF" w:val="clear"/>
        </w:rPr>
        <w:t xml:space="preserve">Театральной неделе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FFFFFF" w:val="clear"/>
        </w:rPr>
        <w:t xml:space="preserve">» </w:t>
      </w:r>
      <w:r>
        <w:rPr>
          <w:rFonts w:ascii="Arial" w:hAnsi="Arial" w:cs="Arial" w:eastAsia="Arial"/>
          <w:color w:val="000000"/>
          <w:spacing w:val="0"/>
          <w:position w:val="0"/>
          <w:sz w:val="16"/>
          <w:shd w:fill="FFFFFF" w:val="clear"/>
        </w:rPr>
        <w:t xml:space="preserve">дошколята узнали, где и когда родился театр, какие жанры театрального искусства существуют, играли в различные театрализованные игры.</w:t>
      </w:r>
    </w:p>
    <w:p>
      <w:pPr>
        <w:tabs>
          <w:tab w:val="left" w:pos="852" w:leader="none"/>
        </w:tabs>
        <w:spacing w:before="0" w:after="200" w:line="276"/>
        <w:ind w:right="597" w:left="852" w:firstLine="0"/>
        <w:jc w:val="both"/>
        <w:rPr>
          <w:rFonts w:ascii="Arial" w:hAnsi="Arial" w:cs="Arial" w:eastAsia="Arial"/>
          <w:color w:val="000000"/>
          <w:spacing w:val="0"/>
          <w:position w:val="0"/>
          <w:sz w:val="16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FFFFFF" w:val="clear"/>
        </w:rPr>
        <w:t xml:space="preserve">В группах были организованы творческие мастерские, дети и воспитатели совместно изготавливали различные театральные игрушки и атрибуты для игр в театр, рисовали своих любимых сказочных персонажей.</w:t>
      </w:r>
    </w:p>
    <w:p>
      <w:pPr>
        <w:tabs>
          <w:tab w:val="left" w:pos="852" w:leader="none"/>
        </w:tabs>
        <w:spacing w:before="0" w:after="200" w:line="276"/>
        <w:ind w:right="0" w:left="0" w:firstLine="852"/>
        <w:jc w:val="both"/>
        <w:rPr>
          <w:rFonts w:ascii="Arial" w:hAnsi="Arial" w:cs="Arial" w:eastAsia="Arial"/>
          <w:color w:val="000000"/>
          <w:spacing w:val="0"/>
          <w:position w:val="0"/>
          <w:sz w:val="16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16"/>
          <w:shd w:fill="FFFFFF" w:val="clear"/>
        </w:rPr>
        <w:t xml:space="preserve">Для детей участие в театрализованных играх и в драматизациях сказок всегда праздник.</w:t>
      </w:r>
    </w:p>
    <w:p>
      <w:pPr>
        <w:tabs>
          <w:tab w:val="left" w:pos="852" w:leader="none"/>
        </w:tabs>
        <w:spacing w:before="0" w:after="200" w:line="276"/>
        <w:ind w:right="0" w:left="0" w:firstLine="852"/>
        <w:jc w:val="both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object w:dxaOrig="3377" w:dyaOrig="4916">
          <v:rect xmlns:o="urn:schemas-microsoft-com:office:office" xmlns:v="urn:schemas-microsoft-com:vml" id="rectole0000000000" style="width:168.850000pt;height:245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    </w:t>
      </w:r>
      <w:r>
        <w:object w:dxaOrig="3480" w:dyaOrig="4543">
          <v:rect xmlns:o="urn:schemas-microsoft-com:office:office" xmlns:v="urn:schemas-microsoft-com:vml" id="rectole0000000001" style="width:174.000000pt;height:227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tabs>
          <w:tab w:val="left" w:pos="852" w:leader="none"/>
        </w:tabs>
        <w:spacing w:before="0" w:after="200" w:line="276"/>
        <w:ind w:right="0" w:left="0" w:firstLine="852"/>
        <w:jc w:val="both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object w:dxaOrig="3377" w:dyaOrig="4380">
          <v:rect xmlns:o="urn:schemas-microsoft-com:office:office" xmlns:v="urn:schemas-microsoft-com:vml" id="rectole0000000002" style="width:168.850000pt;height:219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     </w:t>
      </w:r>
      <w:r>
        <w:object w:dxaOrig="3414" w:dyaOrig="4434">
          <v:rect xmlns:o="urn:schemas-microsoft-com:office:office" xmlns:v="urn:schemas-microsoft-com:vml" id="rectole0000000003" style="width:170.700000pt;height:221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