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FD" w:rsidRPr="001A63A5" w:rsidRDefault="007007FD" w:rsidP="007007FD">
      <w:pPr>
        <w:ind w:right="283"/>
        <w:contextualSpacing/>
        <w:rPr>
          <w:rFonts w:ascii="Times New Roman" w:hAnsi="Times New Roman"/>
          <w:b/>
          <w:sz w:val="28"/>
          <w:szCs w:val="28"/>
        </w:rPr>
      </w:pPr>
      <w:r w:rsidRPr="001A63A5">
        <w:rPr>
          <w:rFonts w:ascii="Times New Roman" w:hAnsi="Times New Roman"/>
          <w:b/>
          <w:sz w:val="28"/>
          <w:szCs w:val="28"/>
        </w:rPr>
        <w:t>Приложения</w:t>
      </w:r>
    </w:p>
    <w:p w:rsidR="007007FD" w:rsidRPr="00E707D5" w:rsidRDefault="007007FD" w:rsidP="007007FD">
      <w:pPr>
        <w:ind w:right="28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707D5">
        <w:rPr>
          <w:rFonts w:ascii="Times New Roman" w:hAnsi="Times New Roman"/>
          <w:i/>
          <w:sz w:val="28"/>
          <w:szCs w:val="28"/>
        </w:rPr>
        <w:t>Оформление доски.</w:t>
      </w:r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r w:rsidRPr="00BA5EB3">
        <w:rPr>
          <w:rFonts w:ascii="Times New Roman" w:hAnsi="Times New Roman"/>
          <w:sz w:val="28"/>
          <w:szCs w:val="28"/>
        </w:rPr>
        <w:t>Отечественная война 1812 года</w:t>
      </w:r>
    </w:p>
    <w:p w:rsidR="007007FD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r w:rsidRPr="00BA5EB3">
        <w:rPr>
          <w:rFonts w:ascii="Times New Roman" w:hAnsi="Times New Roman"/>
          <w:sz w:val="28"/>
          <w:szCs w:val="28"/>
        </w:rPr>
        <w:t>Война</w:t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</w:p>
    <w:p w:rsidR="007007FD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r w:rsidRPr="00BA5EB3">
        <w:rPr>
          <w:rFonts w:ascii="Times New Roman" w:hAnsi="Times New Roman"/>
          <w:sz w:val="28"/>
          <w:szCs w:val="28"/>
        </w:rPr>
        <w:t>Континентальная блокада</w:t>
      </w:r>
    </w:p>
    <w:p w:rsidR="007007FD" w:rsidRDefault="007007FD" w:rsidP="007007FD">
      <w:pPr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BA5EB3">
        <w:rPr>
          <w:rFonts w:ascii="Times New Roman" w:hAnsi="Times New Roman"/>
          <w:sz w:val="28"/>
          <w:szCs w:val="28"/>
        </w:rPr>
        <w:t>Матримониальные планы</w:t>
      </w:r>
      <w:r w:rsidRPr="00BA5EB3">
        <w:rPr>
          <w:rFonts w:ascii="Times New Roman" w:hAnsi="Times New Roman"/>
          <w:sz w:val="28"/>
          <w:szCs w:val="28"/>
        </w:rPr>
        <w:tab/>
      </w:r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r w:rsidRPr="00BA5EB3">
        <w:rPr>
          <w:rFonts w:ascii="Times New Roman" w:hAnsi="Times New Roman"/>
          <w:sz w:val="28"/>
          <w:szCs w:val="28"/>
        </w:rPr>
        <w:t>Причины войны:</w:t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  <w:r w:rsidRPr="00BA5EB3">
        <w:rPr>
          <w:rFonts w:ascii="Times New Roman" w:hAnsi="Times New Roman"/>
          <w:sz w:val="28"/>
          <w:szCs w:val="28"/>
        </w:rPr>
        <w:tab/>
      </w:r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</w:p>
    <w:p w:rsidR="007007FD" w:rsidRPr="00E707D5" w:rsidRDefault="007007FD" w:rsidP="007007FD">
      <w:pPr>
        <w:ind w:right="28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E707D5">
        <w:rPr>
          <w:rFonts w:ascii="Times New Roman" w:hAnsi="Times New Roman"/>
          <w:i/>
          <w:sz w:val="28"/>
          <w:szCs w:val="28"/>
        </w:rPr>
        <w:t>Разбор слова (примерный) к пункту 10 урока.</w:t>
      </w:r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A5EB3">
        <w:rPr>
          <w:rFonts w:ascii="Times New Roman" w:hAnsi="Times New Roman"/>
          <w:color w:val="FF0000"/>
          <w:sz w:val="28"/>
          <w:szCs w:val="28"/>
        </w:rPr>
        <w:t xml:space="preserve">Э  </w:t>
      </w:r>
      <w:r w:rsidRPr="00BA5EB3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BA5EB3">
        <w:rPr>
          <w:rFonts w:ascii="Times New Roman" w:hAnsi="Times New Roman"/>
          <w:sz w:val="28"/>
          <w:szCs w:val="28"/>
        </w:rPr>
        <w:t>гоизм</w:t>
      </w:r>
      <w:proofErr w:type="spellEnd"/>
      <w:proofErr w:type="gramEnd"/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A5EB3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BA5E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5EB3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BA5EB3">
        <w:rPr>
          <w:rFonts w:ascii="Times New Roman" w:hAnsi="Times New Roman"/>
          <w:sz w:val="28"/>
          <w:szCs w:val="28"/>
        </w:rPr>
        <w:t>атриотизм</w:t>
      </w:r>
      <w:proofErr w:type="spellEnd"/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A5EB3">
        <w:rPr>
          <w:rFonts w:ascii="Times New Roman" w:hAnsi="Times New Roman"/>
          <w:color w:val="FF0000"/>
          <w:sz w:val="28"/>
          <w:szCs w:val="28"/>
        </w:rPr>
        <w:t xml:space="preserve">Т  </w:t>
      </w:r>
      <w:r w:rsidRPr="00BA5EB3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BA5EB3">
        <w:rPr>
          <w:rFonts w:ascii="Times New Roman" w:hAnsi="Times New Roman"/>
          <w:sz w:val="28"/>
          <w:szCs w:val="28"/>
        </w:rPr>
        <w:t>русость</w:t>
      </w:r>
      <w:proofErr w:type="spellEnd"/>
      <w:proofErr w:type="gramEnd"/>
      <w:r w:rsidRPr="00BA5EB3">
        <w:rPr>
          <w:rFonts w:ascii="Times New Roman" w:hAnsi="Times New Roman"/>
          <w:sz w:val="28"/>
          <w:szCs w:val="28"/>
        </w:rPr>
        <w:t>, толерантность</w:t>
      </w:r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A5EB3">
        <w:rPr>
          <w:rFonts w:ascii="Times New Roman" w:hAnsi="Times New Roman"/>
          <w:color w:val="FF0000"/>
          <w:sz w:val="28"/>
          <w:szCs w:val="28"/>
        </w:rPr>
        <w:t>Л</w:t>
      </w:r>
      <w:r w:rsidRPr="00BA5EB3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BA5EB3">
        <w:rPr>
          <w:rFonts w:ascii="Times New Roman" w:hAnsi="Times New Roman"/>
          <w:sz w:val="28"/>
          <w:szCs w:val="28"/>
        </w:rPr>
        <w:t>ицемерие</w:t>
      </w:r>
      <w:proofErr w:type="spellEnd"/>
      <w:proofErr w:type="gramEnd"/>
    </w:p>
    <w:p w:rsidR="007007FD" w:rsidRPr="00BA5EB3" w:rsidRDefault="007007FD" w:rsidP="007007FD">
      <w:pPr>
        <w:ind w:right="283"/>
        <w:contextualSpacing/>
        <w:rPr>
          <w:rFonts w:ascii="Times New Roman" w:hAnsi="Times New Roman"/>
          <w:sz w:val="28"/>
          <w:szCs w:val="28"/>
        </w:rPr>
      </w:pPr>
    </w:p>
    <w:p w:rsidR="007007FD" w:rsidRPr="00E707D5" w:rsidRDefault="007007FD" w:rsidP="007007FD">
      <w:pPr>
        <w:ind w:right="28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707D5">
        <w:rPr>
          <w:rFonts w:ascii="Times New Roman" w:hAnsi="Times New Roman"/>
          <w:i/>
          <w:sz w:val="28"/>
          <w:szCs w:val="28"/>
        </w:rPr>
        <w:t>Тексты для анализа причин войны 1812г.</w:t>
      </w:r>
    </w:p>
    <w:p w:rsidR="007007FD" w:rsidRPr="0009341C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EB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hyperlink r:id="rId5" w:tooltip="1807 год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1807 года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и, по сути, единственным врагом Наполеона оставалась </w:t>
      </w:r>
      <w:hyperlink r:id="rId6" w:tooltip="Соединённое королевство Великобритании и Ирландии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Великобритания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>. Великобритания захватила колонии Франции в Америке и Индии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препятствовала французской торговле. Учитывая, что Англия </w:t>
      </w:r>
      <w:hyperlink r:id="rId7" w:tooltip="Господство на море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господствовала на море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единственным реальным оружием Наполеона в борьбе с ней была </w:t>
      </w:r>
      <w:hyperlink r:id="rId8" w:tooltip="Континентальная блокада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континентальная блокада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, эффективность которой зависела от желания других европейских государств соблюдать санкции. Наполеон настойчиво требовал от </w:t>
      </w:r>
      <w:hyperlink r:id="rId9" w:tooltip="Александр I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Александра I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последовательно осуществлять </w:t>
      </w:r>
      <w:hyperlink r:id="rId10" w:tooltip="Континентальная блокада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континентальную блокаду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>, но наталкивался на нежелание России разрывать отношения со своим главным торговым партнером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007FD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r:id="rId11" w:tooltip="1810 год" w:history="1">
        <w:r w:rsidRPr="0009341C">
          <w:rPr>
            <w:rFonts w:ascii="Times New Roman" w:eastAsia="Times New Roman" w:hAnsi="Times New Roman"/>
            <w:sz w:val="24"/>
            <w:szCs w:val="24"/>
            <w:lang w:eastAsia="ru-RU"/>
          </w:rPr>
          <w:t>1810 году</w:t>
        </w:r>
      </w:hyperlink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русское правительство ввело свободную торговлю с нейтральными странами, что позволяло России торговать с Великобританией через посредников, и приняло заградительный тариф, который повышал таможенные ставки, главным образом на ввозившиеся французские товары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341C">
        <w:rPr>
          <w:rFonts w:ascii="Times New Roman" w:eastAsia="Times New Roman" w:hAnsi="Times New Roman"/>
          <w:sz w:val="24"/>
          <w:szCs w:val="24"/>
          <w:lang w:eastAsia="ru-RU"/>
        </w:rPr>
        <w:t>Это вызвало негодование французского правительства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7FD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до заключения </w:t>
      </w:r>
      <w:proofErr w:type="spellStart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>Тильзитского</w:t>
      </w:r>
      <w:proofErr w:type="spellEnd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в 1801—1806 годах Россия вывозила ежегодно 2,2 </w:t>
      </w:r>
      <w:proofErr w:type="gramStart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четвертей хлеба, то после — в 1807—1810 годах — экспорт составил 600 тыс. четвертей. Сокращение вывоза привело к резкому падению цен на хлеб. </w:t>
      </w:r>
      <w:proofErr w:type="gramStart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>Пуд хлеба, стоивший в 1804 году 40 копеек серебром, в 1810 году продавался за 22 копейки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37CF"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ru-RU"/>
        </w:rPr>
        <w:t>]</w:t>
      </w:r>
      <w:proofErr w:type="gramEnd"/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 же время ускорился вывоз золота в обмен на предметы роскоши, поставлявшиеся из Франции. Все это привело к уменьшению стоимости рубля и обесценению русских бумажных дене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037C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Русское правительство было вынуждено принять меры для защиты экономики страны. В 1810 году оно ввело свободную торговлю с нейтральными странами (что позволяло России торговать с Великобританией через посредников) и повысило таможенные ставки на ввозившиеся предметы роскоши и вина, то есть как раз на предметы французского экспорт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7007FD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5E5">
        <w:rPr>
          <w:rFonts w:ascii="Times New Roman" w:hAnsi="Times New Roman"/>
          <w:sz w:val="24"/>
          <w:szCs w:val="24"/>
        </w:rPr>
        <w:t>Участие России в континентальной блокаде Англии губительно отражалось на русской экономике. Объем внешней торговли России за 1808-1812 гг. сократился на 43%. Новая союзница, Франция, не могла компенсировать этого ущерба, поскольку экономические связи России с Францией были поверхностными (главным образом, импорт в Россию предметов французской роскоши). Нарушая внешнеторговый оборот России, континентальная система расстраивала ее финансы. Уже в 1809 г. бюджетный дефицит вырос по сравнению с 1801 г. с 12,2 млн. до 157,5 млн. руб., т. е. почти в 13 раз; дело шло к финансовому краху. Российская экономика в условиях континентальной блокады стала походить на человека, задыхающегося от приступа астмы.</w:t>
      </w:r>
    </w:p>
    <w:p w:rsidR="007007FD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365E5">
        <w:rPr>
          <w:rFonts w:ascii="Times New Roman" w:hAnsi="Times New Roman"/>
          <w:sz w:val="24"/>
          <w:szCs w:val="24"/>
        </w:rPr>
        <w:t xml:space="preserve">После заключения </w:t>
      </w:r>
      <w:proofErr w:type="spellStart"/>
      <w:r w:rsidRPr="001365E5">
        <w:rPr>
          <w:rFonts w:ascii="Times New Roman" w:hAnsi="Times New Roman"/>
          <w:sz w:val="24"/>
          <w:szCs w:val="24"/>
        </w:rPr>
        <w:t>Тильзитского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 мира оборот внешней торговли снизился с 127 973 тысяч золотых рублей в 1801-1805 годах до 74 988 тысяч золотых рублей в 1806-1808 годах. Это, естественно, вызвало не только инфляцию, от которой страдали все слои населения, но и резко уменьшило доходы той части дворянства и купечества, которые жили за счет продажи сельскохозяйственной продукции за границу.</w:t>
      </w:r>
      <w:r w:rsidRPr="001365E5">
        <w:rPr>
          <w:rFonts w:ascii="Times New Roman" w:hAnsi="Times New Roman"/>
          <w:sz w:val="24"/>
          <w:szCs w:val="24"/>
        </w:rPr>
        <w:br/>
        <w:t>А это, в свою очередь, вызывало ропот поместного дворянства, поэтому приходилось закрывать глаза на многочисленные нарушения континентальной блокады.</w:t>
      </w:r>
    </w:p>
    <w:p w:rsidR="007007FD" w:rsidRPr="001365E5" w:rsidRDefault="007007FD" w:rsidP="007007F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2" w:history="1">
        <w:r w:rsidRPr="001365E5">
          <w:rPr>
            <w:rStyle w:val="a5"/>
            <w:rFonts w:ascii="Times New Roman" w:hAnsi="Times New Roman"/>
            <w:sz w:val="24"/>
            <w:szCs w:val="24"/>
          </w:rPr>
          <w:t>«…Я не могу быть спокоен за свои успехи в Европе, пока в России каждый год прибавляется полмиллиона детей» – так выразил Наполеон свое опасение, что, развиваясь, Россия может стать серьезным соперником Франции</w:t>
        </w:r>
      </w:hyperlink>
      <w:r w:rsidRPr="001365E5">
        <w:rPr>
          <w:rFonts w:ascii="Times New Roman" w:hAnsi="Times New Roman"/>
          <w:sz w:val="24"/>
          <w:szCs w:val="24"/>
        </w:rPr>
        <w:t>.</w:t>
      </w:r>
    </w:p>
    <w:p w:rsidR="007007FD" w:rsidRDefault="007007FD" w:rsidP="007007FD">
      <w:pPr>
        <w:pStyle w:val="a4"/>
        <w:contextualSpacing/>
      </w:pPr>
      <w:r>
        <w:t>2)</w:t>
      </w:r>
      <w:r>
        <w:tab/>
        <w:t>Наполеон</w:t>
      </w:r>
      <w:r w:rsidRPr="00FC7544">
        <w:t xml:space="preserve"> ясно сознавал, что главное оставшееся дело — сокрушение Англии — немыслимо, пока балтийское, беломорское, черноморское побережья не заперты для английских </w:t>
      </w:r>
      <w:proofErr w:type="gramStart"/>
      <w:r w:rsidRPr="00FC7544">
        <w:t>товаров</w:t>
      </w:r>
      <w:proofErr w:type="gramEnd"/>
      <w:r w:rsidRPr="00FC7544">
        <w:t xml:space="preserve"> по крайней мере так же прочно, как береговые части Французской империи, и еще яснее он видел, что без нового и решительного разгрома русских военных сил эта цель абсолютно недостижима. Мало того, недостижима и полная обеспеченность его бесконтрольной власти над северным европейским побережьем, недостижимо покорение Испании, нельзя ждать полного отказа от всех надежд на национальное освобождение в германских странах. И вот с 1810 г. начинается эта знаменитая политика “движущейся границы”, собственно не начинается, а лишь усиливается: </w:t>
      </w:r>
      <w:hyperlink r:id="rId13" w:history="1">
        <w:r w:rsidRPr="001365E5">
          <w:t>Наполеон</w:t>
        </w:r>
      </w:hyperlink>
      <w:r w:rsidRPr="001365E5">
        <w:t xml:space="preserve"> </w:t>
      </w:r>
      <w:r w:rsidRPr="00FC7544">
        <w:t xml:space="preserve">простыми декретами присоединяет к своей империи новые и новые земли, наводняет прусские крепости войсками, и острие его могущества все ближе и ближе продвигается на восток, к России. В то же время усиливаются жестокие преследования против нарушителей континентальной блокады. </w:t>
      </w:r>
      <w:r w:rsidRPr="00FC7544">
        <w:br/>
      </w:r>
      <w:r>
        <w:tab/>
      </w:r>
      <w:r w:rsidRPr="001365E5">
        <w:t>Наполеон не скрывал своих претензий на мировое господство. К 1812 г. он успел разгромить очередную, 5-ю антифранцузскую коалицию и был в зените могущества и славы.</w:t>
      </w:r>
    </w:p>
    <w:p w:rsidR="007007FD" w:rsidRPr="001365E5" w:rsidRDefault="007007FD" w:rsidP="007007FD">
      <w:pPr>
        <w:pStyle w:val="a4"/>
        <w:contextualSpacing/>
      </w:pPr>
      <w:r>
        <w:tab/>
      </w:r>
      <w:r w:rsidRPr="001365E5">
        <w:t>Наполеон: «Надо отбросить русских в их льды, чтобы в течение 25 лет они не вмешивались в дела цивилизованной Европы».</w:t>
      </w:r>
    </w:p>
    <w:p w:rsidR="007007FD" w:rsidRDefault="007007FD" w:rsidP="007007FD">
      <w:pPr>
        <w:pStyle w:val="a4"/>
        <w:contextualSpacing/>
      </w:pPr>
      <w:r>
        <w:tab/>
        <w:t xml:space="preserve">А Россия? Была ли она только объектом и жертвой наполеоновской агрессии? Да, так принято было считать в советской историографии. Однако факты говорят </w:t>
      </w:r>
      <w:proofErr w:type="gramStart"/>
      <w:r>
        <w:t>о</w:t>
      </w:r>
      <w:proofErr w:type="gramEnd"/>
      <w:r>
        <w:t xml:space="preserve"> другом. Царская Россия сама стремилась не к мировой, но к европейской гегемонии и приложила к этому много стараний в коалиционных войнах 1799-1807 гг. (с участием лучших своих полководцев - А.В. Суворова, М.И. Кутузова, М.Ф. Каменского). Проиграв эти войны, </w:t>
      </w:r>
      <w:r w:rsidRPr="00A172DC">
        <w:t xml:space="preserve">подписав унизительный для себя </w:t>
      </w:r>
      <w:proofErr w:type="spellStart"/>
      <w:r w:rsidRPr="00A172DC">
        <w:t>Тильзитский</w:t>
      </w:r>
      <w:proofErr w:type="spellEnd"/>
      <w:r w:rsidRPr="00A172DC">
        <w:t xml:space="preserve"> мир с Наполеоном, царизм никогда не оставлял мысли о реванше. Напротив, как явствует из откровенного письма Александра I к матери-императрице Марии Федоровне в сентябре 1808 г., он лишь прикрывал видимостью союза "с этим страшным колоссом, с этим врагом" подготовку к новой борьбе при более выго</w:t>
      </w:r>
      <w:r>
        <w:t>дном для России соотношении сил.</w:t>
      </w:r>
    </w:p>
    <w:p w:rsidR="007007FD" w:rsidRDefault="007007FD" w:rsidP="007007FD">
      <w:pPr>
        <w:pStyle w:val="a4"/>
        <w:contextualSpacing/>
      </w:pPr>
      <w:r>
        <w:tab/>
      </w:r>
      <w:r w:rsidRPr="00A172DC">
        <w:t>Перед 1812 г. Россия готовилась не просто к отражению агрессии Наполеона</w:t>
      </w:r>
      <w:r>
        <w:t xml:space="preserve">, </w:t>
      </w:r>
      <w:r w:rsidRPr="00A172DC">
        <w:t xml:space="preserve">а также к агрессии против Наполеона. Осенью 1811 г. Александр I по договоренности с Пруссией решил "сразить чудовище" (как он выражался) превентивным ударом. 24, 27 и 29 октября последовали его "высочайшие повеления" командующим пятью корпусами на западной границе (П.И. Багратиону, П.Х. </w:t>
      </w:r>
      <w:proofErr w:type="spellStart"/>
      <w:r w:rsidRPr="00A172DC">
        <w:t>Витгенштейну</w:t>
      </w:r>
      <w:proofErr w:type="spellEnd"/>
      <w:r w:rsidRPr="00A172DC">
        <w:t>, Д.С. Дохтурову и др.) приготовиться к походу. Россия мо</w:t>
      </w:r>
      <w:r>
        <w:t>гла начать войну со дня на день</w:t>
      </w:r>
      <w:r w:rsidRPr="00A172DC">
        <w:t xml:space="preserve">. В этот критический момент струсил, заколебался и вильнул под железную пяту Наполеона прусский король Фридрих Вильгельм III. Вероломство Пруссии помешало Александру начать и третью войну против Франции первым - Наполеон опередил его. </w:t>
      </w:r>
    </w:p>
    <w:p w:rsidR="007007FD" w:rsidRDefault="007007FD" w:rsidP="007007FD">
      <w:pPr>
        <w:pStyle w:val="a4"/>
        <w:contextualSpacing/>
      </w:pPr>
      <w:r>
        <w:tab/>
        <w:t xml:space="preserve">Россия – Третий Рим. Мы начали ощущать себя </w:t>
      </w:r>
      <w:proofErr w:type="spellStart"/>
      <w:r w:rsidRPr="001365E5">
        <w:t>Богоизбранной</w:t>
      </w:r>
      <w:proofErr w:type="spellEnd"/>
      <w:r w:rsidRPr="001365E5">
        <w:t xml:space="preserve"> землей еще в XI веке. Наполеон же хотел сделать из Франции мессианскую страну, претендующую на мировое господство. Два мессианские державы не могут долго жить в мире, не могут надолго поладить. Мессия должен быть один… Мы же Третий Рим, а тут какой-то </w:t>
      </w:r>
      <w:proofErr w:type="spellStart"/>
      <w:r w:rsidRPr="001365E5">
        <w:lastRenderedPageBreak/>
        <w:t>самозванный</w:t>
      </w:r>
      <w:proofErr w:type="spellEnd"/>
      <w:r w:rsidRPr="001365E5">
        <w:t xml:space="preserve"> корсиканец вдруг претендует на мировое господство! С этим нельзя было примириться. Надо было проучить зарвавшегося француза.</w:t>
      </w:r>
    </w:p>
    <w:p w:rsidR="007007FD" w:rsidRPr="001365E5" w:rsidRDefault="007007FD" w:rsidP="007007FD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t>3)</w:t>
      </w:r>
      <w:r>
        <w:tab/>
      </w:r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в Польше. “Я не думаю о восстановлении Польши, интересы моих народов этого не требуют. Но если вы принудите меня к войне, я воспользуюсь Польшей как средством против вас. Я вам объявляю, что я не хочу войны и что я не буду с вами воевать в этом году, если вы на меня не нападете. </w:t>
      </w:r>
      <w:proofErr w:type="gramStart"/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>Я не питаю расположения к войне на севере, но если кризис не минет в ноябре, то я призову лишних 120 тысяч человек; я буду продолжать это делать два или три года, и если я увижу, что такая система более утомительна, чем война, я объявлю вам войну... и вы потеряете все ваши польские провинции.</w:t>
      </w:r>
      <w:proofErr w:type="gramEnd"/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 По-видимому, Россия хочет таких же поражений, как те, что испытали </w:t>
      </w:r>
      <w:r w:rsidRPr="001365E5">
        <w:rPr>
          <w:rFonts w:ascii="Times New Roman" w:eastAsia="Times New Roman" w:hAnsi="Times New Roman"/>
          <w:sz w:val="24"/>
          <w:szCs w:val="24"/>
          <w:lang w:eastAsia="ru-RU"/>
        </w:rPr>
        <w:t>Пруссия и Австрия. Счастье ли тому причиной, или храбрость моих войск, или то, что я немножко понимаю толк в военном ремесле, но всегда успех был на моей стороне, и, я надеюсь, он и дальше будет на моей стороне, если вы меня принудите к войне”.</w:t>
      </w:r>
    </w:p>
    <w:p w:rsidR="007007FD" w:rsidRDefault="007007FD" w:rsidP="007007F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5E5">
        <w:rPr>
          <w:rFonts w:ascii="Times New Roman" w:hAnsi="Times New Roman"/>
          <w:sz w:val="24"/>
          <w:szCs w:val="24"/>
        </w:rPr>
        <w:t xml:space="preserve">Мучительным источником раздора между Россией и Францией был польский вопрос. По </w:t>
      </w:r>
      <w:proofErr w:type="spellStart"/>
      <w:r w:rsidRPr="001365E5">
        <w:rPr>
          <w:rFonts w:ascii="Times New Roman" w:hAnsi="Times New Roman"/>
          <w:sz w:val="24"/>
          <w:szCs w:val="24"/>
        </w:rPr>
        <w:t>Тильзитскому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 договору из польских земель, которыми после разделов Польши владела Пруссия, Наполеон создал так называемое Великое Герцогство Варшавское в качестве своего плацдарма на случай войны с Россией. Далее он всякий раз, когда требовалось одернуть Александра I за неверность Тильзиту, грозил восстановить Польшу в границах 1772 г., т. е. до начала ее разделов между Россией, Австрией и Пруссией. Эти угрозы нервировали царизм и еще больше обостряли русско-французские отношения. Образованное на границе России герцогство Варшавское стало приманкой для склонных к бунту против российского владычества поляков. Наполеон делал вид, что собирается восстановить Польшу в границах столетней давности, вернуть ей престиж и влияние европейской державы начала XYIII века, а поляки очень хотели верить ему. Всё это возбуждало антироссийские настроения и на территории Прибалтики. Народ рассуждал просто – если что начнётся, то мы пойдем вместе с Наполеоном против Александра за свободную Литву, Эстонию и так далее.</w:t>
      </w:r>
    </w:p>
    <w:p w:rsidR="007007FD" w:rsidRPr="001365E5" w:rsidRDefault="007007FD" w:rsidP="007007F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5E5">
        <w:rPr>
          <w:rFonts w:ascii="Times New Roman" w:hAnsi="Times New Roman"/>
          <w:sz w:val="24"/>
          <w:szCs w:val="24"/>
        </w:rPr>
        <w:t xml:space="preserve">К 1812 г. вражду между Россией и Францией усугубил еще и германский вопрос. В декабре 1810 г. Наполеон, следуя своему /30/ правилу "уметь ощипать курицу, прежде чем она успеет закудахтать", присоединил к Франции одно за другим ряд мелких княжеств Германии, включая Герцогство </w:t>
      </w:r>
      <w:proofErr w:type="spellStart"/>
      <w:r w:rsidRPr="001365E5">
        <w:rPr>
          <w:rFonts w:ascii="Times New Roman" w:hAnsi="Times New Roman"/>
          <w:sz w:val="24"/>
          <w:szCs w:val="24"/>
        </w:rPr>
        <w:t>Ольденбургское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. Поскольку это было сделано </w:t>
      </w:r>
      <w:proofErr w:type="gramStart"/>
      <w:r w:rsidRPr="001365E5">
        <w:rPr>
          <w:rFonts w:ascii="Times New Roman" w:hAnsi="Times New Roman"/>
          <w:sz w:val="24"/>
          <w:szCs w:val="24"/>
        </w:rPr>
        <w:t>без</w:t>
      </w:r>
      <w:proofErr w:type="gramEnd"/>
      <w:r w:rsidRPr="00136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5E5">
        <w:rPr>
          <w:rFonts w:ascii="Times New Roman" w:hAnsi="Times New Roman"/>
          <w:sz w:val="24"/>
          <w:szCs w:val="24"/>
        </w:rPr>
        <w:t>ведома</w:t>
      </w:r>
      <w:proofErr w:type="gramEnd"/>
      <w:r w:rsidRPr="001365E5">
        <w:rPr>
          <w:rFonts w:ascii="Times New Roman" w:hAnsi="Times New Roman"/>
          <w:sz w:val="24"/>
          <w:szCs w:val="24"/>
        </w:rPr>
        <w:t xml:space="preserve"> Александра I, царизм расценил наполеоновские захваты как подрыв международного престижа России, ее влияния в Центральной Европе. Кроме того, захват Ольденбурга больно ущемлял и династические интересы царизма, ибо герцог </w:t>
      </w:r>
      <w:proofErr w:type="spellStart"/>
      <w:r w:rsidRPr="001365E5">
        <w:rPr>
          <w:rFonts w:ascii="Times New Roman" w:hAnsi="Times New Roman"/>
          <w:sz w:val="24"/>
          <w:szCs w:val="24"/>
        </w:rPr>
        <w:t>Ольденбургский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 был дядей Александра I, a любимая сестра царя Екатерина Павловна - женой сына герцога </w:t>
      </w:r>
      <w:proofErr w:type="spellStart"/>
      <w:r w:rsidRPr="001365E5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. Германия, на которую Россия со времен Петра Великого постоянно пыталась дипломатическим путем, браками, оружием приобрести преобладающее влияние, теперь целиком была в распоряжении Наполеона. Наполеон сгруппировал здесь все династии, состоявшие в родстве с домом Романовых, и образовал из них Рейнский союз; создал в Германии французское королевство Вестфалию и два </w:t>
      </w:r>
      <w:proofErr w:type="spellStart"/>
      <w:r w:rsidRPr="001365E5">
        <w:rPr>
          <w:rFonts w:ascii="Times New Roman" w:hAnsi="Times New Roman"/>
          <w:sz w:val="24"/>
          <w:szCs w:val="24"/>
        </w:rPr>
        <w:t>полуфранцузских</w:t>
      </w:r>
      <w:proofErr w:type="spellEnd"/>
      <w:r w:rsidRPr="001365E5">
        <w:rPr>
          <w:rFonts w:ascii="Times New Roman" w:hAnsi="Times New Roman"/>
          <w:sz w:val="24"/>
          <w:szCs w:val="24"/>
        </w:rPr>
        <w:t xml:space="preserve"> государства — Берг и Франкфурт, расчленил Пруссию и Австрию.</w:t>
      </w:r>
    </w:p>
    <w:p w:rsidR="007007FD" w:rsidRDefault="007007FD" w:rsidP="007007FD">
      <w:pPr>
        <w:contextualSpacing/>
        <w:rPr>
          <w:rFonts w:ascii="Times New Roman" w:hAnsi="Times New Roman"/>
          <w:sz w:val="24"/>
          <w:szCs w:val="24"/>
        </w:rPr>
      </w:pPr>
      <w:r w:rsidRPr="001365E5">
        <w:rPr>
          <w:rFonts w:ascii="Times New Roman" w:hAnsi="Times New Roman"/>
          <w:sz w:val="24"/>
          <w:szCs w:val="24"/>
        </w:rPr>
        <w:tab/>
        <w:t>Наконец, остро столкнулись русско-французские интересы к 1812 г. и в ближневосточном вопросе, поскольку царизм стремился к захвату Константинополя, а Наполеон препятствовал этому, желая сохранить Турцию как постоянный противовес России.</w:t>
      </w:r>
    </w:p>
    <w:p w:rsidR="007007FD" w:rsidRDefault="007007FD" w:rsidP="007007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ab/>
      </w:r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в начале 1810 г. </w:t>
      </w:r>
      <w:hyperlink r:id="rId14" w:history="1">
        <w:r w:rsidRPr="001365E5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</w:t>
        </w:r>
      </w:hyperlink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выбирал себе невесту (из двух кандидаток), в дипломатических кругах говорили: он будет вскоре воевать с той державой, которая не даст ему своей принцессы. Анну Павловну ему не дали, Марию-Луизу Австрийскую он получил в тот же час, как ее потребовал.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>Для него “австрийский брак” был крупнейшим обеспечением тыла, в случае если придется снова воевать с Россией.</w:t>
      </w:r>
    </w:p>
    <w:p w:rsidR="007007FD" w:rsidRDefault="007007FD" w:rsidP="007007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Сестра </w:t>
      </w:r>
      <w:hyperlink r:id="rId15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Александра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была женой сына и наследника герцога </w:t>
      </w:r>
      <w:proofErr w:type="spell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Ольденбургского</w:t>
      </w:r>
      <w:proofErr w:type="spellEnd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16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протестовал. Но </w:t>
      </w:r>
      <w:hyperlink r:id="rId17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“прибавил новое оскорбление”, приказав своему министру герцогу де </w:t>
      </w:r>
      <w:proofErr w:type="spell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Кадору</w:t>
      </w:r>
      <w:proofErr w:type="spellEnd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не принять русской ноты протеста. В декабре 1810 г., после опубликования нового русского тарифа, о войне между обеими империями заговорили в самых разнообразных слоях европейских народов. </w:t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первый раз в переписке с любимой сестрой Екатериной Павловной </w:t>
      </w:r>
      <w:hyperlink r:id="rId18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26 декабря 1810 г. пишет: “По-видимому, кровь еще должна будет проливаться; по крайней </w:t>
      </w:r>
      <w:proofErr w:type="gram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мере</w:t>
      </w:r>
      <w:proofErr w:type="gramEnd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я сделал все, что было человечески возможно, чтобы этого избежать”. Дело идет о лишении Петра </w:t>
      </w:r>
      <w:proofErr w:type="spell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Ольденбургского</w:t>
      </w:r>
      <w:proofErr w:type="spellEnd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и сына его Георга, мужа Екатерины Павловны) его герцогства, захваченного </w:t>
      </w:r>
      <w:hyperlink r:id="rId19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Наполеоном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7FD" w:rsidRDefault="007007FD" w:rsidP="007007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человек в своей жизни несколько раз менялся. </w:t>
      </w:r>
      <w:proofErr w:type="gramStart"/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Наследником он был одним, после убийства </w:t>
      </w:r>
      <w:hyperlink r:id="rId20" w:history="1">
        <w:r w:rsidRPr="0009538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Павла</w:t>
        </w:r>
      </w:hyperlink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 — другим, перед </w:t>
      </w:r>
      <w:hyperlink r:id="rId21" w:history="1">
        <w:r w:rsidRPr="0009538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Аустерлицем</w:t>
        </w:r>
      </w:hyperlink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 — третьим, после </w:t>
      </w:r>
      <w:hyperlink r:id="rId22" w:history="1">
        <w:r w:rsidRPr="0009538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Аустерлица</w:t>
        </w:r>
      </w:hyperlink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 — четвертым, после </w:t>
      </w:r>
      <w:hyperlink r:id="rId23" w:history="1">
        <w:r w:rsidRPr="0009538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Тильзита</w:t>
        </w:r>
      </w:hyperlink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 — пятым.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</w:t>
        </w:r>
      </w:hyperlink>
      <w:r w:rsidRPr="0009538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умел держать себя в руках, как ни один из русских царей и как вообще очень редко какой-либо из самодержцев в любой стране.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Дворянство было недовольно.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hyperlink r:id="rId25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Александр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знал из истории русских царей XVIII в. и из истории своего отца, что бывало с российскими самодержцами, когда дворянство начинало очень на них сердиться. </w:t>
      </w:r>
      <w:proofErr w:type="gramStart"/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Из Тильзита он вернулся с одним определенным планом, осуществление которого должно было, по его мнению, не только загладить все поражения и весь позор двух проигранных войн, но и покрыть его славой, не меньшей, а большей, чем слава </w:t>
      </w:r>
      <w:hyperlink r:id="rId26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Екатерины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. В осуществимость этого плана, по-видимому, никто, кроме него, не верил, но тем упорнее он за</w:t>
      </w:r>
      <w:r w:rsidRPr="00FC754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держался.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“Александр слишком слаб, чтобы управлять, и слишком силен, чтобы быть управляемым”, — сказал о нем хорошо его знавший Сперанский. Можно сказать о нем и так: он был недостаточно глубок и гибок, чтобы обмануть </w:t>
      </w:r>
      <w:hyperlink r:id="rId27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Наполеона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и слишком хитер и тонок, чтобы </w:t>
      </w:r>
      <w:hyperlink r:id="rId28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 его надолго обмануть.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74">
        <w:rPr>
          <w:rFonts w:ascii="Times New Roman" w:eastAsia="Times New Roman" w:hAnsi="Times New Roman"/>
          <w:sz w:val="24"/>
          <w:szCs w:val="24"/>
        </w:rPr>
        <w:t xml:space="preserve">«Наполеон или я, я или он; </w:t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но вместе мы не можем царствовать!»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7FD" w:rsidRDefault="007007FD" w:rsidP="007007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Еще с первой своей большой войны — завоевания Италии в 1796 г. — </w:t>
      </w:r>
      <w:hyperlink r:id="rId29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Наполеон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собственным словам, “разучился повиноваться” — повиноваться людям. Но с 1807 г., с </w:t>
      </w:r>
      <w:hyperlink r:id="rId30" w:history="1">
        <w:r w:rsidRPr="006F5674">
          <w:rPr>
            <w:rFonts w:ascii="Times New Roman" w:eastAsia="Times New Roman" w:hAnsi="Times New Roman"/>
            <w:sz w:val="24"/>
            <w:szCs w:val="24"/>
            <w:lang w:eastAsia="ru-RU"/>
          </w:rPr>
          <w:t>Тильзита</w:t>
        </w:r>
      </w:hyperlink>
      <w:r w:rsidRPr="006F5674">
        <w:rPr>
          <w:rFonts w:ascii="Times New Roman" w:eastAsia="Times New Roman" w:hAnsi="Times New Roman"/>
          <w:sz w:val="24"/>
          <w:szCs w:val="24"/>
          <w:lang w:eastAsia="ru-RU"/>
        </w:rPr>
        <w:t>, он стал терять способность повиноваться также обстоятельствам и считаться с ними. “Я теперь все могу”, — сказал он вскоре после Тильзита своему брату Люсьену.</w:t>
      </w:r>
    </w:p>
    <w:p w:rsidR="007007FD" w:rsidRDefault="007007FD" w:rsidP="007007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 — дети и рабы, и с ними можно делать что угодно, а их цари и короли не только рабы, но и лакеи и всегда будут лизать руку, которая их бьет, и всегда предпочтут роль наполеоновских приказчиков и </w:t>
      </w:r>
      <w:proofErr w:type="spellStart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>главноуправляющих</w:t>
      </w:r>
      <w:proofErr w:type="spellEnd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владениями и поместьями всякой другой роли, пока, опять-таки пока, “большие батальоны” будут в распоряжении и грозного барина.</w:t>
      </w:r>
      <w:proofErr w:type="gramEnd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Словом, абсолютная его власть над Европой — это было, так сказать, </w:t>
      </w:r>
      <w:proofErr w:type="gramStart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>программой-минимум</w:t>
      </w:r>
      <w:proofErr w:type="gramEnd"/>
      <w:r w:rsidRPr="00482F00">
        <w:rPr>
          <w:rFonts w:ascii="Times New Roman" w:eastAsia="Times New Roman" w:hAnsi="Times New Roman"/>
          <w:sz w:val="24"/>
          <w:szCs w:val="24"/>
          <w:lang w:eastAsia="ru-RU"/>
        </w:rPr>
        <w:t>, которую он до конца жизни считал еще очень скромной и умеренной!..</w:t>
      </w:r>
    </w:p>
    <w:p w:rsidR="007007FD" w:rsidRPr="00E707D5" w:rsidRDefault="007007FD" w:rsidP="007007F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707D5">
        <w:rPr>
          <w:rStyle w:val="text2"/>
          <w:rFonts w:ascii="Times New Roman" w:hAnsi="Times New Roman"/>
          <w:sz w:val="24"/>
          <w:szCs w:val="24"/>
        </w:rPr>
        <w:t>”</w:t>
      </w:r>
      <w:r w:rsidRPr="00E707D5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E707D5">
        <w:rPr>
          <w:rStyle w:val="text2"/>
          <w:rFonts w:ascii="Times New Roman" w:hAnsi="Times New Roman"/>
          <w:sz w:val="24"/>
          <w:szCs w:val="24"/>
        </w:rPr>
        <w:t>Война — это мое ремесло, я к ней привык».</w:t>
      </w:r>
      <w:r w:rsidRPr="00E70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07D5">
        <w:rPr>
          <w:rFonts w:ascii="Times New Roman" w:hAnsi="Times New Roman"/>
          <w:sz w:val="24"/>
          <w:szCs w:val="24"/>
        </w:rPr>
        <w:t>«Через пять лет я буду господином мира, остается одна Россия, но я раздавлю её». Для мирового господства нужна была безграничная власть…</w:t>
      </w:r>
    </w:p>
    <w:p w:rsidR="00E5185A" w:rsidRDefault="007007FD" w:rsidP="007007FD">
      <w:r w:rsidRPr="00E707D5">
        <w:rPr>
          <w:rFonts w:ascii="Times New Roman" w:hAnsi="Times New Roman"/>
          <w:sz w:val="24"/>
          <w:szCs w:val="24"/>
        </w:rPr>
        <w:t xml:space="preserve">Причины Отечественной войны заключались во властолюбии Наполеона, который, стремясь к владычеству над миром и </w:t>
      </w:r>
      <w:proofErr w:type="spellStart"/>
      <w:r w:rsidRPr="00E707D5">
        <w:rPr>
          <w:rFonts w:ascii="Times New Roman" w:hAnsi="Times New Roman"/>
          <w:sz w:val="24"/>
          <w:szCs w:val="24"/>
        </w:rPr>
        <w:t>убедясь</w:t>
      </w:r>
      <w:proofErr w:type="spellEnd"/>
      <w:r w:rsidRPr="00E707D5">
        <w:rPr>
          <w:rFonts w:ascii="Times New Roman" w:hAnsi="Times New Roman"/>
          <w:sz w:val="24"/>
          <w:szCs w:val="24"/>
        </w:rPr>
        <w:t xml:space="preserve"> в недостаточности континентальной системы для уничтожения могущества Англии, мечтал нанести ей смертельный удар походом в Индию, для чего ему предварительно необходимо было сделать Россию послушным своим орудием.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FD"/>
    <w:rsid w:val="007007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007FD"/>
  </w:style>
  <w:style w:type="character" w:styleId="a5">
    <w:name w:val="Hyperlink"/>
    <w:basedOn w:val="a0"/>
    <w:uiPriority w:val="99"/>
    <w:semiHidden/>
    <w:unhideWhenUsed/>
    <w:rsid w:val="007007FD"/>
    <w:rPr>
      <w:color w:val="0000FF"/>
      <w:u w:val="single"/>
    </w:rPr>
  </w:style>
  <w:style w:type="character" w:customStyle="1" w:styleId="text2">
    <w:name w:val="text2"/>
    <w:basedOn w:val="a0"/>
    <w:rsid w:val="0070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007FD"/>
  </w:style>
  <w:style w:type="character" w:styleId="a5">
    <w:name w:val="Hyperlink"/>
    <w:basedOn w:val="a0"/>
    <w:uiPriority w:val="99"/>
    <w:semiHidden/>
    <w:unhideWhenUsed/>
    <w:rsid w:val="007007FD"/>
    <w:rPr>
      <w:color w:val="0000FF"/>
      <w:u w:val="single"/>
    </w:rPr>
  </w:style>
  <w:style w:type="character" w:customStyle="1" w:styleId="text2">
    <w:name w:val="text2"/>
    <w:basedOn w:val="a0"/>
    <w:rsid w:val="0070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2%D0%B8%D0%BD%D0%B5%D0%BD%D1%82%D0%B0%D0%BB%D1%8C%D0%BD%D0%B0%D1%8F_%D0%B1%D0%BB%D0%BE%D0%BA%D0%B0%D0%B4%D0%B0" TargetMode="External"/><Relationship Id="rId13" Type="http://schemas.openxmlformats.org/officeDocument/2006/relationships/hyperlink" Target="http://www.world-history.ru/persons.phtml?Id_person=63" TargetMode="External"/><Relationship Id="rId18" Type="http://schemas.openxmlformats.org/officeDocument/2006/relationships/hyperlink" Target="http://www.world-history.ru/persons.phtml?Id_person=926" TargetMode="External"/><Relationship Id="rId26" Type="http://schemas.openxmlformats.org/officeDocument/2006/relationships/hyperlink" Target="http://www.world-history.ru/persons.phtml?Id_person=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-history.ru/events.phtml?Id_event=454" TargetMode="External"/><Relationship Id="rId7" Type="http://schemas.openxmlformats.org/officeDocument/2006/relationships/hyperlink" Target="http://ru.wikipedia.org/wiki/%D0%93%D0%BE%D1%81%D0%BF%D0%BE%D0%B4%D1%81%D1%82%D0%B2%D0%BE_%D0%BD%D0%B0_%D0%BC%D0%BE%D1%80%D0%B5" TargetMode="External"/><Relationship Id="rId12" Type="http://schemas.openxmlformats.org/officeDocument/2006/relationships/hyperlink" Target="http://www.oboznik.ru/?p=12169" TargetMode="External"/><Relationship Id="rId17" Type="http://schemas.openxmlformats.org/officeDocument/2006/relationships/hyperlink" Target="http://www.world-history.ru/persons.phtml?Id_person=63" TargetMode="External"/><Relationship Id="rId25" Type="http://schemas.openxmlformats.org/officeDocument/2006/relationships/hyperlink" Target="http://www.world-history.ru/persons.phtml?Id_person=9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orld-history.ru/persons.phtml?Id_person=926" TargetMode="External"/><Relationship Id="rId20" Type="http://schemas.openxmlformats.org/officeDocument/2006/relationships/hyperlink" Target="http://www.world-history.ru/persons.phtml?Id_person=925" TargetMode="External"/><Relationship Id="rId29" Type="http://schemas.openxmlformats.org/officeDocument/2006/relationships/hyperlink" Target="http://www.world-history.ru/persons.phtml?Id_person=63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5%D0%B4%D0%B8%D0%BD%D1%91%D0%BD%D0%BD%D0%BE%D0%B5_%D0%BA%D0%BE%D1%80%D0%BE%D0%BB%D0%B5%D0%B2%D1%81%D1%82%D0%B2%D0%BE_%D0%92%D0%B5%D0%BB%D0%B8%D0%BA%D0%BE%D0%B1%D1%80%D0%B8%D1%82%D0%B0%D0%BD%D0%B8%D0%B8_%D0%B8_%D0%98%D1%80%D0%BB%D0%B0%D0%BD%D0%B4%D0%B8%D0%B8" TargetMode="External"/><Relationship Id="rId11" Type="http://schemas.openxmlformats.org/officeDocument/2006/relationships/hyperlink" Target="http://ru.wikipedia.org/wiki/1810_%D0%B3%D0%BE%D0%B4" TargetMode="External"/><Relationship Id="rId24" Type="http://schemas.openxmlformats.org/officeDocument/2006/relationships/hyperlink" Target="http://www.world-history.ru/persons.phtml?Id_person=92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1807_%D0%B3%D0%BE%D0%B4" TargetMode="External"/><Relationship Id="rId15" Type="http://schemas.openxmlformats.org/officeDocument/2006/relationships/hyperlink" Target="http://www.world-history.ru/persons.phtml?Id_person=926" TargetMode="External"/><Relationship Id="rId23" Type="http://schemas.openxmlformats.org/officeDocument/2006/relationships/hyperlink" Target="http://www.world-history.ru/events.phtml?Id_event=1603" TargetMode="External"/><Relationship Id="rId28" Type="http://schemas.openxmlformats.org/officeDocument/2006/relationships/hyperlink" Target="http://www.world-history.ru/persons.phtml?Id_person=63" TargetMode="External"/><Relationship Id="rId10" Type="http://schemas.openxmlformats.org/officeDocument/2006/relationships/hyperlink" Target="http://ru.wikipedia.org/wiki/%D0%9A%D0%BE%D0%BD%D1%82%D0%B8%D0%BD%D0%B5%D0%BD%D1%82%D0%B0%D0%BB%D1%8C%D0%BD%D0%B0%D1%8F_%D0%B1%D0%BB%D0%BE%D0%BA%D0%B0%D0%B4%D0%B0" TargetMode="External"/><Relationship Id="rId19" Type="http://schemas.openxmlformats.org/officeDocument/2006/relationships/hyperlink" Target="http://www.world-history.ru/persons.phtml?Id_person=6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5%D0%BA%D1%81%D0%B0%D0%BD%D0%B4%D1%80_I" TargetMode="External"/><Relationship Id="rId14" Type="http://schemas.openxmlformats.org/officeDocument/2006/relationships/hyperlink" Target="http://www.world-history.ru/persons.phtml?Id_person=63" TargetMode="External"/><Relationship Id="rId22" Type="http://schemas.openxmlformats.org/officeDocument/2006/relationships/hyperlink" Target="http://www.world-history.ru/events.phtml?Id_event=454" TargetMode="External"/><Relationship Id="rId27" Type="http://schemas.openxmlformats.org/officeDocument/2006/relationships/hyperlink" Target="http://www.world-history.ru/persons.phtml?Id_person=63" TargetMode="External"/><Relationship Id="rId30" Type="http://schemas.openxmlformats.org/officeDocument/2006/relationships/hyperlink" Target="http://www.world-history.ru/events.phtml?Id_event=1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2022-02-16T09:48:00Z</dcterms:created>
  <dcterms:modified xsi:type="dcterms:W3CDTF">2022-02-16T09:49:00Z</dcterms:modified>
</cp:coreProperties>
</file>