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10" w:rsidRDefault="00513E10" w:rsidP="00513E10">
      <w:pPr>
        <w:rPr>
          <w:rFonts w:ascii="Times New Roman" w:hAnsi="Times New Roman" w:cs="Times New Roman"/>
          <w:b/>
          <w:sz w:val="24"/>
          <w:szCs w:val="24"/>
        </w:rPr>
      </w:pPr>
      <w:r w:rsidRPr="000742A5">
        <w:rPr>
          <w:rFonts w:ascii="Times New Roman" w:hAnsi="Times New Roman" w:cs="Times New Roman"/>
          <w:b/>
          <w:sz w:val="24"/>
          <w:szCs w:val="24"/>
        </w:rPr>
        <w:t>Список уроков   ЭТ по английскому языку для 2-го класса:</w:t>
      </w:r>
    </w:p>
    <w:p w:rsidR="00513E10" w:rsidRDefault="00513E10" w:rsidP="00513E10">
      <w:pPr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b/>
          <w:sz w:val="24"/>
          <w:szCs w:val="24"/>
        </w:rPr>
        <w:t>Учим буквы</w:t>
      </w:r>
    </w:p>
    <w:p w:rsidR="00513E10" w:rsidRPr="005E4962" w:rsidRDefault="00513E10" w:rsidP="00513E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Алфавит. Буквы  A - G</w:t>
      </w:r>
      <w:r w:rsidRPr="005E4962">
        <w:rPr>
          <w:rFonts w:ascii="Times New Roman" w:hAnsi="Times New Roman" w:cs="Times New Roman"/>
          <w:sz w:val="24"/>
          <w:szCs w:val="24"/>
        </w:rPr>
        <w:br/>
        <w:t>2. Алфавит. Буквы A - К</w:t>
      </w:r>
      <w:r w:rsidRPr="005E4962">
        <w:rPr>
          <w:rFonts w:ascii="Times New Roman" w:hAnsi="Times New Roman" w:cs="Times New Roman"/>
          <w:sz w:val="24"/>
          <w:szCs w:val="24"/>
        </w:rPr>
        <w:br/>
        <w:t>3. Алфавит. Буквы A - P</w:t>
      </w:r>
      <w:r w:rsidRPr="005E4962">
        <w:rPr>
          <w:rFonts w:ascii="Times New Roman" w:hAnsi="Times New Roman" w:cs="Times New Roman"/>
          <w:sz w:val="24"/>
          <w:szCs w:val="24"/>
        </w:rPr>
        <w:br/>
        <w:t>4. Алфавит. Буквы A - T</w:t>
      </w:r>
      <w:r w:rsidRPr="005E4962">
        <w:rPr>
          <w:rFonts w:ascii="Times New Roman" w:hAnsi="Times New Roman" w:cs="Times New Roman"/>
          <w:sz w:val="24"/>
          <w:szCs w:val="24"/>
        </w:rPr>
        <w:br/>
        <w:t>5. Алфавит. Буквы A - W</w:t>
      </w:r>
      <w:r w:rsidRPr="005E4962">
        <w:rPr>
          <w:rFonts w:ascii="Times New Roman" w:hAnsi="Times New Roman" w:cs="Times New Roman"/>
          <w:sz w:val="24"/>
          <w:szCs w:val="24"/>
        </w:rPr>
        <w:br/>
        <w:t>6. Алфавит. Буквы A - Z</w:t>
      </w:r>
      <w:r w:rsidRPr="005E4962">
        <w:rPr>
          <w:rFonts w:ascii="Times New Roman" w:hAnsi="Times New Roman" w:cs="Times New Roman"/>
          <w:sz w:val="24"/>
          <w:szCs w:val="24"/>
        </w:rPr>
        <w:br/>
        <w:t>7. Повторяем алфавит.</w:t>
      </w:r>
      <w:r w:rsidRPr="005E4962">
        <w:rPr>
          <w:rFonts w:ascii="Times New Roman" w:hAnsi="Times New Roman" w:cs="Times New Roman"/>
          <w:sz w:val="24"/>
          <w:szCs w:val="24"/>
        </w:rPr>
        <w:br/>
        <w:t>8. Повторяем алфавит.</w:t>
      </w:r>
      <w:r w:rsidRPr="005E4962">
        <w:rPr>
          <w:rFonts w:ascii="Times New Roman" w:hAnsi="Times New Roman" w:cs="Times New Roman"/>
          <w:sz w:val="24"/>
          <w:szCs w:val="24"/>
        </w:rPr>
        <w:br/>
      </w:r>
    </w:p>
    <w:p w:rsidR="00513E10" w:rsidRPr="005E4962" w:rsidRDefault="00513E10" w:rsidP="00513E10">
      <w:pPr>
        <w:ind w:left="360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b/>
          <w:sz w:val="24"/>
          <w:szCs w:val="24"/>
        </w:rPr>
        <w:t>Читаем и говорим по-английски</w:t>
      </w:r>
    </w:p>
    <w:p w:rsidR="00513E10" w:rsidRPr="005E4962" w:rsidRDefault="00513E10" w:rsidP="00513E10">
      <w:pPr>
        <w:ind w:left="360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 xml:space="preserve">9. Учимся читать.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10. Учимся описывать людей. Чтение буквы </w:t>
      </w:r>
      <w:proofErr w:type="spellStart"/>
      <w:r w:rsidRPr="005E496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11. Описание внешности.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>12. Описываем животных. Множественное число существительных</w:t>
      </w:r>
      <w:r w:rsidRPr="005E4962">
        <w:rPr>
          <w:rFonts w:ascii="Times New Roman" w:hAnsi="Times New Roman" w:cs="Times New Roman"/>
          <w:sz w:val="24"/>
          <w:szCs w:val="24"/>
        </w:rPr>
        <w:br/>
        <w:t>13. Притяжательный падеж существительных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14. Чтение буквы Ее в закрытом слоге, буквосочетание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br/>
        <w:t xml:space="preserve">15. Учимся выражать несогласие.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16. Чтение буквосочетания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5E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62">
        <w:rPr>
          <w:rFonts w:ascii="Times New Roman" w:hAnsi="Times New Roman" w:cs="Times New Roman"/>
          <w:sz w:val="24"/>
          <w:szCs w:val="24"/>
        </w:rPr>
        <w:t xml:space="preserve">и буквы x. Закрепление навыка чтения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 </w:t>
      </w:r>
      <w:r w:rsidRPr="005E4962">
        <w:rPr>
          <w:rFonts w:ascii="Times New Roman" w:hAnsi="Times New Roman" w:cs="Times New Roman"/>
          <w:sz w:val="24"/>
          <w:szCs w:val="24"/>
        </w:rPr>
        <w:br/>
        <w:t>17. Артикли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18.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Uu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слоге, буквы y в конце слова </w:t>
      </w:r>
      <w:r w:rsidRPr="005E4962">
        <w:rPr>
          <w:rFonts w:ascii="Times New Roman" w:hAnsi="Times New Roman" w:cs="Times New Roman"/>
          <w:sz w:val="24"/>
          <w:szCs w:val="24"/>
        </w:rPr>
        <w:br/>
        <w:t>19. Личные местоимения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20. Чтение буквы </w:t>
      </w:r>
      <w:r w:rsidRPr="005E4962">
        <w:rPr>
          <w:rFonts w:ascii="Times New Roman" w:hAnsi="Times New Roman" w:cs="Times New Roman"/>
          <w:b/>
          <w:sz w:val="24"/>
          <w:szCs w:val="24"/>
        </w:rPr>
        <w:t>Ее</w:t>
      </w:r>
      <w:r w:rsidRPr="005E4962">
        <w:rPr>
          <w:rFonts w:ascii="Times New Roman" w:hAnsi="Times New Roman" w:cs="Times New Roman"/>
          <w:sz w:val="24"/>
          <w:szCs w:val="24"/>
        </w:rPr>
        <w:t xml:space="preserve"> в закрытом и открытом слоге и буквосочетания </w:t>
      </w:r>
      <w:r w:rsidRPr="005E4962">
        <w:rPr>
          <w:rFonts w:ascii="Times New Roman" w:hAnsi="Times New Roman" w:cs="Times New Roman"/>
          <w:b/>
          <w:sz w:val="24"/>
          <w:szCs w:val="24"/>
        </w:rPr>
        <w:t>ее</w:t>
      </w:r>
      <w:r w:rsidRPr="005E4962">
        <w:rPr>
          <w:rFonts w:ascii="Times New Roman" w:hAnsi="Times New Roman" w:cs="Times New Roman"/>
          <w:b/>
          <w:sz w:val="24"/>
          <w:szCs w:val="24"/>
        </w:rPr>
        <w:br/>
      </w:r>
      <w:r w:rsidRPr="005E4962">
        <w:rPr>
          <w:rFonts w:ascii="Times New Roman" w:hAnsi="Times New Roman" w:cs="Times New Roman"/>
          <w:sz w:val="24"/>
          <w:szCs w:val="24"/>
        </w:rPr>
        <w:t>21. Разгадываем загадки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22. Закрепление </w:t>
      </w:r>
      <w:proofErr w:type="gramStart"/>
      <w:r w:rsidRPr="005E496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E4962">
        <w:rPr>
          <w:rFonts w:ascii="Times New Roman" w:hAnsi="Times New Roman" w:cs="Times New Roman"/>
          <w:sz w:val="24"/>
          <w:szCs w:val="24"/>
        </w:rPr>
        <w:br/>
      </w:r>
      <w:r w:rsidRPr="005E4962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23. Любимые животные.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открытом слоге. Множественное число существительных </w:t>
      </w:r>
      <w:r w:rsidRPr="005E4962">
        <w:rPr>
          <w:rFonts w:ascii="Times New Roman" w:hAnsi="Times New Roman" w:cs="Times New Roman"/>
          <w:sz w:val="24"/>
          <w:szCs w:val="24"/>
        </w:rPr>
        <w:br/>
        <w:t>24. Рассказы о животных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25.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Yy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открытом ударном слоге. Описание персонажа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26.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Аа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открытом  и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>27. Порядок слов в предложении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28. Формы глагола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E4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настоящем времени.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открытом и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 xml:space="preserve">29. Чтение буквы </w:t>
      </w:r>
      <w:proofErr w:type="spellStart"/>
      <w:r w:rsidRPr="005E4962">
        <w:rPr>
          <w:rFonts w:ascii="Times New Roman" w:hAnsi="Times New Roman" w:cs="Times New Roman"/>
          <w:b/>
          <w:sz w:val="24"/>
          <w:szCs w:val="24"/>
        </w:rPr>
        <w:t>Uu</w:t>
      </w:r>
      <w:proofErr w:type="spellEnd"/>
      <w:r w:rsidRPr="005E4962">
        <w:rPr>
          <w:rFonts w:ascii="Times New Roman" w:hAnsi="Times New Roman" w:cs="Times New Roman"/>
          <w:sz w:val="24"/>
          <w:szCs w:val="24"/>
        </w:rPr>
        <w:t xml:space="preserve"> в открытом и закрытом слоге</w:t>
      </w:r>
      <w:r w:rsidRPr="005E4962">
        <w:rPr>
          <w:rFonts w:ascii="Times New Roman" w:hAnsi="Times New Roman" w:cs="Times New Roman"/>
          <w:sz w:val="24"/>
          <w:szCs w:val="24"/>
        </w:rPr>
        <w:br/>
        <w:t>30. Друзья</w:t>
      </w:r>
      <w:r w:rsidRPr="005E4962">
        <w:rPr>
          <w:rFonts w:ascii="Times New Roman" w:hAnsi="Times New Roman" w:cs="Times New Roman"/>
          <w:sz w:val="24"/>
          <w:szCs w:val="24"/>
        </w:rPr>
        <w:br/>
        <w:t>31. Закрепление изученного материала</w:t>
      </w:r>
      <w:r w:rsidRPr="005E4962">
        <w:rPr>
          <w:rFonts w:ascii="Times New Roman" w:hAnsi="Times New Roman" w:cs="Times New Roman"/>
          <w:sz w:val="24"/>
          <w:szCs w:val="24"/>
        </w:rPr>
        <w:br/>
        <w:t>32. Повторение и обобщение</w:t>
      </w:r>
      <w:r w:rsidRPr="005E4962">
        <w:rPr>
          <w:rFonts w:ascii="Times New Roman" w:hAnsi="Times New Roman" w:cs="Times New Roman"/>
          <w:sz w:val="24"/>
          <w:szCs w:val="24"/>
        </w:rPr>
        <w:br/>
        <w:t>33. Повторение и обобщение</w:t>
      </w:r>
      <w:proofErr w:type="gramStart"/>
      <w:r w:rsidRPr="005E4962">
        <w:rPr>
          <w:rFonts w:ascii="Times New Roman" w:hAnsi="Times New Roman" w:cs="Times New Roman"/>
          <w:sz w:val="24"/>
          <w:szCs w:val="24"/>
        </w:rPr>
        <w:br/>
      </w:r>
      <w:r w:rsidRPr="005E49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4962">
        <w:rPr>
          <w:rFonts w:ascii="Times New Roman" w:hAnsi="Times New Roman" w:cs="Times New Roman"/>
          <w:b/>
          <w:sz w:val="24"/>
          <w:szCs w:val="24"/>
        </w:rPr>
        <w:t>овторяем</w:t>
      </w:r>
      <w:r w:rsidRPr="005E4962">
        <w:rPr>
          <w:rFonts w:ascii="Times New Roman" w:hAnsi="Times New Roman" w:cs="Times New Roman"/>
          <w:sz w:val="24"/>
          <w:szCs w:val="24"/>
        </w:rPr>
        <w:br/>
        <w:t>34. Животные</w:t>
      </w:r>
      <w:r w:rsidRPr="005E4962">
        <w:rPr>
          <w:rFonts w:ascii="Times New Roman" w:hAnsi="Times New Roman" w:cs="Times New Roman"/>
          <w:sz w:val="24"/>
          <w:szCs w:val="24"/>
        </w:rPr>
        <w:br/>
      </w:r>
      <w:r w:rsidRPr="005E4962">
        <w:rPr>
          <w:rFonts w:ascii="Times New Roman" w:hAnsi="Times New Roman" w:cs="Times New Roman"/>
          <w:sz w:val="24"/>
          <w:szCs w:val="24"/>
        </w:rPr>
        <w:lastRenderedPageBreak/>
        <w:t>35. Цвета</w:t>
      </w:r>
      <w:r w:rsidRPr="005E4962">
        <w:rPr>
          <w:rFonts w:ascii="Times New Roman" w:hAnsi="Times New Roman" w:cs="Times New Roman"/>
          <w:sz w:val="24"/>
          <w:szCs w:val="24"/>
        </w:rPr>
        <w:br/>
        <w:t>36. Повторяем числительные</w:t>
      </w:r>
      <w:r w:rsidRPr="005E4962">
        <w:rPr>
          <w:rFonts w:ascii="Times New Roman" w:hAnsi="Times New Roman" w:cs="Times New Roman"/>
          <w:sz w:val="24"/>
          <w:szCs w:val="24"/>
        </w:rPr>
        <w:br/>
        <w:t>37. Упражнения со словами</w:t>
      </w:r>
      <w:r w:rsidRPr="005E4962">
        <w:rPr>
          <w:rFonts w:ascii="Times New Roman" w:hAnsi="Times New Roman" w:cs="Times New Roman"/>
          <w:sz w:val="24"/>
          <w:szCs w:val="24"/>
        </w:rPr>
        <w:br/>
        <w:t>38. Думаем и развиваемся</w:t>
      </w:r>
      <w:r w:rsidRPr="005E4962">
        <w:rPr>
          <w:rFonts w:ascii="Times New Roman" w:hAnsi="Times New Roman" w:cs="Times New Roman"/>
          <w:sz w:val="24"/>
          <w:szCs w:val="24"/>
        </w:rPr>
        <w:br/>
        <w:t>39.Занимательные упражнения</w:t>
      </w:r>
      <w:r w:rsidRPr="005E4962">
        <w:rPr>
          <w:rFonts w:ascii="Times New Roman" w:hAnsi="Times New Roman" w:cs="Times New Roman"/>
          <w:sz w:val="24"/>
          <w:szCs w:val="24"/>
        </w:rPr>
        <w:br/>
        <w:t>40. Проверь себя</w:t>
      </w:r>
    </w:p>
    <w:p w:rsidR="00513E10" w:rsidRPr="000742A5" w:rsidRDefault="00513E10" w:rsidP="00513E1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br/>
      </w:r>
      <w:r w:rsidRPr="00074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уроков проекта ЭТ по английскому языку для 3-го класса:</w:t>
      </w:r>
    </w:p>
    <w:p w:rsidR="00513E10" w:rsidRPr="000742A5" w:rsidRDefault="00513E10" w:rsidP="00513E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1 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Рассказ о друге. Чтение гласных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Ee</w:t>
      </w:r>
      <w:proofErr w:type="spellEnd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Uu</w:t>
      </w:r>
      <w:proofErr w:type="spellEnd"/>
      <w:r w:rsidRPr="000742A5">
        <w:rPr>
          <w:rFonts w:ascii="Times New Roman" w:hAnsi="Times New Roman" w:cs="Times New Roman"/>
          <w:color w:val="000000"/>
          <w:sz w:val="24"/>
          <w:szCs w:val="24"/>
        </w:rPr>
        <w:t xml:space="preserve"> в открытом и закрытом </w:t>
      </w:r>
      <w:proofErr w:type="spellStart"/>
      <w:proofErr w:type="gramStart"/>
      <w:r w:rsidRPr="000742A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0742A5">
        <w:rPr>
          <w:rFonts w:ascii="Times New Roman" w:hAnsi="Times New Roman" w:cs="Times New Roman"/>
          <w:color w:val="000000"/>
          <w:sz w:val="24"/>
          <w:szCs w:val="24"/>
        </w:rPr>
        <w:t>логах</w:t>
      </w:r>
      <w:proofErr w:type="spellEnd"/>
      <w:r w:rsidRPr="000742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 Продукты питания. Чтение слов с буквосочетанием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ar</w:t>
      </w:r>
      <w:proofErr w:type="spellEnd"/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>3. Разговор за праздничным столом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 Школьный огород. Чтение слов с буквосочетанием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proofErr w:type="spellEnd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t>5. Завтрак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 Угощаем гостей. Построение специальных вопросов. Буквосочетания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er</w:t>
      </w:r>
      <w:proofErr w:type="spellEnd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ir</w:t>
      </w:r>
      <w:proofErr w:type="spellEnd"/>
      <w:r w:rsidRPr="000742A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proofErr w:type="spellEnd"/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>7. Мой школьный друг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>8. Дни недели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 Домашний питомец. Чтение слов с буквосочетанием </w:t>
      </w:r>
      <w:proofErr w:type="spellStart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ea</w:t>
      </w:r>
      <w:proofErr w:type="spellEnd"/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t>10. Магазины и покупки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>11. Повторение пройденного материала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  <w:t>12. Закрепление изученного материала</w:t>
      </w:r>
    </w:p>
    <w:p w:rsidR="00513E10" w:rsidRPr="000742A5" w:rsidRDefault="00513E10" w:rsidP="00513E10">
      <w:pPr>
        <w:pStyle w:val="a4"/>
        <w:shd w:val="clear" w:color="auto" w:fill="FCFCFC"/>
        <w:rPr>
          <w:color w:val="000000"/>
        </w:rPr>
      </w:pPr>
      <w:proofErr w:type="spellStart"/>
      <w:r w:rsidRPr="000742A5">
        <w:rPr>
          <w:rStyle w:val="a5"/>
          <w:color w:val="000000"/>
        </w:rPr>
        <w:t>Unit</w:t>
      </w:r>
      <w:proofErr w:type="spellEnd"/>
      <w:r w:rsidRPr="000742A5">
        <w:rPr>
          <w:rStyle w:val="a5"/>
          <w:color w:val="000000"/>
        </w:rPr>
        <w:t xml:space="preserve"> 2</w:t>
      </w:r>
      <w:r w:rsidRPr="000742A5">
        <w:rPr>
          <w:color w:val="000000"/>
        </w:rPr>
        <w:br/>
        <w:t>13. Поговорим о животных. Хорошие манеры</w:t>
      </w:r>
      <w:r w:rsidRPr="000742A5">
        <w:rPr>
          <w:color w:val="000000"/>
        </w:rPr>
        <w:br/>
        <w:t>14. Любопытный слонёнок</w:t>
      </w:r>
      <w:r w:rsidRPr="000742A5">
        <w:rPr>
          <w:color w:val="000000"/>
        </w:rPr>
        <w:br/>
        <w:t>15. Урок здоровья</w:t>
      </w:r>
      <w:r w:rsidRPr="000742A5">
        <w:rPr>
          <w:color w:val="000000"/>
        </w:rPr>
        <w:br/>
        <w:t xml:space="preserve">16. Собираемся на пикник. Употребление слов </w:t>
      </w:r>
      <w:proofErr w:type="spellStart"/>
      <w:r w:rsidRPr="000742A5">
        <w:rPr>
          <w:b/>
          <w:color w:val="000000"/>
        </w:rPr>
        <w:t>much</w:t>
      </w:r>
      <w:proofErr w:type="spellEnd"/>
      <w:r w:rsidRPr="000742A5">
        <w:rPr>
          <w:b/>
          <w:color w:val="000000"/>
        </w:rPr>
        <w:t xml:space="preserve">, </w:t>
      </w:r>
      <w:proofErr w:type="spellStart"/>
      <w:r w:rsidRPr="000742A5">
        <w:rPr>
          <w:b/>
          <w:color w:val="000000"/>
        </w:rPr>
        <w:t>many</w:t>
      </w:r>
      <w:proofErr w:type="spellEnd"/>
      <w:r w:rsidRPr="000742A5">
        <w:rPr>
          <w:b/>
          <w:color w:val="000000"/>
        </w:rPr>
        <w:t xml:space="preserve">, a </w:t>
      </w:r>
      <w:proofErr w:type="spellStart"/>
      <w:r w:rsidRPr="000742A5">
        <w:rPr>
          <w:b/>
          <w:color w:val="000000"/>
        </w:rPr>
        <w:t>lotof</w:t>
      </w:r>
      <w:proofErr w:type="spellEnd"/>
      <w:r w:rsidRPr="000742A5">
        <w:rPr>
          <w:b/>
          <w:color w:val="000000"/>
        </w:rPr>
        <w:t> </w:t>
      </w:r>
      <w:r w:rsidRPr="000742A5">
        <w:rPr>
          <w:b/>
          <w:color w:val="000000"/>
        </w:rPr>
        <w:br/>
      </w:r>
      <w:r w:rsidRPr="000742A5">
        <w:rPr>
          <w:color w:val="000000"/>
        </w:rPr>
        <w:t>17. Изучаем числительные (11 – 20)</w:t>
      </w:r>
      <w:r w:rsidRPr="000742A5">
        <w:rPr>
          <w:color w:val="000000"/>
        </w:rPr>
        <w:br/>
        <w:t>18. Изучаем числительные (21 – 100)</w:t>
      </w:r>
      <w:r w:rsidRPr="000742A5">
        <w:rPr>
          <w:color w:val="000000"/>
        </w:rPr>
        <w:br/>
        <w:t>19. Любимые занятия</w:t>
      </w:r>
      <w:r w:rsidRPr="000742A5">
        <w:rPr>
          <w:color w:val="000000"/>
        </w:rPr>
        <w:br/>
        <w:t>20. Рождество</w:t>
      </w:r>
      <w:r w:rsidRPr="000742A5">
        <w:rPr>
          <w:color w:val="000000"/>
        </w:rPr>
        <w:br/>
        <w:t>21. Повторение и закрепление изученного материала</w:t>
      </w:r>
    </w:p>
    <w:p w:rsidR="00513E10" w:rsidRPr="000742A5" w:rsidRDefault="00513E10" w:rsidP="00513E10">
      <w:pPr>
        <w:pStyle w:val="a4"/>
        <w:shd w:val="clear" w:color="auto" w:fill="FCFCFC"/>
        <w:rPr>
          <w:color w:val="000000"/>
        </w:rPr>
      </w:pPr>
      <w:proofErr w:type="spellStart"/>
      <w:r w:rsidRPr="000742A5">
        <w:rPr>
          <w:rStyle w:val="a5"/>
          <w:color w:val="000000"/>
        </w:rPr>
        <w:t>Unit</w:t>
      </w:r>
      <w:proofErr w:type="spellEnd"/>
      <w:r w:rsidRPr="000742A5">
        <w:rPr>
          <w:rStyle w:val="a5"/>
          <w:color w:val="000000"/>
        </w:rPr>
        <w:t xml:space="preserve"> 3</w:t>
      </w:r>
      <w:r w:rsidRPr="000742A5">
        <w:rPr>
          <w:color w:val="000000"/>
        </w:rPr>
        <w:br/>
        <w:t>22. Времена года</w:t>
      </w:r>
      <w:r w:rsidRPr="000742A5">
        <w:rPr>
          <w:color w:val="000000"/>
        </w:rPr>
        <w:br/>
        <w:t>23. Двенадцать месяцев</w:t>
      </w:r>
      <w:r w:rsidRPr="000742A5">
        <w:rPr>
          <w:color w:val="000000"/>
        </w:rPr>
        <w:br/>
        <w:t>24. Порядковые числительные</w:t>
      </w:r>
      <w:r w:rsidRPr="000742A5">
        <w:rPr>
          <w:color w:val="000000"/>
        </w:rPr>
        <w:br/>
        <w:t>25. Учимся называть даты</w:t>
      </w:r>
      <w:r w:rsidRPr="000742A5">
        <w:rPr>
          <w:color w:val="000000"/>
        </w:rPr>
        <w:br/>
        <w:t>26. День рождения</w:t>
      </w:r>
      <w:r w:rsidRPr="000742A5">
        <w:rPr>
          <w:color w:val="000000"/>
        </w:rPr>
        <w:br/>
        <w:t>27. На почте</w:t>
      </w:r>
      <w:r w:rsidRPr="000742A5">
        <w:rPr>
          <w:color w:val="000000"/>
        </w:rPr>
        <w:br/>
        <w:t>28. Как написать и послать письмо</w:t>
      </w:r>
      <w:r w:rsidRPr="000742A5">
        <w:rPr>
          <w:color w:val="000000"/>
        </w:rPr>
        <w:br/>
        <w:t>29. Адрес на конверте</w:t>
      </w:r>
      <w:r w:rsidRPr="000742A5">
        <w:rPr>
          <w:color w:val="000000"/>
        </w:rPr>
        <w:br/>
        <w:t>30. Притяжательный падеж существительных. Письма друзей</w:t>
      </w:r>
      <w:r w:rsidRPr="000742A5">
        <w:rPr>
          <w:color w:val="000000"/>
        </w:rPr>
        <w:br/>
        <w:t>31. Учимся задавать специальные вопросы</w:t>
      </w:r>
      <w:r w:rsidRPr="000742A5">
        <w:rPr>
          <w:color w:val="000000"/>
        </w:rPr>
        <w:br/>
        <w:t>32. Повторение и закрепление изученного материала</w:t>
      </w:r>
    </w:p>
    <w:p w:rsidR="00513E10" w:rsidRPr="000742A5" w:rsidRDefault="00513E10" w:rsidP="00513E10">
      <w:pPr>
        <w:pStyle w:val="a4"/>
        <w:shd w:val="clear" w:color="auto" w:fill="FCFCFC"/>
        <w:rPr>
          <w:color w:val="000000"/>
        </w:rPr>
      </w:pPr>
      <w:proofErr w:type="spellStart"/>
      <w:r w:rsidRPr="000742A5">
        <w:rPr>
          <w:rStyle w:val="a5"/>
          <w:color w:val="000000"/>
        </w:rPr>
        <w:t>Unit</w:t>
      </w:r>
      <w:proofErr w:type="spellEnd"/>
      <w:r w:rsidRPr="000742A5">
        <w:rPr>
          <w:rStyle w:val="a5"/>
          <w:color w:val="000000"/>
        </w:rPr>
        <w:t xml:space="preserve"> 4</w:t>
      </w:r>
      <w:r w:rsidRPr="000742A5">
        <w:rPr>
          <w:color w:val="000000"/>
        </w:rPr>
        <w:br/>
        <w:t>33. Изучаем название частей тела</w:t>
      </w:r>
      <w:r w:rsidRPr="000742A5">
        <w:rPr>
          <w:color w:val="000000"/>
        </w:rPr>
        <w:br/>
      </w:r>
      <w:r w:rsidRPr="000742A5">
        <w:rPr>
          <w:color w:val="000000"/>
        </w:rPr>
        <w:lastRenderedPageBreak/>
        <w:t>34. Описание внешности</w:t>
      </w:r>
      <w:r w:rsidRPr="000742A5">
        <w:rPr>
          <w:color w:val="000000"/>
        </w:rPr>
        <w:br/>
        <w:t>35. Учимся называть время</w:t>
      </w:r>
      <w:r w:rsidRPr="000742A5">
        <w:rPr>
          <w:color w:val="000000"/>
        </w:rPr>
        <w:br/>
        <w:t>36. Распорядок дня</w:t>
      </w:r>
      <w:r w:rsidRPr="000742A5">
        <w:rPr>
          <w:color w:val="000000"/>
        </w:rPr>
        <w:br/>
        <w:t>37. Рекомендации по режиму дня</w:t>
      </w:r>
      <w:r w:rsidRPr="000742A5">
        <w:rPr>
          <w:color w:val="000000"/>
        </w:rPr>
        <w:br/>
        <w:t>38. Множественное число существительных</w:t>
      </w:r>
      <w:r w:rsidRPr="000742A5">
        <w:rPr>
          <w:color w:val="000000"/>
        </w:rPr>
        <w:br/>
        <w:t>39. Повторение пройденного материала</w:t>
      </w:r>
      <w:r w:rsidRPr="000742A5">
        <w:rPr>
          <w:color w:val="000000"/>
        </w:rPr>
        <w:br/>
        <w:t>40. Повторение и закрепление</w:t>
      </w:r>
    </w:p>
    <w:p w:rsidR="00513E10" w:rsidRPr="000742A5" w:rsidRDefault="00513E10" w:rsidP="00513E1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уроков проекта ЭТ по английскому языку для 4-го класса: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1 </w:t>
      </w:r>
      <w:r w:rsidRPr="000742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2A5">
        <w:rPr>
          <w:rFonts w:ascii="Times New Roman" w:hAnsi="Times New Roman" w:cs="Times New Roman"/>
          <w:sz w:val="24"/>
          <w:szCs w:val="24"/>
        </w:rPr>
        <w:t>1.Снова в школу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2.Счастливая семья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3.Мой лучший друг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4.Весело в школе!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5.Города в англоговорящих странах и в России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Ветлечебница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7.Работаем и играем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8.Рабочий день </w:t>
      </w:r>
      <w:proofErr w:type="spellStart"/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Даниэлы</w:t>
      </w:r>
      <w:proofErr w:type="spellEnd"/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9.Кем хотят быть дети России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10.Пиратский фруктовый салат</w:t>
      </w:r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11.Приготовь блюдо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12.Как приготовить пудинг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13.Что бы вы хотели к чаю?</w:t>
      </w:r>
      <w:r w:rsidRPr="000742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742A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 xml:space="preserve">14.Забавные животные 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15. Дикие животные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16. Коалы</w:t>
      </w:r>
    </w:p>
    <w:p w:rsidR="00513E10" w:rsidRPr="000742A5" w:rsidRDefault="00513E10" w:rsidP="00513E1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742A5">
        <w:rPr>
          <w:rFonts w:ascii="Times New Roman" w:hAnsi="Times New Roman" w:cs="Times New Roman"/>
          <w:sz w:val="24"/>
          <w:szCs w:val="24"/>
        </w:rPr>
        <w:t>17. Животные нуждаются в нашей помощи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18. Чаепитие 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19. Где мы были вчера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20. День рождения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21. Где мы были вчера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22. День города в России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23. Заяц и черепаха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24. Однажды </w:t>
      </w:r>
      <w:proofErr w:type="spellStart"/>
      <w:proofErr w:type="gramStart"/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давным</w:t>
      </w:r>
      <w:proofErr w:type="spellEnd"/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  давно</w:t>
      </w:r>
      <w:proofErr w:type="gramEnd"/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25. Американский и английский фольклор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26. Мир сказок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0742A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27. Самое лучшее время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28. Волшебные  моменты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29. День, который мы помним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30. Все хорошее впереди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31. Все хорошее впереди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33. Здравствуй солнце</w:t>
      </w:r>
    </w:p>
    <w:p w:rsidR="00513E10" w:rsidRPr="000742A5" w:rsidRDefault="00513E10" w:rsidP="00513E10">
      <w:pPr>
        <w:pStyle w:val="a3"/>
        <w:ind w:left="426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34. Страны и обычаи</w:t>
      </w:r>
    </w:p>
    <w:p w:rsidR="00E5185A" w:rsidRPr="00513E10" w:rsidRDefault="00513E10" w:rsidP="00513E10">
      <w:pPr>
        <w:pStyle w:val="a3"/>
        <w:ind w:left="426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742A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35. Путешествовать – это весело</w:t>
      </w:r>
      <w:bookmarkStart w:id="0" w:name="_GoBack"/>
      <w:bookmarkEnd w:id="0"/>
    </w:p>
    <w:sectPr w:rsidR="00E5185A" w:rsidRPr="0051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61B"/>
    <w:multiLevelType w:val="hybridMultilevel"/>
    <w:tmpl w:val="C5A8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0"/>
    <w:rsid w:val="00513E1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51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51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2022-01-14T13:37:00Z</dcterms:created>
  <dcterms:modified xsi:type="dcterms:W3CDTF">2022-01-14T13:38:00Z</dcterms:modified>
</cp:coreProperties>
</file>