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09" w:rsidRDefault="00921709" w:rsidP="00921709">
      <w:pPr>
        <w:pStyle w:val="a3"/>
        <w:tabs>
          <w:tab w:val="left" w:pos="1995"/>
        </w:tabs>
        <w:ind w:left="-273"/>
        <w:jc w:val="center"/>
        <w:outlineLvl w:val="0"/>
        <w:rPr>
          <w:b/>
        </w:rPr>
      </w:pPr>
      <w:bookmarkStart w:id="0" w:name="_Toc54618403"/>
      <w:bookmarkStart w:id="1" w:name="_GoBack"/>
      <w:r w:rsidRPr="00A378E3">
        <w:rPr>
          <w:b/>
        </w:rPr>
        <w:t>ТЕХНОЛОГИЧЕСКАЯ КАРТА УРОКА</w:t>
      </w:r>
      <w:bookmarkEnd w:id="0"/>
      <w:bookmarkEnd w:id="1"/>
    </w:p>
    <w:p w:rsidR="00921709" w:rsidRDefault="00921709" w:rsidP="00921709">
      <w:pPr>
        <w:spacing w:line="360" w:lineRule="auto"/>
        <w:rPr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917"/>
        <w:gridCol w:w="5013"/>
        <w:gridCol w:w="2977"/>
        <w:gridCol w:w="1276"/>
      </w:tblGrid>
      <w:tr w:rsidR="00921709" w:rsidTr="00A5118B">
        <w:trPr>
          <w:tblHeader/>
        </w:trPr>
        <w:tc>
          <w:tcPr>
            <w:tcW w:w="2276" w:type="dxa"/>
            <w:vMerge w:val="restart"/>
            <w:shd w:val="clear" w:color="auto" w:fill="auto"/>
          </w:tcPr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ind w:right="599"/>
              <w:jc w:val="center"/>
              <w:rPr>
                <w:b/>
              </w:rPr>
            </w:pPr>
            <w:r w:rsidRPr="0028157D">
              <w:rPr>
                <w:b/>
              </w:rPr>
              <w:t>Этапы урока</w:t>
            </w:r>
          </w:p>
        </w:tc>
        <w:tc>
          <w:tcPr>
            <w:tcW w:w="7930" w:type="dxa"/>
            <w:gridSpan w:val="2"/>
            <w:shd w:val="clear" w:color="auto" w:fill="auto"/>
          </w:tcPr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ind w:left="-108" w:firstLine="108"/>
              <w:jc w:val="center"/>
              <w:rPr>
                <w:b/>
              </w:rPr>
            </w:pPr>
            <w:r w:rsidRPr="0028157D">
              <w:rPr>
                <w:b/>
              </w:rPr>
              <w:t>Деятельность преподавателя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jc w:val="center"/>
              <w:rPr>
                <w:b/>
              </w:rPr>
            </w:pPr>
            <w:r w:rsidRPr="0028157D">
              <w:rPr>
                <w:b/>
              </w:rPr>
              <w:t>Деятельность учащегося</w:t>
            </w:r>
          </w:p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jc w:val="center"/>
              <w:rPr>
                <w:b/>
              </w:rPr>
            </w:pPr>
            <w:r w:rsidRPr="0028157D">
              <w:rPr>
                <w:b/>
              </w:rPr>
              <w:t>(команды)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8157D">
              <w:rPr>
                <w:b/>
              </w:rPr>
              <w:t>ремя</w:t>
            </w:r>
          </w:p>
        </w:tc>
      </w:tr>
      <w:tr w:rsidR="00921709" w:rsidTr="00A5118B">
        <w:trPr>
          <w:tblHeader/>
        </w:trPr>
        <w:tc>
          <w:tcPr>
            <w:tcW w:w="2276" w:type="dxa"/>
            <w:vMerge/>
            <w:shd w:val="clear" w:color="auto" w:fill="auto"/>
          </w:tcPr>
          <w:p w:rsidR="00921709" w:rsidRDefault="00921709" w:rsidP="00A5118B">
            <w:pPr>
              <w:pStyle w:val="a3"/>
              <w:tabs>
                <w:tab w:val="left" w:pos="1995"/>
              </w:tabs>
              <w:spacing w:line="0" w:lineRule="atLeast"/>
              <w:ind w:left="0"/>
            </w:pPr>
          </w:p>
        </w:tc>
        <w:tc>
          <w:tcPr>
            <w:tcW w:w="2917" w:type="dxa"/>
            <w:shd w:val="clear" w:color="auto" w:fill="auto"/>
          </w:tcPr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jc w:val="center"/>
              <w:rPr>
                <w:b/>
              </w:rPr>
            </w:pPr>
            <w:r w:rsidRPr="0028157D">
              <w:rPr>
                <w:b/>
              </w:rPr>
              <w:t>Содержание деятельности</w:t>
            </w:r>
          </w:p>
        </w:tc>
        <w:tc>
          <w:tcPr>
            <w:tcW w:w="5013" w:type="dxa"/>
            <w:shd w:val="clear" w:color="auto" w:fill="auto"/>
          </w:tcPr>
          <w:p w:rsidR="00921709" w:rsidRPr="0028157D" w:rsidRDefault="00921709" w:rsidP="00A5118B">
            <w:pPr>
              <w:tabs>
                <w:tab w:val="left" w:pos="1995"/>
              </w:tabs>
              <w:spacing w:line="0" w:lineRule="atLeast"/>
              <w:jc w:val="center"/>
              <w:rPr>
                <w:b/>
              </w:rPr>
            </w:pPr>
            <w:r w:rsidRPr="0028157D">
              <w:rPr>
                <w:b/>
              </w:rPr>
              <w:t>Управленческие действия</w:t>
            </w:r>
          </w:p>
        </w:tc>
        <w:tc>
          <w:tcPr>
            <w:tcW w:w="2977" w:type="dxa"/>
            <w:vMerge/>
            <w:shd w:val="clear" w:color="auto" w:fill="auto"/>
          </w:tcPr>
          <w:p w:rsidR="00921709" w:rsidRDefault="00921709" w:rsidP="00A5118B">
            <w:pPr>
              <w:pStyle w:val="a3"/>
              <w:tabs>
                <w:tab w:val="left" w:pos="1995"/>
              </w:tabs>
              <w:spacing w:line="0" w:lineRule="atLeast"/>
              <w:ind w:left="0"/>
            </w:pPr>
          </w:p>
        </w:tc>
        <w:tc>
          <w:tcPr>
            <w:tcW w:w="1276" w:type="dxa"/>
            <w:vMerge/>
            <w:shd w:val="clear" w:color="auto" w:fill="auto"/>
          </w:tcPr>
          <w:p w:rsidR="00921709" w:rsidRDefault="00921709" w:rsidP="00A5118B">
            <w:pPr>
              <w:pStyle w:val="a3"/>
              <w:tabs>
                <w:tab w:val="left" w:pos="1995"/>
              </w:tabs>
              <w:spacing w:line="0" w:lineRule="atLeast"/>
              <w:ind w:left="0"/>
            </w:pPr>
          </w:p>
        </w:tc>
      </w:tr>
      <w:tr w:rsidR="00921709" w:rsidTr="00A5118B">
        <w:tc>
          <w:tcPr>
            <w:tcW w:w="2276" w:type="dxa"/>
            <w:vMerge w:val="restart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1.Организаци</w:t>
            </w:r>
            <w:r w:rsidRPr="00A378E3">
              <w:t>онный момент</w:t>
            </w:r>
          </w:p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2917" w:type="dxa"/>
            <w:shd w:val="clear" w:color="auto" w:fill="auto"/>
          </w:tcPr>
          <w:p w:rsidR="00921709" w:rsidRPr="00CF4DBF" w:rsidRDefault="00921709" w:rsidP="00A5118B">
            <w:pPr>
              <w:spacing w:line="0" w:lineRule="atLeast"/>
            </w:pPr>
            <w:r>
              <w:t xml:space="preserve">1.1 Преподаватель определяет готовность </w:t>
            </w:r>
            <w:proofErr w:type="gramStart"/>
            <w:r>
              <w:t>обучающихся</w:t>
            </w:r>
            <w:proofErr w:type="gramEnd"/>
            <w:r w:rsidRPr="00CF4DBF">
              <w:t xml:space="preserve"> к занятию.</w:t>
            </w:r>
          </w:p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Создает</w:t>
            </w:r>
            <w:r w:rsidRPr="00CF4DBF">
              <w:t xml:space="preserve"> благоприя</w:t>
            </w:r>
            <w:r>
              <w:t>тную психологическую обстановку,</w:t>
            </w:r>
          </w:p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 w:rsidRPr="00A378E3">
              <w:t>проводит рефлексию, объявляет тему урока, форму проведения урока.</w:t>
            </w:r>
            <w:r>
              <w:t xml:space="preserve"> </w:t>
            </w:r>
          </w:p>
        </w:tc>
        <w:tc>
          <w:tcPr>
            <w:tcW w:w="5013" w:type="dxa"/>
            <w:shd w:val="clear" w:color="auto" w:fill="auto"/>
          </w:tcPr>
          <w:p w:rsidR="00921709" w:rsidRPr="009D2A9B" w:rsidRDefault="00921709" w:rsidP="00A5118B">
            <w:pPr>
              <w:spacing w:line="0" w:lineRule="atLeast"/>
              <w:jc w:val="both"/>
            </w:pPr>
            <w:r w:rsidRPr="009D2A9B">
              <w:t xml:space="preserve">Взаимное приветствие преподавателя и обучающихся, учет присутствующих, проверка подготовленности обучающихся к уроку, организация внимания. </w:t>
            </w:r>
          </w:p>
          <w:p w:rsidR="00921709" w:rsidRDefault="00921709" w:rsidP="00A5118B">
            <w:pPr>
              <w:spacing w:line="0" w:lineRule="atLeast"/>
            </w:pPr>
            <w:r w:rsidRPr="009D2A9B">
              <w:t>Преподаватель начинает урок: Сегодня у нас состоится урок-исс</w:t>
            </w:r>
            <w:r>
              <w:t>ледование, посвященный обобщению и закреплению</w:t>
            </w:r>
            <w:r w:rsidRPr="009D2A9B">
              <w:t xml:space="preserve"> знаний</w:t>
            </w:r>
            <w:r w:rsidRPr="009D2A9B">
              <w:rPr>
                <w:color w:val="000000"/>
              </w:rPr>
              <w:t xml:space="preserve"> по составлению агрохимических   картограмм и рекомендаций по внесению удобрений</w:t>
            </w:r>
            <w:r w:rsidRPr="00CF4DBF">
              <w:t xml:space="preserve">.  </w:t>
            </w:r>
          </w:p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 w:rsidRPr="00CF4DBF">
              <w:t>Знания</w:t>
            </w:r>
            <w:r>
              <w:t xml:space="preserve"> и умения</w:t>
            </w:r>
            <w:r w:rsidRPr="00CF4DBF">
              <w:t>, полученные сегодня на занятии, помогут вам и при изучении таких дисциплин, как «Лесоразведение и воспроизводство лесов»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 w:rsidRPr="00CF4DBF">
              <w:t>Все обучающиеся до звонка находятся на своих рабочих местах и полностью</w:t>
            </w:r>
            <w:r>
              <w:t xml:space="preserve"> готовы к уроку. Психологически настраиваются на решение  поставленной преподавателем проблемы</w:t>
            </w:r>
          </w:p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1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 xml:space="preserve">2 </w:t>
            </w:r>
            <w:r w:rsidRPr="00A378E3">
              <w:t>мин.</w:t>
            </w:r>
          </w:p>
        </w:tc>
      </w:tr>
      <w:tr w:rsidR="00921709" w:rsidTr="00A5118B">
        <w:tc>
          <w:tcPr>
            <w:tcW w:w="2276" w:type="dxa"/>
            <w:vMerge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2917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1.2.</w:t>
            </w:r>
            <w:r w:rsidRPr="00CF4DBF">
              <w:t>Создание проблемной ситуации</w:t>
            </w:r>
          </w:p>
        </w:tc>
        <w:tc>
          <w:tcPr>
            <w:tcW w:w="5013" w:type="dxa"/>
            <w:shd w:val="clear" w:color="auto" w:fill="auto"/>
          </w:tcPr>
          <w:p w:rsidR="00921709" w:rsidRPr="00C84489" w:rsidRDefault="00921709" w:rsidP="00A5118B">
            <w:pPr>
              <w:spacing w:line="0" w:lineRule="atLeast"/>
            </w:pPr>
            <w:r w:rsidRPr="00C84489">
              <w:t xml:space="preserve">Вызвать познавательный интерес к проблеме; мотивировать </w:t>
            </w:r>
            <w:proofErr w:type="gramStart"/>
            <w:r w:rsidRPr="00C84489">
              <w:t>обучающихся</w:t>
            </w:r>
            <w:proofErr w:type="gramEnd"/>
            <w:r w:rsidRPr="00C84489">
              <w:t xml:space="preserve"> на продуктивную учебную деятельность.</w:t>
            </w:r>
          </w:p>
          <w:p w:rsidR="00921709" w:rsidRDefault="00921709" w:rsidP="00A5118B">
            <w:pPr>
              <w:spacing w:line="0" w:lineRule="atLeast"/>
            </w:pPr>
            <w:r w:rsidRPr="00C84489">
              <w:t xml:space="preserve">Преподаватель предлагает вспомнить ранее изученные сведения </w:t>
            </w:r>
            <w:r>
              <w:t>о:</w:t>
            </w:r>
          </w:p>
          <w:p w:rsidR="00921709" w:rsidRDefault="00921709" w:rsidP="00921709">
            <w:pPr>
              <w:pStyle w:val="a3"/>
              <w:numPr>
                <w:ilvl w:val="0"/>
                <w:numId w:val="1"/>
              </w:numPr>
              <w:spacing w:after="0" w:line="0" w:lineRule="atLeast"/>
            </w:pPr>
            <w:proofErr w:type="gramStart"/>
            <w:r>
              <w:t>плодородии</w:t>
            </w:r>
            <w:proofErr w:type="gramEnd"/>
            <w:r>
              <w:t xml:space="preserve"> почв;</w:t>
            </w:r>
          </w:p>
          <w:p w:rsidR="00921709" w:rsidRDefault="00921709" w:rsidP="00921709">
            <w:pPr>
              <w:pStyle w:val="a3"/>
              <w:numPr>
                <w:ilvl w:val="0"/>
                <w:numId w:val="1"/>
              </w:numPr>
              <w:spacing w:after="0" w:line="0" w:lineRule="atLeast"/>
            </w:pPr>
            <w:proofErr w:type="gramStart"/>
            <w:r>
              <w:t>значении</w:t>
            </w:r>
            <w:proofErr w:type="gramEnd"/>
            <w:r>
              <w:t xml:space="preserve"> питательных веществ для выращивания посадочного материала;</w:t>
            </w:r>
          </w:p>
          <w:p w:rsidR="00921709" w:rsidRDefault="00921709" w:rsidP="00921709">
            <w:pPr>
              <w:pStyle w:val="a3"/>
              <w:numPr>
                <w:ilvl w:val="0"/>
                <w:numId w:val="1"/>
              </w:numPr>
              <w:spacing w:after="0" w:line="0" w:lineRule="atLeast"/>
            </w:pPr>
            <w:proofErr w:type="gramStart"/>
            <w:r w:rsidRPr="00C84489">
              <w:t>особенностях</w:t>
            </w:r>
            <w:proofErr w:type="gramEnd"/>
            <w:r w:rsidRPr="00C84489">
              <w:t xml:space="preserve"> по</w:t>
            </w:r>
            <w:r>
              <w:t>чвенного обследования питомников;</w:t>
            </w:r>
          </w:p>
          <w:p w:rsidR="00921709" w:rsidRDefault="00921709" w:rsidP="00921709">
            <w:pPr>
              <w:pStyle w:val="a3"/>
              <w:numPr>
                <w:ilvl w:val="0"/>
                <w:numId w:val="1"/>
              </w:numPr>
              <w:spacing w:after="0" w:line="0" w:lineRule="atLeast"/>
            </w:pPr>
            <w:r>
              <w:t>составление агрохимических картограмм.</w:t>
            </w:r>
          </w:p>
          <w:p w:rsidR="00921709" w:rsidRDefault="00921709" w:rsidP="00A5118B">
            <w:pPr>
              <w:spacing w:line="0" w:lineRule="atLeast"/>
            </w:pPr>
            <w:r w:rsidRPr="00CF4DBF">
              <w:t>Преподаватель просит высказать предположения о действиях работников лесного хозяйства</w:t>
            </w:r>
            <w:r>
              <w:t xml:space="preserve">. </w:t>
            </w:r>
            <w:r w:rsidRPr="00CF4DBF">
              <w:t xml:space="preserve">Предлагает </w:t>
            </w:r>
            <w:r w:rsidRPr="00CF4DBF">
              <w:lastRenderedPageBreak/>
              <w:t xml:space="preserve">сформулировать вопросы, возникшие после обмена мнениями, определить тему и цель работы     </w:t>
            </w:r>
          </w:p>
          <w:p w:rsidR="00921709" w:rsidRPr="00A378E3" w:rsidRDefault="00921709" w:rsidP="00A5118B">
            <w:pPr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</w:p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 w:rsidRPr="00CF4DBF">
              <w:t>Воспроизводят в устной и графической форме известные сведения. Обдумывают информацию</w:t>
            </w:r>
          </w:p>
        </w:tc>
        <w:tc>
          <w:tcPr>
            <w:tcW w:w="1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 xml:space="preserve">5 </w:t>
            </w:r>
            <w:r w:rsidRPr="00A378E3">
              <w:t>мин.</w:t>
            </w:r>
          </w:p>
        </w:tc>
      </w:tr>
      <w:tr w:rsidR="00921709" w:rsidTr="00A5118B">
        <w:tc>
          <w:tcPr>
            <w:tcW w:w="2276" w:type="dxa"/>
            <w:vMerge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2917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1.3</w:t>
            </w:r>
            <w:r w:rsidRPr="00CF4DBF">
              <w:t xml:space="preserve"> Определение темы и цели исследования</w:t>
            </w:r>
          </w:p>
          <w:p w:rsidR="00921709" w:rsidRDefault="00921709" w:rsidP="00921709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5013" w:type="dxa"/>
            <w:shd w:val="clear" w:color="auto" w:fill="auto"/>
          </w:tcPr>
          <w:p w:rsidR="00921709" w:rsidRDefault="00921709" w:rsidP="00A5118B">
            <w:pPr>
              <w:spacing w:line="0" w:lineRule="atLeast"/>
              <w:jc w:val="both"/>
            </w:pPr>
            <w:r w:rsidRPr="00C84489">
              <w:t>Преподаватель предлагает</w:t>
            </w:r>
            <w:r>
              <w:t xml:space="preserve"> проблемную ситуацию.</w:t>
            </w:r>
          </w:p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Организовывает</w:t>
            </w:r>
            <w:r w:rsidRPr="00CF4DBF">
              <w:t xml:space="preserve"> самостоятельное формулирование проблемы и постановку цели, определение темы</w:t>
            </w:r>
            <w:r>
              <w:t>.</w:t>
            </w:r>
          </w:p>
          <w:p w:rsidR="00921709" w:rsidRPr="00EA3D97" w:rsidRDefault="00921709" w:rsidP="00A5118B">
            <w:pPr>
              <w:spacing w:line="0" w:lineRule="atLeast"/>
              <w:jc w:val="both"/>
            </w:pPr>
            <w:r w:rsidRPr="005E180E">
              <w:rPr>
                <w:b/>
              </w:rPr>
              <w:t>Гипотеза проекта</w:t>
            </w:r>
            <w:r w:rsidRPr="00EA3D97">
              <w:t xml:space="preserve">: предположим, что почвы во вновь созданном  </w:t>
            </w:r>
            <w:proofErr w:type="spellStart"/>
            <w:r w:rsidRPr="00EA3D97">
              <w:t>Хаталдонском</w:t>
            </w:r>
            <w:proofErr w:type="spellEnd"/>
            <w:r w:rsidRPr="00EA3D97">
              <w:t xml:space="preserve">  питомнике требуют улучшения.</w:t>
            </w:r>
          </w:p>
          <w:p w:rsidR="00921709" w:rsidRPr="00EA3D97" w:rsidRDefault="00921709" w:rsidP="00A5118B">
            <w:pPr>
              <w:spacing w:line="0" w:lineRule="atLeast"/>
              <w:jc w:val="both"/>
            </w:pPr>
            <w:r w:rsidRPr="005E180E">
              <w:rPr>
                <w:b/>
              </w:rPr>
              <w:t>Цель проекта</w:t>
            </w:r>
            <w:r w:rsidRPr="00EA3D97">
              <w:t xml:space="preserve">: определение кислотности </w:t>
            </w:r>
            <w:r>
              <w:t>почв, содержание гумуса, наличия</w:t>
            </w:r>
            <w:r w:rsidRPr="00EA3D97">
              <w:t xml:space="preserve"> в почве фосфора и калия для планирования и проведения мероприятий</w:t>
            </w:r>
            <w:r>
              <w:t>,</w:t>
            </w:r>
            <w:r w:rsidRPr="00EA3D97">
              <w:t xml:space="preserve"> направленных на повышение плодородия почв питомника.</w:t>
            </w:r>
          </w:p>
          <w:p w:rsidR="00921709" w:rsidRPr="00EA3D97" w:rsidRDefault="00921709" w:rsidP="00A5118B">
            <w:pPr>
              <w:spacing w:line="0" w:lineRule="atLeast"/>
              <w:jc w:val="both"/>
            </w:pPr>
            <w:r w:rsidRPr="005E180E">
              <w:rPr>
                <w:b/>
              </w:rPr>
              <w:t>Задачи проекта</w:t>
            </w:r>
            <w:r w:rsidRPr="00EA3D97">
              <w:t xml:space="preserve">: определить степень кислотности почв, количество гумуса и </w:t>
            </w:r>
          </w:p>
          <w:p w:rsidR="00921709" w:rsidRPr="00C84489" w:rsidRDefault="00921709" w:rsidP="00A5118B">
            <w:pPr>
              <w:spacing w:line="0" w:lineRule="atLeast"/>
              <w:jc w:val="both"/>
            </w:pPr>
            <w:r w:rsidRPr="00EA3D97">
              <w:t>подвижных форм фосфора и калия</w:t>
            </w:r>
          </w:p>
        </w:tc>
        <w:tc>
          <w:tcPr>
            <w:tcW w:w="2977" w:type="dxa"/>
            <w:shd w:val="clear" w:color="auto" w:fill="auto"/>
          </w:tcPr>
          <w:p w:rsidR="00921709" w:rsidRDefault="00921709" w:rsidP="00A5118B">
            <w:pPr>
              <w:spacing w:line="0" w:lineRule="atLeast"/>
              <w:jc w:val="both"/>
            </w:pPr>
            <w:r w:rsidRPr="00CF4DBF">
              <w:t xml:space="preserve">Высказывают предположения о возможных действиях лесоводов, направленных </w:t>
            </w:r>
            <w:r>
              <w:t>на решение проблемы.</w:t>
            </w:r>
          </w:p>
          <w:p w:rsidR="00921709" w:rsidRDefault="00921709" w:rsidP="00A5118B">
            <w:pPr>
              <w:spacing w:line="0" w:lineRule="atLeast"/>
              <w:jc w:val="both"/>
            </w:pPr>
            <w:r w:rsidRPr="00CF4DBF">
              <w:t>Формулируют вопросы, на которые необходимо найти ответы, чтобы разрешить возник</w:t>
            </w:r>
            <w:r>
              <w:t xml:space="preserve">шую проблему. </w:t>
            </w:r>
          </w:p>
          <w:p w:rsidR="00921709" w:rsidRPr="00A378E3" w:rsidRDefault="00921709" w:rsidP="00A5118B">
            <w:pPr>
              <w:spacing w:line="0" w:lineRule="atLeast"/>
              <w:jc w:val="both"/>
            </w:pPr>
            <w:r w:rsidRPr="00CF4DBF">
              <w:t xml:space="preserve">Записывают тему и цель работы     </w:t>
            </w:r>
          </w:p>
        </w:tc>
        <w:tc>
          <w:tcPr>
            <w:tcW w:w="1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3 мин</w:t>
            </w:r>
          </w:p>
        </w:tc>
      </w:tr>
      <w:tr w:rsidR="00921709" w:rsidTr="00A5118B">
        <w:tc>
          <w:tcPr>
            <w:tcW w:w="2276" w:type="dxa"/>
            <w:vMerge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2917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 xml:space="preserve">1.4 </w:t>
            </w:r>
            <w:r w:rsidRPr="00CF4DBF">
              <w:t>Выбор методик исследования</w:t>
            </w:r>
          </w:p>
        </w:tc>
        <w:tc>
          <w:tcPr>
            <w:tcW w:w="5013" w:type="dxa"/>
            <w:shd w:val="clear" w:color="auto" w:fill="auto"/>
          </w:tcPr>
          <w:p w:rsidR="00921709" w:rsidRDefault="00921709" w:rsidP="00A5118B">
            <w:pPr>
              <w:spacing w:line="0" w:lineRule="atLeast"/>
            </w:pPr>
            <w:r>
              <w:t>Организация самостоятельного планирования</w:t>
            </w:r>
            <w:r w:rsidRPr="00F97D03">
              <w:t xml:space="preserve"> и выбор методов исследования</w:t>
            </w:r>
          </w:p>
          <w:p w:rsidR="00921709" w:rsidRPr="00C84489" w:rsidRDefault="00921709" w:rsidP="00A5118B">
            <w:pPr>
              <w:spacing w:line="0" w:lineRule="atLeast"/>
            </w:pPr>
            <w:r w:rsidRPr="00CF4DBF">
              <w:t>Задает вопрос о способах получения нового знания, необходимого для решения проблемы. Метод исследования теоретический (анализ, синтез, аналогия, систематизация); Работа с учебным материалом, нормативной документацией.</w:t>
            </w:r>
          </w:p>
        </w:tc>
        <w:tc>
          <w:tcPr>
            <w:tcW w:w="2977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 w:rsidRPr="00CF4DBF">
              <w:t>Называют известные им методы исследования и определяют последовательность действий</w:t>
            </w:r>
          </w:p>
        </w:tc>
        <w:tc>
          <w:tcPr>
            <w:tcW w:w="1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2 мин</w:t>
            </w:r>
          </w:p>
        </w:tc>
      </w:tr>
      <w:tr w:rsidR="00921709" w:rsidTr="00A5118B">
        <w:tc>
          <w:tcPr>
            <w:tcW w:w="2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2.</w:t>
            </w:r>
            <w:r w:rsidRPr="00CF4DBF">
              <w:t xml:space="preserve"> Проведение исследования</w:t>
            </w:r>
          </w:p>
        </w:tc>
        <w:tc>
          <w:tcPr>
            <w:tcW w:w="2917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 w:rsidRPr="00CF4DBF">
              <w:t>Поиск решения проблемы (исследовательский этап)</w:t>
            </w:r>
          </w:p>
          <w:p w:rsidR="00921709" w:rsidRPr="00CF4DBF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5013" w:type="dxa"/>
            <w:shd w:val="clear" w:color="auto" w:fill="auto"/>
          </w:tcPr>
          <w:p w:rsidR="00921709" w:rsidRDefault="00921709" w:rsidP="00A5118B">
            <w:pPr>
              <w:spacing w:line="0" w:lineRule="atLeast"/>
            </w:pPr>
            <w:r w:rsidRPr="00CF4DBF">
              <w:lastRenderedPageBreak/>
              <w:t xml:space="preserve">Создать условия для проведения исследования и организовать поиск решения </w:t>
            </w:r>
            <w:r w:rsidRPr="00CF4DBF">
              <w:lastRenderedPageBreak/>
              <w:t>проблемы</w:t>
            </w:r>
            <w:r>
              <w:t xml:space="preserve"> </w:t>
            </w:r>
            <w:r>
              <w:t>(практический этап)</w:t>
            </w:r>
          </w:p>
          <w:p w:rsidR="00921709" w:rsidRDefault="00921709" w:rsidP="00A5118B">
            <w:pPr>
              <w:spacing w:line="0" w:lineRule="atLeast"/>
            </w:pPr>
            <w:r w:rsidRPr="00CF4DBF">
              <w:t>Выдает тексты для чтения, координирует действия</w:t>
            </w:r>
            <w:r>
              <w:t xml:space="preserve"> </w:t>
            </w:r>
            <w:proofErr w:type="spellStart"/>
            <w:r>
              <w:t>об</w:t>
            </w:r>
            <w:r w:rsidRPr="00CF4DBF">
              <w:t>учащихся</w:t>
            </w:r>
            <w:proofErr w:type="spellEnd"/>
            <w:r w:rsidRPr="00CF4DBF">
              <w:t xml:space="preserve">. Организует обмен сведениями: задает вопросы о </w:t>
            </w:r>
            <w:proofErr w:type="gramStart"/>
            <w:r w:rsidRPr="00CF4DBF">
              <w:t>прочитанном</w:t>
            </w:r>
            <w:proofErr w:type="gramEnd"/>
            <w:r w:rsidRPr="00CF4DBF">
              <w:t>. Организует самостоятельное чтение текста с целью поиска ответа</w:t>
            </w:r>
            <w:r>
              <w:t>.</w:t>
            </w:r>
            <w:r w:rsidRPr="00CF4DBF">
              <w:t xml:space="preserve"> </w:t>
            </w:r>
          </w:p>
          <w:p w:rsidR="00921709" w:rsidRDefault="00921709" w:rsidP="00A5118B">
            <w:pPr>
              <w:spacing w:line="0" w:lineRule="atLeast"/>
            </w:pPr>
            <w:r w:rsidRPr="00CF4DBF">
              <w:t>Обеспечить применение полученных знаний для решения творческой задачи, доказательства своей точки зрения</w:t>
            </w:r>
          </w:p>
          <w:p w:rsidR="00921709" w:rsidRDefault="00921709" w:rsidP="00A5118B">
            <w:pPr>
              <w:spacing w:line="0" w:lineRule="atLeast"/>
            </w:pPr>
            <w:r>
              <w:t xml:space="preserve">Выдает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Pr="00CF4DBF">
              <w:t>листы-зада</w:t>
            </w:r>
            <w:r>
              <w:t>ния. Организует работу</w:t>
            </w:r>
            <w:r w:rsidRPr="00CF4DBF">
              <w:t>.</w:t>
            </w:r>
          </w:p>
          <w:p w:rsidR="00921709" w:rsidRPr="00184EC1" w:rsidRDefault="00921709" w:rsidP="00A5118B">
            <w:pPr>
              <w:spacing w:line="0" w:lineRule="atLeast"/>
            </w:pPr>
            <w:r w:rsidRPr="00CF4DBF">
              <w:t xml:space="preserve"> Предлагает назначить и обосновать </w:t>
            </w:r>
            <w:r>
              <w:t xml:space="preserve">методы определения питательных веществ в почве и составление картограмм. </w:t>
            </w:r>
            <w:r w:rsidRPr="00CF4DBF">
              <w:t>Организует диалог и обсуждение решений между</w:t>
            </w:r>
            <w:r>
              <w:t xml:space="preserve"> </w:t>
            </w:r>
            <w:proofErr w:type="gramStart"/>
            <w:r>
              <w:t>обучающимися</w:t>
            </w:r>
            <w:proofErr w:type="gramEnd"/>
            <w:r w:rsidRPr="00CF4DBF">
              <w:t>.</w:t>
            </w:r>
          </w:p>
        </w:tc>
        <w:tc>
          <w:tcPr>
            <w:tcW w:w="2977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 w:rsidRPr="00CF4DBF">
              <w:lastRenderedPageBreak/>
              <w:t>Читают нормативную до</w:t>
            </w:r>
            <w:r>
              <w:t xml:space="preserve">кументацию. Отвечают </w:t>
            </w:r>
            <w:r>
              <w:lastRenderedPageBreak/>
              <w:t xml:space="preserve">на вопросы </w:t>
            </w:r>
            <w:r w:rsidRPr="00CF4DBF">
              <w:t>преподавателя, слушают ответы товарищей. Читают текст, выделяют в нем необходимую информацию с записью в тетрадь. Делают выводы</w:t>
            </w:r>
            <w:r>
              <w:t>,</w:t>
            </w:r>
          </w:p>
          <w:p w:rsidR="00921709" w:rsidRPr="00CF4DBF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формулируют ответ, слушают.</w:t>
            </w:r>
          </w:p>
        </w:tc>
        <w:tc>
          <w:tcPr>
            <w:tcW w:w="1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lastRenderedPageBreak/>
              <w:t>25 мин</w:t>
            </w:r>
          </w:p>
        </w:tc>
      </w:tr>
      <w:tr w:rsidR="00921709" w:rsidTr="00A5118B">
        <w:tc>
          <w:tcPr>
            <w:tcW w:w="2276" w:type="dxa"/>
            <w:shd w:val="clear" w:color="auto" w:fill="auto"/>
          </w:tcPr>
          <w:p w:rsidR="00921709" w:rsidRPr="00EF739E" w:rsidRDefault="00921709" w:rsidP="00A5118B">
            <w:pPr>
              <w:pStyle w:val="410"/>
              <w:spacing w:before="0" w:after="0" w:line="0" w:lineRule="atLeast"/>
              <w:rPr>
                <w:b w:val="0"/>
                <w:sz w:val="24"/>
                <w:szCs w:val="24"/>
              </w:rPr>
            </w:pPr>
            <w:r w:rsidRPr="00EF739E">
              <w:rPr>
                <w:b w:val="0"/>
                <w:sz w:val="24"/>
                <w:szCs w:val="24"/>
              </w:rPr>
              <w:lastRenderedPageBreak/>
              <w:t>3. Домашнее задание</w:t>
            </w:r>
          </w:p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2917" w:type="dxa"/>
            <w:shd w:val="clear" w:color="auto" w:fill="auto"/>
          </w:tcPr>
          <w:p w:rsidR="00921709" w:rsidRPr="00CF4DBF" w:rsidRDefault="00921709" w:rsidP="00A5118B">
            <w:pPr>
              <w:tabs>
                <w:tab w:val="left" w:pos="1995"/>
              </w:tabs>
              <w:spacing w:line="0" w:lineRule="atLeast"/>
            </w:pPr>
          </w:p>
        </w:tc>
        <w:tc>
          <w:tcPr>
            <w:tcW w:w="5013" w:type="dxa"/>
            <w:shd w:val="clear" w:color="auto" w:fill="auto"/>
          </w:tcPr>
          <w:p w:rsidR="00921709" w:rsidRPr="00EF739E" w:rsidRDefault="00921709" w:rsidP="0092170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 xml:space="preserve">Повторить учебник </w:t>
            </w:r>
            <w:r w:rsidRPr="00EF739E">
              <w:t xml:space="preserve"> стр.</w:t>
            </w:r>
            <w:r w:rsidRPr="00EF739E">
              <w:rPr>
                <w:b/>
                <w:sz w:val="28"/>
                <w:szCs w:val="28"/>
              </w:rPr>
              <w:t xml:space="preserve"> </w:t>
            </w:r>
            <w:r w:rsidRPr="00EF739E">
              <w:t>стр. 248-251</w:t>
            </w:r>
          </w:p>
          <w:p w:rsidR="00921709" w:rsidRPr="00EF739E" w:rsidRDefault="00921709" w:rsidP="00A5118B">
            <w:pPr>
              <w:pStyle w:val="61"/>
              <w:numPr>
                <w:ilvl w:val="0"/>
                <w:numId w:val="2"/>
              </w:numPr>
              <w:tabs>
                <w:tab w:val="left" w:pos="1003"/>
              </w:tabs>
              <w:spacing w:after="0" w:line="0" w:lineRule="atLeast"/>
              <w:rPr>
                <w:sz w:val="24"/>
                <w:szCs w:val="24"/>
              </w:rPr>
            </w:pPr>
            <w:r w:rsidRPr="00EF739E">
              <w:rPr>
                <w:sz w:val="24"/>
                <w:szCs w:val="24"/>
              </w:rPr>
              <w:t>Оформить работу и подготовить ее к защите.</w:t>
            </w:r>
          </w:p>
          <w:p w:rsidR="00921709" w:rsidRPr="00184EC1" w:rsidRDefault="00921709" w:rsidP="00A5118B">
            <w:pPr>
              <w:pStyle w:val="61"/>
              <w:numPr>
                <w:ilvl w:val="0"/>
                <w:numId w:val="2"/>
              </w:numPr>
              <w:tabs>
                <w:tab w:val="left" w:pos="994"/>
              </w:tabs>
              <w:spacing w:after="0" w:line="0" w:lineRule="atLeast"/>
              <w:rPr>
                <w:sz w:val="24"/>
                <w:szCs w:val="24"/>
              </w:rPr>
            </w:pPr>
            <w:r w:rsidRPr="00EF739E">
              <w:rPr>
                <w:sz w:val="24"/>
                <w:szCs w:val="24"/>
              </w:rPr>
              <w:t>Подготовиться к тестовому контролю по теме: «Методика исследования почв и составление почвенных карт»</w:t>
            </w:r>
          </w:p>
        </w:tc>
        <w:tc>
          <w:tcPr>
            <w:tcW w:w="2977" w:type="dxa"/>
            <w:shd w:val="clear" w:color="auto" w:fill="auto"/>
          </w:tcPr>
          <w:p w:rsidR="00921709" w:rsidRPr="00CF4DBF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Записывают домашнее задание</w:t>
            </w:r>
          </w:p>
        </w:tc>
        <w:tc>
          <w:tcPr>
            <w:tcW w:w="1276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1мин</w:t>
            </w:r>
          </w:p>
        </w:tc>
      </w:tr>
      <w:tr w:rsidR="00921709" w:rsidTr="00A5118B">
        <w:tc>
          <w:tcPr>
            <w:tcW w:w="2276" w:type="dxa"/>
            <w:shd w:val="clear" w:color="auto" w:fill="auto"/>
          </w:tcPr>
          <w:p w:rsidR="00921709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4</w:t>
            </w:r>
            <w:r w:rsidRPr="00CF4DBF">
              <w:t>. Заключительный этап</w:t>
            </w:r>
          </w:p>
        </w:tc>
        <w:tc>
          <w:tcPr>
            <w:tcW w:w="2917" w:type="dxa"/>
            <w:shd w:val="clear" w:color="auto" w:fill="auto"/>
          </w:tcPr>
          <w:p w:rsidR="00921709" w:rsidRPr="001E5BE5" w:rsidRDefault="00921709" w:rsidP="00A5118B">
            <w:pPr>
              <w:tabs>
                <w:tab w:val="left" w:pos="1995"/>
              </w:tabs>
              <w:spacing w:line="0" w:lineRule="atLeast"/>
              <w:rPr>
                <w:bCs/>
              </w:rPr>
            </w:pPr>
            <w:r w:rsidRPr="00CF4DBF">
              <w:rPr>
                <w:bCs/>
              </w:rPr>
              <w:t>Рефлексия учебно-исследовательской деятельности</w:t>
            </w:r>
            <w:r>
              <w:rPr>
                <w:bCs/>
              </w:rPr>
              <w:t xml:space="preserve"> </w:t>
            </w:r>
            <w:r>
              <w:t>(о</w:t>
            </w:r>
            <w:r w:rsidRPr="00CF4DBF">
              <w:t>смысление процесса и результата деятельности</w:t>
            </w:r>
            <w:r>
              <w:t>)</w:t>
            </w:r>
          </w:p>
        </w:tc>
        <w:tc>
          <w:tcPr>
            <w:tcW w:w="5013" w:type="dxa"/>
            <w:shd w:val="clear" w:color="auto" w:fill="auto"/>
          </w:tcPr>
          <w:p w:rsidR="00921709" w:rsidRPr="00CF4DBF" w:rsidRDefault="00921709" w:rsidP="00A5118B">
            <w:pPr>
              <w:spacing w:line="0" w:lineRule="atLeast"/>
            </w:pPr>
            <w:r w:rsidRPr="00CF4DBF">
              <w:t>Предлагает оценить факт достижения цели урока. Предлагает ответить индивидуально на вопросы рефлексивного листа и</w:t>
            </w:r>
            <w:r>
              <w:t>ли</w:t>
            </w:r>
            <w:r w:rsidRPr="00CF4DBF">
              <w:t xml:space="preserve"> анкеты.</w:t>
            </w:r>
          </w:p>
        </w:tc>
        <w:tc>
          <w:tcPr>
            <w:tcW w:w="2977" w:type="dxa"/>
            <w:shd w:val="clear" w:color="auto" w:fill="auto"/>
          </w:tcPr>
          <w:p w:rsidR="00921709" w:rsidRPr="00CF4DBF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1.</w:t>
            </w:r>
            <w:r w:rsidRPr="00CF4DBF">
              <w:t xml:space="preserve">Оценивают степень достижения цели. </w:t>
            </w:r>
            <w:r>
              <w:t>2.</w:t>
            </w:r>
            <w:r w:rsidRPr="00CF4DBF">
              <w:t>Отвечают на вопросы листа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21709" w:rsidRPr="00A378E3" w:rsidRDefault="00921709" w:rsidP="00A5118B">
            <w:pPr>
              <w:tabs>
                <w:tab w:val="left" w:pos="1995"/>
              </w:tabs>
              <w:spacing w:line="0" w:lineRule="atLeast"/>
            </w:pPr>
            <w:r>
              <w:t>2 мин</w:t>
            </w:r>
          </w:p>
        </w:tc>
      </w:tr>
    </w:tbl>
    <w:p w:rsidR="00E5185A" w:rsidRDefault="00E5185A"/>
    <w:sectPr w:rsidR="00E5185A" w:rsidSect="0092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55"/>
    <w:multiLevelType w:val="hybridMultilevel"/>
    <w:tmpl w:val="EF8A1D5E"/>
    <w:lvl w:ilvl="0" w:tplc="3554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E65C3"/>
    <w:multiLevelType w:val="hybridMultilevel"/>
    <w:tmpl w:val="80ACDE02"/>
    <w:lvl w:ilvl="0" w:tplc="3554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09"/>
    <w:rsid w:val="009217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921709"/>
    <w:rPr>
      <w:sz w:val="28"/>
      <w:szCs w:val="28"/>
      <w:shd w:val="clear" w:color="auto" w:fill="FFFFFF"/>
    </w:rPr>
  </w:style>
  <w:style w:type="character" w:customStyle="1" w:styleId="41">
    <w:name w:val="Заголовок №4"/>
    <w:basedOn w:val="a0"/>
    <w:link w:val="410"/>
    <w:uiPriority w:val="99"/>
    <w:rsid w:val="00921709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21709"/>
    <w:pPr>
      <w:shd w:val="clear" w:color="auto" w:fill="FFFFFF"/>
      <w:spacing w:after="1560" w:line="322" w:lineRule="exact"/>
    </w:pPr>
    <w:rPr>
      <w:sz w:val="28"/>
      <w:szCs w:val="28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921709"/>
    <w:pPr>
      <w:shd w:val="clear" w:color="auto" w:fill="FFFFFF"/>
      <w:spacing w:before="180" w:after="300" w:line="240" w:lineRule="atLeast"/>
      <w:outlineLvl w:val="3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921709"/>
    <w:rPr>
      <w:sz w:val="28"/>
      <w:szCs w:val="28"/>
      <w:shd w:val="clear" w:color="auto" w:fill="FFFFFF"/>
    </w:rPr>
  </w:style>
  <w:style w:type="character" w:customStyle="1" w:styleId="41">
    <w:name w:val="Заголовок №4"/>
    <w:basedOn w:val="a0"/>
    <w:link w:val="410"/>
    <w:uiPriority w:val="99"/>
    <w:rsid w:val="00921709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21709"/>
    <w:pPr>
      <w:shd w:val="clear" w:color="auto" w:fill="FFFFFF"/>
      <w:spacing w:after="1560" w:line="322" w:lineRule="exact"/>
    </w:pPr>
    <w:rPr>
      <w:sz w:val="28"/>
      <w:szCs w:val="28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921709"/>
    <w:pPr>
      <w:shd w:val="clear" w:color="auto" w:fill="FFFFFF"/>
      <w:spacing w:before="180" w:after="300" w:line="240" w:lineRule="atLeast"/>
      <w:outlineLvl w:val="3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2021-12-10T13:47:00Z</dcterms:created>
  <dcterms:modified xsi:type="dcterms:W3CDTF">2021-12-10T13:48:00Z</dcterms:modified>
</cp:coreProperties>
</file>