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99" w:rsidRDefault="007E6899" w:rsidP="007E6899">
      <w:pPr>
        <w:pStyle w:val="a4"/>
        <w:shd w:val="clear" w:color="auto" w:fill="FFFFFF"/>
        <w:spacing w:after="0" w:line="240" w:lineRule="auto"/>
        <w:ind w:left="153" w:firstLine="41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Приложение 2</w:t>
      </w:r>
      <w:bookmarkStart w:id="0" w:name="_GoBack"/>
      <w:bookmarkEnd w:id="0"/>
    </w:p>
    <w:p w:rsidR="007E6899" w:rsidRPr="00385165" w:rsidRDefault="007E6899" w:rsidP="007E6899">
      <w:pPr>
        <w:pStyle w:val="a4"/>
        <w:shd w:val="clear" w:color="auto" w:fill="FFFFFF"/>
        <w:spacing w:after="0" w:line="240" w:lineRule="auto"/>
        <w:ind w:left="153" w:firstLine="41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851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Классификация проектов</w:t>
      </w:r>
      <w:r w:rsidRPr="0038516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E6899" w:rsidRPr="00385165" w:rsidRDefault="007E6899" w:rsidP="007E6899">
      <w:pPr>
        <w:pStyle w:val="a4"/>
        <w:shd w:val="clear" w:color="auto" w:fill="FFFFFF"/>
        <w:spacing w:after="0" w:line="240" w:lineRule="auto"/>
        <w:ind w:left="153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418"/>
        <w:gridCol w:w="2039"/>
        <w:gridCol w:w="2062"/>
        <w:gridCol w:w="2860"/>
      </w:tblGrid>
      <w:tr w:rsidR="007E6899" w:rsidRPr="00385165" w:rsidTr="00DC0FDC">
        <w:tc>
          <w:tcPr>
            <w:tcW w:w="2518" w:type="dxa"/>
          </w:tcPr>
          <w:p w:rsidR="007E6899" w:rsidRPr="00385165" w:rsidRDefault="007E6899" w:rsidP="00DC0FDC">
            <w:pPr>
              <w:ind w:right="30"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По доминирующей в проекте деятельности</w:t>
            </w:r>
            <w:r w:rsidRPr="0038516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2136" w:type="dxa"/>
          </w:tcPr>
          <w:p w:rsidR="007E6899" w:rsidRPr="00385165" w:rsidRDefault="007E6899" w:rsidP="00DC0FDC">
            <w:pPr>
              <w:ind w:right="30"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По предметно-содержательной области</w:t>
            </w:r>
            <w:r w:rsidRPr="0038516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2131" w:type="dxa"/>
          </w:tcPr>
          <w:p w:rsidR="007E6899" w:rsidRPr="00385165" w:rsidRDefault="007E6899" w:rsidP="00DC0FDC">
            <w:pPr>
              <w:ind w:right="30"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По количеству участников проекта</w:t>
            </w:r>
            <w:r w:rsidRPr="0038516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280" w:type="dxa"/>
          </w:tcPr>
          <w:p w:rsidR="007E6899" w:rsidRPr="00385165" w:rsidRDefault="007E6899" w:rsidP="00DC0FDC">
            <w:pPr>
              <w:ind w:right="30"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По продолжительности выполнения</w:t>
            </w:r>
            <w:r w:rsidRPr="0038516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7E6899" w:rsidRPr="00385165" w:rsidTr="00DC0FDC">
        <w:tc>
          <w:tcPr>
            <w:tcW w:w="2518" w:type="dxa"/>
          </w:tcPr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исследовательские;</w:t>
            </w:r>
          </w:p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творческие;</w:t>
            </w:r>
          </w:p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 xml:space="preserve">ролевые,     </w:t>
            </w:r>
          </w:p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 xml:space="preserve"> игровые;</w:t>
            </w:r>
          </w:p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ознакомительно ориентировочные (информационные);</w:t>
            </w:r>
          </w:p>
          <w:p w:rsidR="007E6899" w:rsidRPr="00385165" w:rsidRDefault="007E6899" w:rsidP="00DC0FD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(прикладные)</w:t>
            </w:r>
          </w:p>
        </w:tc>
        <w:tc>
          <w:tcPr>
            <w:tcW w:w="2136" w:type="dxa"/>
          </w:tcPr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монопроекты - в рамках одной области знаний;</w:t>
            </w:r>
          </w:p>
          <w:p w:rsidR="007E6899" w:rsidRPr="00385165" w:rsidRDefault="007E6899" w:rsidP="00DC0FD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межпредметные - на стыке различных предметных областей</w:t>
            </w:r>
          </w:p>
        </w:tc>
        <w:tc>
          <w:tcPr>
            <w:tcW w:w="2131" w:type="dxa"/>
          </w:tcPr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индивидуальные (личностные);</w:t>
            </w:r>
          </w:p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парные;</w:t>
            </w:r>
          </w:p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групповые;</w:t>
            </w:r>
          </w:p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коллективные;</w:t>
            </w:r>
          </w:p>
          <w:p w:rsidR="007E6899" w:rsidRPr="00385165" w:rsidRDefault="007E6899" w:rsidP="00DC0FDC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80" w:type="dxa"/>
          </w:tcPr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краткосрочные (несколько уроков) - для решения небольшой проблемы или части крупной проблемы;</w:t>
            </w:r>
          </w:p>
          <w:p w:rsidR="007E6899" w:rsidRPr="00385165" w:rsidRDefault="007E6899" w:rsidP="00DC0FDC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средней продолжительности (от недели до месяца);</w:t>
            </w:r>
          </w:p>
          <w:p w:rsidR="007E6899" w:rsidRPr="00385165" w:rsidRDefault="007E6899" w:rsidP="00DC0FD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85165">
              <w:rPr>
                <w:rFonts w:ascii="Times New Roman" w:hAnsi="Times New Roman" w:cs="Times New Roman"/>
                <w:sz w:val="24"/>
                <w:szCs w:val="24"/>
              </w:rPr>
              <w:t>долгосрочные (от месяца до нескольких месяцев)</w:t>
            </w:r>
          </w:p>
        </w:tc>
      </w:tr>
    </w:tbl>
    <w:p w:rsidR="007E6899" w:rsidRPr="00385165" w:rsidRDefault="007E6899" w:rsidP="007E6899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</w:p>
    <w:p w:rsidR="007E6899" w:rsidRPr="00385165" w:rsidRDefault="007E6899" w:rsidP="007E689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85165">
        <w:rPr>
          <w:rFonts w:ascii="Times New Roman" w:hAnsi="Times New Roman" w:cs="Times New Roman"/>
          <w:b/>
          <w:snapToGrid w:val="0"/>
          <w:sz w:val="24"/>
          <w:szCs w:val="24"/>
        </w:rPr>
        <w:t>Специфические черты (различия) проектной и учебно-исследовательской деятельности</w:t>
      </w:r>
    </w:p>
    <w:p w:rsidR="007E6899" w:rsidRPr="00385165" w:rsidRDefault="007E6899" w:rsidP="007E689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8"/>
        <w:gridCol w:w="5216"/>
      </w:tblGrid>
      <w:tr w:rsidR="007E6899" w:rsidRPr="00385165" w:rsidTr="00DC0FDC">
        <w:tc>
          <w:tcPr>
            <w:tcW w:w="4708" w:type="dxa"/>
          </w:tcPr>
          <w:p w:rsidR="007E6899" w:rsidRPr="00385165" w:rsidRDefault="007E6899" w:rsidP="00DC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3851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 Проектная деятельность</w:t>
            </w:r>
          </w:p>
        </w:tc>
        <w:tc>
          <w:tcPr>
            <w:tcW w:w="5216" w:type="dxa"/>
          </w:tcPr>
          <w:p w:rsidR="007E6899" w:rsidRPr="00385165" w:rsidRDefault="007E6899" w:rsidP="00DC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3851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       Учебно - исследовательская деятельность</w:t>
            </w:r>
          </w:p>
        </w:tc>
      </w:tr>
      <w:tr w:rsidR="007E6899" w:rsidRPr="00385165" w:rsidTr="00DC0FDC">
        <w:tc>
          <w:tcPr>
            <w:tcW w:w="4708" w:type="dxa"/>
            <w:vAlign w:val="center"/>
          </w:tcPr>
          <w:p w:rsidR="007E6899" w:rsidRPr="00385165" w:rsidRDefault="007E6899" w:rsidP="00DC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5216" w:type="dxa"/>
          </w:tcPr>
          <w:p w:rsidR="007E6899" w:rsidRPr="00385165" w:rsidRDefault="007E6899" w:rsidP="00DC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7E6899" w:rsidRPr="00385165" w:rsidTr="00DC0FDC">
        <w:tc>
          <w:tcPr>
            <w:tcW w:w="4708" w:type="dxa"/>
            <w:vAlign w:val="center"/>
          </w:tcPr>
          <w:p w:rsidR="007E6899" w:rsidRPr="00385165" w:rsidRDefault="007E6899" w:rsidP="00DC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5216" w:type="dxa"/>
          </w:tcPr>
          <w:p w:rsidR="007E6899" w:rsidRPr="00385165" w:rsidRDefault="007E6899" w:rsidP="00DC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51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BD6E46" w:rsidRDefault="00BD6E46"/>
    <w:sectPr w:rsidR="00BD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65"/>
    <w:rsid w:val="007E6899"/>
    <w:rsid w:val="00A35865"/>
    <w:rsid w:val="00B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0840"/>
  <w15:chartTrackingRefBased/>
  <w15:docId w15:val="{F3D72A41-83E0-45D0-A345-8D82A74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E6899"/>
    <w:pPr>
      <w:ind w:left="720"/>
      <w:contextualSpacing/>
    </w:pPr>
  </w:style>
  <w:style w:type="table" w:styleId="a5">
    <w:name w:val="Table Grid"/>
    <w:basedOn w:val="a1"/>
    <w:uiPriority w:val="59"/>
    <w:rsid w:val="007E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2021-12-19T10:16:00Z</dcterms:created>
  <dcterms:modified xsi:type="dcterms:W3CDTF">2021-12-19T10:17:00Z</dcterms:modified>
</cp:coreProperties>
</file>