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8" w:rsidRDefault="001011D8" w:rsidP="001011D8">
      <w:pPr>
        <w:jc w:val="right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Рабочая тетрадь. Приложение №4</w:t>
      </w:r>
    </w:p>
    <w:p w:rsidR="001011D8" w:rsidRDefault="001011D8" w:rsidP="001011D8">
      <w:pPr>
        <w:shd w:val="clear" w:color="auto" w:fill="FFFFFF"/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kern w:val="24"/>
          <w:sz w:val="28"/>
          <w:szCs w:val="28"/>
        </w:rPr>
        <w:t xml:space="preserve">Тема урока: </w:t>
      </w:r>
      <w:r>
        <w:rPr>
          <w:b/>
          <w:bCs/>
          <w:color w:val="C00000"/>
          <w:kern w:val="24"/>
          <w:sz w:val="28"/>
          <w:szCs w:val="28"/>
        </w:rPr>
        <w:br/>
      </w:r>
      <w:r>
        <w:rPr>
          <w:b/>
          <w:bCs/>
          <w:color w:val="C00000"/>
          <w:sz w:val="28"/>
        </w:rPr>
        <w:t>Жарка мяса мелкими порционными кусками и правила отпуска.</w:t>
      </w:r>
    </w:p>
    <w:p w:rsidR="001011D8" w:rsidRDefault="001011D8" w:rsidP="001011D8">
      <w:pPr>
        <w:shd w:val="clear" w:color="auto" w:fill="FFFFFF"/>
        <w:jc w:val="center"/>
        <w:rPr>
          <w:b/>
          <w:bCs/>
          <w:color w:val="C00000"/>
          <w:sz w:val="28"/>
        </w:rPr>
      </w:pPr>
    </w:p>
    <w:p w:rsidR="001011D8" w:rsidRDefault="001011D8" w:rsidP="001011D8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Нарезанное мясо укладывают слоем 1-1.5см на хорошо раскаленную сковороду с жиром и жарят при сильном нагреве, помешивая лопаткой. Нельзя укладывать мясо толстым слоем, так как поджаристая корочка образуется не сразу, при этом из мяса выделяется много сока, а кусочки мяса становятся сухими и грубыми.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  <w:r>
        <w:rPr>
          <w:b/>
          <w:bCs/>
          <w:color w:val="C00000"/>
          <w:sz w:val="28"/>
        </w:rPr>
        <w:t xml:space="preserve">Бефстроганов </w:t>
      </w:r>
      <w:r>
        <w:rPr>
          <w:bCs/>
          <w:color w:val="C00000"/>
          <w:sz w:val="28"/>
        </w:rPr>
        <w:t>–</w:t>
      </w:r>
      <w:r>
        <w:rPr>
          <w:bCs/>
          <w:sz w:val="28"/>
        </w:rPr>
        <w:t xml:space="preserve"> 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При отпуске: 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center"/>
        <w:rPr>
          <w:bCs/>
          <w:sz w:val="28"/>
        </w:rPr>
      </w:pPr>
      <w:r>
        <w:rPr>
          <w:noProof/>
        </w:rPr>
        <w:drawing>
          <wp:inline distT="0" distB="0" distL="0" distR="0" wp14:anchorId="7E8BF3F0" wp14:editId="5A1A3506">
            <wp:extent cx="2486025" cy="1571625"/>
            <wp:effectExtent l="0" t="0" r="9525" b="9525"/>
            <wp:docPr id="4" name="Рисунок 4" descr="Пошаговый рецепт приготовления бефстроганова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шаговый рецепт приготовления бефстроганова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1042B" wp14:editId="1CB9A90F">
            <wp:extent cx="2438400" cy="1562100"/>
            <wp:effectExtent l="0" t="0" r="0" b="0"/>
            <wp:docPr id="3" name="Рисунок 3" descr="Идеальный бефстроганов из говядины: пошаговый рецепт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деальный бефстроганов из говядины: пошаговый рецепт с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  <w:r>
        <w:rPr>
          <w:b/>
          <w:bCs/>
          <w:color w:val="C00000"/>
          <w:sz w:val="28"/>
        </w:rPr>
        <w:t>Поджарка –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При отпуске: 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/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color w:val="C00000"/>
          <w:sz w:val="28"/>
        </w:rPr>
      </w:pPr>
      <w:r>
        <w:rPr>
          <w:noProof/>
        </w:rPr>
        <w:drawing>
          <wp:inline distT="0" distB="0" distL="0" distR="0" wp14:anchorId="19976A36" wp14:editId="60D25136">
            <wp:extent cx="1838325" cy="1343025"/>
            <wp:effectExtent l="0" t="0" r="9525" b="9525"/>
            <wp:docPr id="2" name="Рисунок 2" descr="Поджарка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джарка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C00000"/>
          <w:sz w:val="28"/>
        </w:rPr>
        <w:t xml:space="preserve"> поджарка              </w:t>
      </w:r>
      <w:r>
        <w:rPr>
          <w:noProof/>
        </w:rPr>
        <w:drawing>
          <wp:inline distT="0" distB="0" distL="0" distR="0" wp14:anchorId="7F827C46" wp14:editId="4BE68CB4">
            <wp:extent cx="1952625" cy="1285875"/>
            <wp:effectExtent l="0" t="0" r="9525" b="9525"/>
            <wp:docPr id="1" name="Рисунок 1" descr="Шашлык из говядины с салом сочный рецепт с фото пошагово - 1000.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ашлык из говядины с салом сочный рецепт с фото пошагово - 1000.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C00000"/>
          <w:sz w:val="28"/>
        </w:rPr>
        <w:t>шашлык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/>
          <w:bCs/>
          <w:color w:val="C00000"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  <w:r>
        <w:rPr>
          <w:b/>
          <w:bCs/>
          <w:color w:val="C00000"/>
          <w:sz w:val="28"/>
        </w:rPr>
        <w:t xml:space="preserve">Шашлык из говядины </w:t>
      </w:r>
      <w:r>
        <w:rPr>
          <w:bCs/>
          <w:color w:val="C00000"/>
          <w:sz w:val="28"/>
        </w:rPr>
        <w:t xml:space="preserve">-  </w:t>
      </w: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</w:rPr>
      </w:pPr>
    </w:p>
    <w:p w:rsidR="00E5185A" w:rsidRPr="001011D8" w:rsidRDefault="001011D8" w:rsidP="001011D8">
      <w:pPr>
        <w:shd w:val="clear" w:color="auto" w:fill="FFFFFF"/>
        <w:ind w:left="708" w:hanging="708"/>
        <w:jc w:val="both"/>
        <w:rPr>
          <w:bCs/>
          <w:sz w:val="28"/>
          <w:lang w:val="en-US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</w:rPr>
        <w:t>Отпускают:</w:t>
      </w:r>
      <w:r>
        <w:rPr>
          <w:bCs/>
          <w:sz w:val="28"/>
        </w:rPr>
        <w:t xml:space="preserve"> </w:t>
      </w:r>
      <w:bookmarkStart w:id="0" w:name="_GoBack"/>
      <w:bookmarkEnd w:id="0"/>
    </w:p>
    <w:sectPr w:rsidR="00E5185A" w:rsidRPr="0010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8"/>
    <w:rsid w:val="001011D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2021-10-20T09:42:00Z</dcterms:created>
  <dcterms:modified xsi:type="dcterms:W3CDTF">2021-10-20T09:43:00Z</dcterms:modified>
</cp:coreProperties>
</file>