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A2" w:rsidRPr="000C200F" w:rsidRDefault="000C200F" w:rsidP="000558A2">
      <w:pPr>
        <w:spacing w:after="178" w:line="355" w:lineRule="atLeast"/>
        <w:jc w:val="center"/>
        <w:rPr>
          <w:rFonts w:eastAsia="Times New Roman" w:cs="Times New Roman"/>
          <w:b/>
          <w:bCs/>
          <w:color w:val="000000"/>
          <w:sz w:val="25"/>
          <w:szCs w:val="25"/>
          <w:lang w:val="en-US" w:eastAsia="ru-RU"/>
        </w:rPr>
      </w:pPr>
      <w:r>
        <w:rPr>
          <w:rFonts w:ascii="&amp;quot" w:eastAsia="Times New Roman" w:hAnsi="&amp;quot" w:cs="Times New Roman"/>
          <w:b/>
          <w:bCs/>
          <w:color w:val="000000"/>
          <w:sz w:val="25"/>
          <w:szCs w:val="25"/>
          <w:lang w:eastAsia="ru-RU"/>
        </w:rPr>
        <w:t>Ход урока</w:t>
      </w:r>
    </w:p>
    <w:tbl>
      <w:tblPr>
        <w:tblW w:w="15564" w:type="dxa"/>
        <w:tblInd w:w="-5" w:type="dxa"/>
        <w:tblLayout w:type="fixed"/>
        <w:tblLook w:val="04A0" w:firstRow="1" w:lastRow="0" w:firstColumn="1" w:lastColumn="0" w:noHBand="0" w:noVBand="1"/>
      </w:tblPr>
      <w:tblGrid>
        <w:gridCol w:w="1956"/>
        <w:gridCol w:w="7938"/>
        <w:gridCol w:w="1742"/>
        <w:gridCol w:w="18"/>
        <w:gridCol w:w="18"/>
        <w:gridCol w:w="769"/>
        <w:gridCol w:w="3123"/>
      </w:tblGrid>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Этапы урока</w:t>
            </w:r>
          </w:p>
        </w:tc>
        <w:tc>
          <w:tcPr>
            <w:tcW w:w="7938"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Деятельность учителя</w:t>
            </w: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 xml:space="preserve">Деятельность </w:t>
            </w:r>
          </w:p>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учащихся</w:t>
            </w:r>
          </w:p>
        </w:tc>
        <w:tc>
          <w:tcPr>
            <w:tcW w:w="769" w:type="dxa"/>
            <w:tcBorders>
              <w:top w:val="single" w:sz="4" w:space="0" w:color="000000"/>
              <w:left w:val="single" w:sz="4" w:space="0" w:color="auto"/>
              <w:bottom w:val="single" w:sz="4" w:space="0" w:color="000000"/>
              <w:right w:val="nil"/>
            </w:tcBorders>
          </w:tcPr>
          <w:p w:rsidR="00877045" w:rsidRPr="000C200F" w:rsidRDefault="00877045" w:rsidP="00877045">
            <w:pPr>
              <w:rPr>
                <w:rFonts w:ascii="Times New Roman" w:hAnsi="Times New Roman" w:cs="Times New Roman"/>
                <w:b/>
                <w:sz w:val="24"/>
                <w:szCs w:val="24"/>
                <w:lang w:val="en-US"/>
              </w:rPr>
            </w:pPr>
          </w:p>
        </w:tc>
        <w:tc>
          <w:tcPr>
            <w:tcW w:w="3123" w:type="dxa"/>
            <w:tcBorders>
              <w:top w:val="single" w:sz="4" w:space="0" w:color="000000"/>
              <w:left w:val="single" w:sz="4" w:space="0" w:color="000000"/>
              <w:bottom w:val="single" w:sz="4" w:space="0" w:color="auto"/>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Планируемые предметные результаты обучения</w:t>
            </w:r>
          </w:p>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Формируемые УУД</w:t>
            </w:r>
          </w:p>
        </w:tc>
      </w:tr>
      <w:tr w:rsidR="00877045" w:rsidRPr="00903E9D" w:rsidTr="00877045">
        <w:tc>
          <w:tcPr>
            <w:tcW w:w="1956" w:type="dxa"/>
            <w:tcBorders>
              <w:top w:val="single" w:sz="4" w:space="0" w:color="000000"/>
              <w:left w:val="single" w:sz="4" w:space="0" w:color="000000"/>
              <w:bottom w:val="single" w:sz="4" w:space="0" w:color="000000"/>
              <w:right w:val="nil"/>
            </w:tcBorders>
          </w:tcPr>
          <w:p w:rsidR="00877045" w:rsidRPr="000C200F" w:rsidRDefault="00877045" w:rsidP="00F558CE">
            <w:pPr>
              <w:rPr>
                <w:rFonts w:ascii="Times New Roman" w:hAnsi="Times New Roman" w:cs="Times New Roman"/>
                <w:sz w:val="24"/>
                <w:szCs w:val="24"/>
                <w:lang w:val="en-US"/>
              </w:rPr>
            </w:pPr>
            <w:r w:rsidRPr="00903E9D">
              <w:rPr>
                <w:rFonts w:ascii="Times New Roman" w:hAnsi="Times New Roman" w:cs="Times New Roman"/>
                <w:b/>
                <w:sz w:val="24"/>
                <w:szCs w:val="24"/>
              </w:rPr>
              <w:t>Организационный момент. (1 мин.)</w:t>
            </w:r>
          </w:p>
        </w:tc>
        <w:tc>
          <w:tcPr>
            <w:tcW w:w="7938" w:type="dxa"/>
            <w:tcBorders>
              <w:top w:val="single" w:sz="4" w:space="0" w:color="000000"/>
              <w:left w:val="single" w:sz="4" w:space="0" w:color="000000"/>
              <w:bottom w:val="single" w:sz="4" w:space="0" w:color="000000"/>
              <w:right w:val="nil"/>
            </w:tcBorders>
          </w:tcPr>
          <w:p w:rsidR="00FE7C20" w:rsidRPr="00903E9D" w:rsidRDefault="00FE7C20" w:rsidP="00FE7C20">
            <w:pPr>
              <w:pStyle w:val="a6"/>
              <w:ind w:left="0"/>
              <w:jc w:val="both"/>
              <w:rPr>
                <w:rFonts w:ascii="Times New Roman" w:hAnsi="Times New Roman" w:cs="Times New Roman"/>
                <w:sz w:val="24"/>
                <w:szCs w:val="24"/>
              </w:rPr>
            </w:pPr>
            <w:r>
              <w:rPr>
                <w:rFonts w:ascii="Times New Roman" w:hAnsi="Times New Roman" w:cs="Times New Roman"/>
                <w:sz w:val="24"/>
                <w:szCs w:val="24"/>
              </w:rPr>
              <w:t>Метод- создание благоприятной психологической атмосферы</w:t>
            </w:r>
          </w:p>
          <w:p w:rsidR="00FE7C20" w:rsidRDefault="00FE7C20"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Проверяет присутствующих, готовит к работе на уроке, проверяет подготовленность рабочего места  учащихся к уроку, организует внимание класса к работе на уроке, включает в учебный ритм, создаёт положительный, эмоциональный настрой у обучающихся. </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 xml:space="preserve">(Добрый день! Все готовы к уроку? Проверьте своё рабочее место. Я рада видеть вас сегодня на уроке. </w:t>
            </w:r>
            <w:r w:rsidRPr="00903E9D">
              <w:rPr>
                <w:rFonts w:ascii="Times New Roman" w:hAnsi="Times New Roman" w:cs="Times New Roman"/>
                <w:color w:val="000000" w:themeColor="text1"/>
                <w:sz w:val="24"/>
                <w:szCs w:val="24"/>
                <w:shd w:val="clear" w:color="auto" w:fill="FFFFFF"/>
              </w:rPr>
              <w:t>Закройте глаза и мысленно</w:t>
            </w:r>
            <w:r w:rsidRPr="00903E9D">
              <w:rPr>
                <w:rStyle w:val="apple-converted-space"/>
                <w:rFonts w:ascii="Times New Roman" w:hAnsi="Times New Roman" w:cs="Times New Roman"/>
                <w:b/>
                <w:bCs/>
                <w:color w:val="000000" w:themeColor="text1"/>
                <w:sz w:val="24"/>
                <w:szCs w:val="24"/>
                <w:shd w:val="clear" w:color="auto" w:fill="FFFFFF"/>
              </w:rPr>
              <w:t> </w:t>
            </w:r>
            <w:r w:rsidRPr="00903E9D">
              <w:rPr>
                <w:rFonts w:ascii="Times New Roman" w:hAnsi="Times New Roman" w:cs="Times New Roman"/>
                <w:color w:val="000000" w:themeColor="text1"/>
                <w:sz w:val="24"/>
                <w:szCs w:val="24"/>
                <w:shd w:val="clear" w:color="auto" w:fill="FFFFFF"/>
              </w:rPr>
              <w:t>повторяйте за мной: “Я внимателен, я хорошо думаю, я сосредоточен, догадлив, сообразителен, уверен в себе.” Я желаю вам успеха и вы пожелайте мне удачи</w:t>
            </w:r>
            <w:r w:rsidRPr="00903E9D">
              <w:rPr>
                <w:rFonts w:ascii="Times New Roman" w:hAnsi="Times New Roman" w:cs="Times New Roman"/>
                <w:color w:val="333333"/>
                <w:sz w:val="24"/>
                <w:szCs w:val="24"/>
                <w:shd w:val="clear" w:color="auto" w:fill="FFFFFF"/>
              </w:rPr>
              <w:t xml:space="preserve">. </w:t>
            </w:r>
            <w:r w:rsidRPr="00903E9D">
              <w:rPr>
                <w:rFonts w:ascii="Times New Roman" w:hAnsi="Times New Roman" w:cs="Times New Roman"/>
                <w:sz w:val="24"/>
                <w:szCs w:val="24"/>
              </w:rPr>
              <w:t xml:space="preserve">Думаю, что наша совместная работа будет полезной и интересной.) </w:t>
            </w:r>
          </w:p>
          <w:p w:rsidR="00877045" w:rsidRPr="00903E9D" w:rsidRDefault="00877045" w:rsidP="00FE7C20">
            <w:pPr>
              <w:pStyle w:val="a6"/>
              <w:ind w:left="0"/>
              <w:jc w:val="both"/>
              <w:rPr>
                <w:rFonts w:ascii="Times New Roman" w:hAnsi="Times New Roman" w:cs="Times New Roman"/>
                <w:sz w:val="24"/>
                <w:szCs w:val="24"/>
              </w:rPr>
            </w:pPr>
          </w:p>
        </w:tc>
        <w:tc>
          <w:tcPr>
            <w:tcW w:w="1778" w:type="dxa"/>
            <w:gridSpan w:val="3"/>
            <w:tcBorders>
              <w:top w:val="single" w:sz="4" w:space="0" w:color="000000"/>
              <w:left w:val="single" w:sz="4" w:space="0" w:color="000000"/>
              <w:bottom w:val="single" w:sz="4" w:space="0" w:color="000000"/>
              <w:right w:val="single" w:sz="4" w:space="0" w:color="auto"/>
            </w:tcBorders>
          </w:tcPr>
          <w:p w:rsidR="00877045" w:rsidRPr="00903E9D" w:rsidRDefault="00877045" w:rsidP="00A543DA">
            <w:pPr>
              <w:rPr>
                <w:rFonts w:ascii="Times New Roman" w:hAnsi="Times New Roman" w:cs="Times New Roman"/>
                <w:sz w:val="24"/>
                <w:szCs w:val="24"/>
              </w:rPr>
            </w:pPr>
            <w:r w:rsidRPr="00903E9D">
              <w:rPr>
                <w:rFonts w:ascii="Times New Roman" w:hAnsi="Times New Roman" w:cs="Times New Roman"/>
                <w:sz w:val="24"/>
                <w:szCs w:val="24"/>
              </w:rPr>
              <w:t>Эмоционально настраиваются на предстоящую учебную деятельность.</w:t>
            </w:r>
          </w:p>
          <w:p w:rsidR="00877045" w:rsidRPr="000C200F"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Проверяют рабочее место, слушают учителя и организуют внимание к работе на уроке</w:t>
            </w:r>
          </w:p>
        </w:tc>
        <w:tc>
          <w:tcPr>
            <w:tcW w:w="769" w:type="dxa"/>
            <w:tcBorders>
              <w:top w:val="single" w:sz="4" w:space="0" w:color="000000"/>
              <w:left w:val="single" w:sz="4" w:space="0" w:color="auto"/>
              <w:bottom w:val="single" w:sz="4" w:space="0" w:color="000000"/>
              <w:right w:val="nil"/>
            </w:tcBorders>
          </w:tcPr>
          <w:p w:rsidR="00877045" w:rsidRPr="00903E9D" w:rsidRDefault="00877045" w:rsidP="00F558CE">
            <w:pPr>
              <w:rPr>
                <w:rFonts w:ascii="Times New Roman" w:hAnsi="Times New Roman" w:cs="Times New Roman"/>
                <w:sz w:val="24"/>
                <w:szCs w:val="24"/>
              </w:rPr>
            </w:pPr>
          </w:p>
        </w:tc>
        <w:tc>
          <w:tcPr>
            <w:tcW w:w="3123" w:type="dxa"/>
            <w:tcBorders>
              <w:top w:val="single" w:sz="4" w:space="0" w:color="auto"/>
              <w:left w:val="single" w:sz="4" w:space="0" w:color="000000"/>
              <w:bottom w:val="single" w:sz="4" w:space="0" w:color="000000"/>
              <w:right w:val="single" w:sz="4" w:space="0" w:color="000000"/>
            </w:tcBorders>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t xml:space="preserve">  </w:t>
            </w:r>
            <w:r w:rsidRPr="00903E9D">
              <w:rPr>
                <w:rFonts w:ascii="Times New Roman" w:hAnsi="Times New Roman" w:cs="Times New Roman"/>
                <w:b/>
                <w:sz w:val="24"/>
                <w:szCs w:val="24"/>
              </w:rPr>
              <w:t>Коммуникативные УУД: -</w:t>
            </w:r>
            <w:r w:rsidRPr="00903E9D">
              <w:rPr>
                <w:rFonts w:ascii="Times New Roman" w:hAnsi="Times New Roman" w:cs="Times New Roman"/>
                <w:sz w:val="24"/>
                <w:szCs w:val="24"/>
              </w:rPr>
              <w:t xml:space="preserve"> учатся культуре общения. </w:t>
            </w:r>
            <w:r w:rsidRPr="00903E9D">
              <w:rPr>
                <w:rFonts w:ascii="Times New Roman" w:hAnsi="Times New Roman" w:cs="Times New Roman"/>
                <w:b/>
                <w:sz w:val="24"/>
                <w:szCs w:val="24"/>
              </w:rPr>
              <w:t>Личностные УУД</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w:t>
            </w:r>
            <w:r w:rsidRPr="00903E9D">
              <w:rPr>
                <w:rFonts w:ascii="Times New Roman" w:hAnsi="Times New Roman" w:cs="Times New Roman"/>
                <w:sz w:val="24"/>
                <w:szCs w:val="24"/>
              </w:rPr>
              <w:t xml:space="preserve">готовность к самообразованию самоопределение, </w:t>
            </w: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Этап.  Актуализация знаний</w:t>
            </w:r>
            <w:r w:rsidRPr="00903E9D">
              <w:rPr>
                <w:rFonts w:ascii="Times New Roman" w:hAnsi="Times New Roman" w:cs="Times New Roman"/>
                <w:sz w:val="24"/>
                <w:szCs w:val="24"/>
              </w:rPr>
              <w:t xml:space="preserve"> (4-5  мин.)</w:t>
            </w:r>
          </w:p>
        </w:tc>
        <w:tc>
          <w:tcPr>
            <w:tcW w:w="7938" w:type="dxa"/>
            <w:tcBorders>
              <w:top w:val="single" w:sz="4" w:space="0" w:color="000000"/>
              <w:left w:val="single" w:sz="4" w:space="0" w:color="000000"/>
              <w:bottom w:val="single" w:sz="4" w:space="0" w:color="000000"/>
              <w:right w:val="nil"/>
            </w:tcBorders>
          </w:tcPr>
          <w:p w:rsidR="00FE7C20" w:rsidRDefault="00FE7C20" w:rsidP="00FE7C20">
            <w:pPr>
              <w:ind w:left="60"/>
              <w:rPr>
                <w:rFonts w:ascii="Times New Roman" w:hAnsi="Times New Roman" w:cs="Times New Roman"/>
                <w:sz w:val="24"/>
                <w:szCs w:val="24"/>
              </w:rPr>
            </w:pPr>
            <w:r>
              <w:rPr>
                <w:rFonts w:ascii="Times New Roman" w:hAnsi="Times New Roman" w:cs="Times New Roman"/>
                <w:sz w:val="24"/>
                <w:szCs w:val="24"/>
              </w:rPr>
              <w:t>Метод словесный  эвристическая беседа</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 xml:space="preserve">Учитель актуализирует имеющиеся знания, способы действия в новых условиях. </w:t>
            </w:r>
          </w:p>
          <w:p w:rsidR="00877045" w:rsidRPr="00903E9D" w:rsidRDefault="00877045" w:rsidP="00F65DCE">
            <w:pPr>
              <w:pStyle w:val="a3"/>
              <w:spacing w:before="0" w:beforeAutospacing="0" w:after="0" w:afterAutospacing="0"/>
              <w:jc w:val="both"/>
              <w:rPr>
                <w:color w:val="000000"/>
              </w:rPr>
            </w:pPr>
            <w:r w:rsidRPr="00903E9D">
              <w:rPr>
                <w:color w:val="000000"/>
              </w:rPr>
              <w:t xml:space="preserve">У одного мудреца спросили: «Что является для человека наиболее ценным и важным в жизни: богатство или слава?». Подумав, мудрец ответил: «Ни богатство, ни слава не делают человека счастливым. Здоровый нищий </w:t>
            </w:r>
            <w:r w:rsidRPr="00903E9D">
              <w:rPr>
                <w:color w:val="000000"/>
              </w:rPr>
              <w:lastRenderedPageBreak/>
              <w:t xml:space="preserve">счастливее больного короля». </w:t>
            </w:r>
          </w:p>
          <w:p w:rsidR="00877045" w:rsidRPr="00903E9D" w:rsidRDefault="00877045" w:rsidP="00F65DCE">
            <w:pPr>
              <w:pStyle w:val="a3"/>
              <w:spacing w:before="0" w:beforeAutospacing="0" w:after="0" w:afterAutospacing="0"/>
              <w:jc w:val="both"/>
              <w:rPr>
                <w:color w:val="000000"/>
              </w:rPr>
            </w:pPr>
            <w:r w:rsidRPr="00903E9D">
              <w:rPr>
                <w:color w:val="000000"/>
              </w:rPr>
              <w:t>Беседа по вопросам:</w:t>
            </w:r>
          </w:p>
          <w:p w:rsidR="00877045" w:rsidRPr="00903E9D" w:rsidRDefault="00877045" w:rsidP="00F65DCE">
            <w:pPr>
              <w:pStyle w:val="a3"/>
              <w:spacing w:before="0" w:beforeAutospacing="0" w:after="0" w:afterAutospacing="0"/>
              <w:jc w:val="both"/>
              <w:rPr>
                <w:color w:val="000000"/>
              </w:rPr>
            </w:pPr>
            <w:r w:rsidRPr="00903E9D">
              <w:rPr>
                <w:color w:val="000000"/>
              </w:rPr>
              <w:t>- Подумайте и объясните, почему так ответил мудрец?</w:t>
            </w:r>
          </w:p>
          <w:p w:rsidR="00877045" w:rsidRPr="00903E9D" w:rsidRDefault="00877045" w:rsidP="00F65DCE">
            <w:pPr>
              <w:pStyle w:val="a3"/>
              <w:spacing w:before="0" w:beforeAutospacing="0" w:after="0" w:afterAutospacing="0"/>
              <w:jc w:val="both"/>
              <w:rPr>
                <w:color w:val="000000"/>
              </w:rPr>
            </w:pPr>
            <w:r w:rsidRPr="00903E9D">
              <w:rPr>
                <w:color w:val="000000"/>
              </w:rPr>
              <w:t>- Что значит, по-вашему, быть здоровым?</w:t>
            </w:r>
          </w:p>
          <w:p w:rsidR="00877045" w:rsidRPr="00903E9D" w:rsidRDefault="00877045" w:rsidP="00F65DCE">
            <w:pPr>
              <w:pStyle w:val="a3"/>
              <w:spacing w:before="0" w:beforeAutospacing="0" w:after="0" w:afterAutospacing="0"/>
              <w:jc w:val="both"/>
              <w:rPr>
                <w:color w:val="000000"/>
              </w:rPr>
            </w:pPr>
            <w:r w:rsidRPr="00903E9D">
              <w:rPr>
                <w:color w:val="000000"/>
              </w:rPr>
              <w:t>Учитель обобщает сообщения уч-ся о здоровье.</w:t>
            </w:r>
          </w:p>
          <w:p w:rsidR="00877045" w:rsidRPr="00903E9D" w:rsidRDefault="00877045" w:rsidP="00F65DCE">
            <w:pPr>
              <w:pStyle w:val="a3"/>
              <w:spacing w:before="0" w:beforeAutospacing="0" w:after="0" w:afterAutospacing="0"/>
              <w:jc w:val="both"/>
              <w:rPr>
                <w:color w:val="000000"/>
              </w:rPr>
            </w:pPr>
            <w:r w:rsidRPr="00903E9D">
              <w:rPr>
                <w:color w:val="000000"/>
              </w:rPr>
              <w:t>Быть здоровым очень важно. Только здоровый человек может по-настоящему познать радость жизни. Прозвучали понятия человек, организм.. Только у здорового человека нормально и согласовано функционируют все органы и системы органов организма, а значит есть необходимость продолжить изучение организма человека.</w:t>
            </w:r>
          </w:p>
          <w:p w:rsidR="00877045" w:rsidRPr="00903E9D" w:rsidRDefault="00877045" w:rsidP="00F65DCE">
            <w:pPr>
              <w:pStyle w:val="a3"/>
              <w:spacing w:before="0" w:beforeAutospacing="0" w:after="0" w:afterAutospacing="0"/>
              <w:jc w:val="both"/>
              <w:rPr>
                <w:color w:val="000000"/>
              </w:rPr>
            </w:pPr>
            <w:r w:rsidRPr="00903E9D">
              <w:rPr>
                <w:color w:val="000000"/>
                <w:u w:val="single"/>
              </w:rPr>
              <w:t>А о каком органе пойдёт речь,</w:t>
            </w:r>
            <w:r w:rsidRPr="00903E9D">
              <w:rPr>
                <w:color w:val="000000"/>
              </w:rPr>
              <w:t xml:space="preserve"> вы определите сами при помощи подсказок.</w:t>
            </w:r>
          </w:p>
          <w:p w:rsidR="00877045" w:rsidRPr="00903E9D" w:rsidRDefault="00877045" w:rsidP="00F65DCE">
            <w:pPr>
              <w:pStyle w:val="a3"/>
              <w:spacing w:before="0" w:beforeAutospacing="0" w:after="0" w:afterAutospacing="0"/>
              <w:jc w:val="both"/>
              <w:rPr>
                <w:color w:val="000000"/>
              </w:rPr>
            </w:pPr>
            <w:r w:rsidRPr="00903E9D">
              <w:rPr>
                <w:color w:val="000000"/>
              </w:rPr>
              <w:t>- Этот орган является показателем здоровья и состояния внутренних органов.</w:t>
            </w:r>
          </w:p>
          <w:p w:rsidR="00877045" w:rsidRPr="00903E9D" w:rsidRDefault="00877045" w:rsidP="00F65DCE">
            <w:pPr>
              <w:pStyle w:val="a3"/>
              <w:spacing w:before="0" w:beforeAutospacing="0" w:after="0" w:afterAutospacing="0"/>
              <w:jc w:val="both"/>
              <w:rPr>
                <w:color w:val="000000"/>
              </w:rPr>
            </w:pPr>
            <w:r w:rsidRPr="00903E9D">
              <w:rPr>
                <w:color w:val="000000"/>
              </w:rPr>
              <w:t>- Этот орган в подростковом возрасте важно содержать в чистоте.</w:t>
            </w:r>
          </w:p>
          <w:p w:rsidR="00877045" w:rsidRPr="00903E9D" w:rsidRDefault="00877045" w:rsidP="00F65DCE">
            <w:pPr>
              <w:pStyle w:val="a3"/>
              <w:spacing w:before="0" w:beforeAutospacing="0" w:after="0" w:afterAutospacing="0"/>
              <w:jc w:val="both"/>
              <w:rPr>
                <w:color w:val="000000"/>
              </w:rPr>
            </w:pPr>
            <w:r w:rsidRPr="00903E9D">
              <w:rPr>
                <w:color w:val="000000"/>
              </w:rPr>
              <w:t>- Это самый тяжёлый орган человеческого тела.- Этот орган не толь от тепла, но и от стыда – краснеет, от испуга – потеет, а от страха – бледнеет.</w:t>
            </w:r>
          </w:p>
          <w:p w:rsidR="00877045" w:rsidRPr="00903E9D" w:rsidRDefault="00877045" w:rsidP="00F65DCE">
            <w:pPr>
              <w:pStyle w:val="a3"/>
              <w:spacing w:before="0" w:beforeAutospacing="0" w:after="0" w:afterAutospacing="0"/>
              <w:jc w:val="both"/>
              <w:rPr>
                <w:color w:val="000000"/>
              </w:rPr>
            </w:pPr>
            <w:r w:rsidRPr="00903E9D">
              <w:rPr>
                <w:b/>
                <w:bCs/>
                <w:color w:val="000000"/>
              </w:rPr>
              <w:t>(Кожа).</w:t>
            </w:r>
          </w:p>
          <w:p w:rsidR="00877045" w:rsidRPr="00903E9D" w:rsidRDefault="00877045" w:rsidP="00F65DCE">
            <w:pPr>
              <w:pStyle w:val="a3"/>
              <w:spacing w:before="0" w:beforeAutospacing="0" w:after="0" w:afterAutospacing="0"/>
              <w:jc w:val="both"/>
              <w:rPr>
                <w:color w:val="000000"/>
              </w:rPr>
            </w:pPr>
            <w:r w:rsidRPr="00903E9D">
              <w:rPr>
                <w:b/>
                <w:bCs/>
                <w:color w:val="000000"/>
              </w:rPr>
              <w:t>Сегодня на уроке мы начинаем изучать кожу</w:t>
            </w:r>
            <w:r w:rsidRPr="00903E9D">
              <w:rPr>
                <w:color w:val="000000"/>
              </w:rPr>
              <w:t xml:space="preserve">. Кожа является для вас незнакомым органом? Нет. Что-то о ней вы уже знаете. Вспомните. Поэтому в начале урока я предлагаю вам выполнить задание из рубрики </w:t>
            </w:r>
            <w:r w:rsidRPr="00903E9D">
              <w:rPr>
                <w:b/>
                <w:bCs/>
                <w:color w:val="000000"/>
              </w:rPr>
              <w:t>«Верите ли вы, что…».</w:t>
            </w:r>
            <w:r w:rsidRPr="00903E9D">
              <w:rPr>
                <w:color w:val="000000"/>
              </w:rPr>
              <w:t xml:space="preserve"> На  листах работаем.</w:t>
            </w:r>
          </w:p>
          <w:p w:rsidR="00877045" w:rsidRPr="00903E9D" w:rsidRDefault="00877045" w:rsidP="00F65DCE">
            <w:pPr>
              <w:pStyle w:val="a3"/>
              <w:spacing w:before="0" w:beforeAutospacing="0" w:after="0" w:afterAutospacing="0"/>
              <w:jc w:val="both"/>
              <w:rPr>
                <w:color w:val="000000"/>
              </w:rPr>
            </w:pPr>
            <w:r w:rsidRPr="00903E9D">
              <w:rPr>
                <w:color w:val="000000"/>
              </w:rPr>
              <w:t>Ваша задача: ознакомится с утверждениями. Против утверждений, с которыми вы согласны, поставьте «+», напротив утверждений, с которыми вы не можете согласиться – «-». Не страшно, если вы в чём-то ошибётесь или ваше мнение не совпадёт с мнением других ребят. Помним «Кто ищет истину – не чужд и заблуждениям». Слова Гёте будут являться эпиграфом нашего урока.</w:t>
            </w:r>
          </w:p>
          <w:p w:rsidR="00877045" w:rsidRPr="00903E9D" w:rsidRDefault="00877045" w:rsidP="00F65DCE">
            <w:pPr>
              <w:pStyle w:val="a3"/>
              <w:spacing w:before="0" w:beforeAutospacing="0" w:after="0" w:afterAutospacing="0"/>
              <w:jc w:val="both"/>
              <w:rPr>
                <w:color w:val="000000"/>
              </w:rPr>
            </w:pPr>
            <w:r w:rsidRPr="00903E9D">
              <w:rPr>
                <w:color w:val="000000"/>
              </w:rPr>
              <w:t>Задание «Верите ли вы, что…»</w:t>
            </w:r>
          </w:p>
          <w:p w:rsidR="00877045" w:rsidRPr="00903E9D" w:rsidRDefault="00877045" w:rsidP="00F65DCE">
            <w:pPr>
              <w:pStyle w:val="a3"/>
              <w:spacing w:before="0" w:beforeAutospacing="0" w:after="0" w:afterAutospacing="0"/>
              <w:jc w:val="both"/>
              <w:rPr>
                <w:color w:val="000000"/>
              </w:rPr>
            </w:pPr>
            <w:r w:rsidRPr="00903E9D">
              <w:rPr>
                <w:color w:val="000000"/>
              </w:rPr>
              <w:t>…в коже человека выделяют три слоя.</w:t>
            </w:r>
          </w:p>
          <w:p w:rsidR="00877045" w:rsidRPr="00903E9D" w:rsidRDefault="00877045" w:rsidP="00F65DCE">
            <w:pPr>
              <w:pStyle w:val="a3"/>
              <w:spacing w:before="0" w:beforeAutospacing="0" w:after="0" w:afterAutospacing="0"/>
              <w:jc w:val="both"/>
              <w:rPr>
                <w:color w:val="000000"/>
              </w:rPr>
            </w:pPr>
            <w:r w:rsidRPr="00903E9D">
              <w:rPr>
                <w:color w:val="000000"/>
              </w:rPr>
              <w:t>…кожа формирует роговые образования: ногти и волосы.</w:t>
            </w:r>
          </w:p>
          <w:p w:rsidR="00877045" w:rsidRPr="00903E9D" w:rsidRDefault="00877045" w:rsidP="00F65DCE">
            <w:pPr>
              <w:pStyle w:val="a3"/>
              <w:spacing w:before="0" w:beforeAutospacing="0" w:after="0" w:afterAutospacing="0"/>
              <w:jc w:val="both"/>
              <w:rPr>
                <w:color w:val="000000"/>
              </w:rPr>
            </w:pPr>
            <w:r w:rsidRPr="00903E9D">
              <w:rPr>
                <w:color w:val="000000"/>
              </w:rPr>
              <w:t>…кожа – сложный орган со многими функциями.</w:t>
            </w:r>
          </w:p>
          <w:p w:rsidR="00877045" w:rsidRPr="00903E9D" w:rsidRDefault="00877045" w:rsidP="00F65DCE">
            <w:pPr>
              <w:pStyle w:val="a3"/>
              <w:spacing w:before="0" w:beforeAutospacing="0" w:after="0" w:afterAutospacing="0"/>
              <w:jc w:val="both"/>
              <w:rPr>
                <w:color w:val="000000"/>
              </w:rPr>
            </w:pPr>
            <w:r w:rsidRPr="00903E9D">
              <w:rPr>
                <w:color w:val="000000"/>
              </w:rPr>
              <w:t>…этот орган постоянно отмирает и постоянно рождается вновь.</w:t>
            </w:r>
          </w:p>
          <w:p w:rsidR="00877045" w:rsidRPr="00903E9D" w:rsidRDefault="00877045" w:rsidP="00F65DCE">
            <w:pPr>
              <w:pStyle w:val="a3"/>
              <w:spacing w:before="0" w:beforeAutospacing="0" w:after="0" w:afterAutospacing="0"/>
              <w:jc w:val="both"/>
              <w:rPr>
                <w:color w:val="000000"/>
              </w:rPr>
            </w:pPr>
            <w:r w:rsidRPr="00903E9D">
              <w:rPr>
                <w:color w:val="000000"/>
              </w:rPr>
              <w:t>…кожа тесно связана с нервной системой.</w:t>
            </w:r>
          </w:p>
          <w:p w:rsidR="00877045" w:rsidRPr="00903E9D" w:rsidRDefault="00877045" w:rsidP="00F65DCE">
            <w:pPr>
              <w:pStyle w:val="a3"/>
              <w:spacing w:before="0" w:beforeAutospacing="0" w:after="0" w:afterAutospacing="0"/>
              <w:jc w:val="both"/>
              <w:rPr>
                <w:color w:val="000000"/>
              </w:rPr>
            </w:pPr>
            <w:r w:rsidRPr="00903E9D">
              <w:rPr>
                <w:color w:val="000000"/>
              </w:rPr>
              <w:lastRenderedPageBreak/>
              <w:t>…в коже происходит образование витамина Д.</w:t>
            </w:r>
          </w:p>
          <w:p w:rsidR="00877045" w:rsidRPr="00903E9D" w:rsidRDefault="00877045" w:rsidP="00F65DCE">
            <w:pPr>
              <w:pStyle w:val="a3"/>
              <w:spacing w:before="0" w:beforeAutospacing="0" w:after="0" w:afterAutospacing="0"/>
              <w:jc w:val="both"/>
              <w:rPr>
                <w:color w:val="000000"/>
              </w:rPr>
            </w:pPr>
            <w:r w:rsidRPr="00903E9D">
              <w:rPr>
                <w:color w:val="000000"/>
              </w:rPr>
              <w:t>…кислород в организм поступает через кожу.</w:t>
            </w:r>
          </w:p>
          <w:p w:rsidR="00877045" w:rsidRPr="00903E9D" w:rsidRDefault="00877045" w:rsidP="00F65DCE">
            <w:pPr>
              <w:pStyle w:val="a3"/>
              <w:spacing w:before="0" w:beforeAutospacing="0" w:after="0" w:afterAutospacing="0"/>
              <w:jc w:val="both"/>
              <w:rPr>
                <w:color w:val="000000"/>
              </w:rPr>
            </w:pPr>
            <w:r w:rsidRPr="00903E9D">
              <w:rPr>
                <w:color w:val="000000"/>
              </w:rPr>
              <w:br/>
            </w:r>
          </w:p>
          <w:p w:rsidR="00877045" w:rsidRPr="00903E9D" w:rsidRDefault="00877045" w:rsidP="00F65DCE">
            <w:pPr>
              <w:pStyle w:val="a3"/>
              <w:spacing w:before="0" w:beforeAutospacing="0" w:after="0" w:afterAutospacing="0"/>
              <w:jc w:val="both"/>
              <w:rPr>
                <w:color w:val="000000"/>
              </w:rPr>
            </w:pPr>
            <w:r w:rsidRPr="00903E9D">
              <w:rPr>
                <w:color w:val="000000"/>
              </w:rPr>
              <w:t>.</w:t>
            </w:r>
            <w:r w:rsidRPr="00903E9D">
              <w:rPr>
                <w:b/>
                <w:bCs/>
                <w:color w:val="000000"/>
              </w:rPr>
              <w:t>Высказываем своё мнение.</w:t>
            </w:r>
            <w:r w:rsidRPr="00903E9D">
              <w:rPr>
                <w:color w:val="000000"/>
              </w:rPr>
              <w:t xml:space="preserve"> К этим утверждениям мы ещё вернёмся в конце урока. Итак, </w:t>
            </w:r>
            <w:r w:rsidRPr="00903E9D">
              <w:rPr>
                <w:b/>
                <w:bCs/>
                <w:color w:val="000000"/>
              </w:rPr>
              <w:t>в ходе обсуждения появились разногласия.</w:t>
            </w:r>
            <w:r w:rsidRPr="00903E9D">
              <w:rPr>
                <w:color w:val="000000"/>
              </w:rPr>
              <w:t xml:space="preserve"> Сегодня мы с вами должны таким образом </w:t>
            </w:r>
            <w:r w:rsidRPr="00903E9D">
              <w:rPr>
                <w:b/>
                <w:bCs/>
                <w:color w:val="000000"/>
              </w:rPr>
              <w:t>построить работу, чтобы разрешить эти противоречия</w:t>
            </w:r>
            <w:r w:rsidRPr="00903E9D">
              <w:rPr>
                <w:color w:val="000000"/>
              </w:rPr>
              <w:t>. Предложите формулировку нашего урока.</w:t>
            </w:r>
          </w:p>
          <w:p w:rsidR="00877045" w:rsidRPr="00903E9D" w:rsidRDefault="00877045" w:rsidP="00F65DCE">
            <w:pPr>
              <w:pStyle w:val="a3"/>
              <w:spacing w:before="0" w:beforeAutospacing="0" w:after="0" w:afterAutospacing="0"/>
              <w:jc w:val="both"/>
              <w:rPr>
                <w:color w:val="000000"/>
              </w:rPr>
            </w:pPr>
          </w:p>
          <w:p w:rsidR="00877045" w:rsidRPr="00903E9D" w:rsidRDefault="00877045" w:rsidP="00F65DCE">
            <w:pPr>
              <w:pStyle w:val="a3"/>
              <w:spacing w:before="0" w:beforeAutospacing="0" w:after="0" w:afterAutospacing="0"/>
              <w:jc w:val="both"/>
              <w:rPr>
                <w:color w:val="000000"/>
              </w:rPr>
            </w:pPr>
            <w:r w:rsidRPr="00903E9D">
              <w:rPr>
                <w:color w:val="000000"/>
              </w:rPr>
              <w:t>Учитель обобщает и определяет тему.</w:t>
            </w:r>
          </w:p>
          <w:p w:rsidR="00877045" w:rsidRPr="00903E9D" w:rsidRDefault="00877045" w:rsidP="00F65DCE">
            <w:pPr>
              <w:pStyle w:val="a3"/>
              <w:spacing w:before="0" w:beforeAutospacing="0" w:after="0" w:afterAutospacing="0"/>
              <w:jc w:val="both"/>
              <w:rPr>
                <w:color w:val="000000"/>
              </w:rPr>
            </w:pPr>
            <w:r w:rsidRPr="00903E9D">
              <w:rPr>
                <w:color w:val="000000"/>
              </w:rPr>
              <w:t>Что мы должны изучить на уроке, какова цель нашего урока? Любое выполняемое дело требует цели</w:t>
            </w:r>
          </w:p>
          <w:p w:rsidR="00877045" w:rsidRPr="00903E9D" w:rsidRDefault="00877045" w:rsidP="00F65DCE">
            <w:pPr>
              <w:pStyle w:val="a3"/>
              <w:spacing w:before="0" w:beforeAutospacing="0" w:after="0" w:afterAutospacing="0"/>
              <w:jc w:val="both"/>
              <w:rPr>
                <w:i/>
                <w:color w:val="000000"/>
              </w:rPr>
            </w:pPr>
            <w:r w:rsidRPr="00903E9D">
              <w:rPr>
                <w:color w:val="000000"/>
              </w:rPr>
              <w:t>Цель урока:</w:t>
            </w:r>
            <w:r w:rsidRPr="00903E9D">
              <w:rPr>
                <w:b/>
                <w:bCs/>
                <w:color w:val="000000"/>
              </w:rPr>
              <w:t xml:space="preserve"> </w:t>
            </w:r>
            <w:r w:rsidRPr="00903E9D">
              <w:rPr>
                <w:color w:val="000000"/>
              </w:rPr>
              <w:t>изучить особенности строения кожи в связи с выполненными функциями</w:t>
            </w:r>
            <w:r w:rsidRPr="00903E9D">
              <w:rPr>
                <w:b/>
                <w:bCs/>
                <w:color w:val="000000"/>
              </w:rPr>
              <w:t>.</w:t>
            </w: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lastRenderedPageBreak/>
              <w:t xml:space="preserve">Вспоминают, изученный ранее материал (понятия). </w:t>
            </w: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Отвечают на вопросы, делают выводы и формулируют тему урока.</w:t>
            </w: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p>
          <w:p w:rsidR="00157454" w:rsidRDefault="00157454" w:rsidP="002201DB">
            <w:pPr>
              <w:pStyle w:val="a3"/>
              <w:spacing w:before="0" w:beforeAutospacing="0" w:after="0" w:afterAutospacing="0"/>
              <w:jc w:val="both"/>
              <w:rPr>
                <w:color w:val="000000"/>
              </w:rPr>
            </w:pPr>
          </w:p>
          <w:p w:rsidR="00157454" w:rsidRDefault="00157454" w:rsidP="002201DB">
            <w:pPr>
              <w:pStyle w:val="a3"/>
              <w:spacing w:before="0" w:beforeAutospacing="0" w:after="0" w:afterAutospacing="0"/>
              <w:jc w:val="both"/>
              <w:rPr>
                <w:color w:val="000000"/>
              </w:rPr>
            </w:pPr>
          </w:p>
          <w:p w:rsidR="00157454" w:rsidRDefault="00157454" w:rsidP="002201DB">
            <w:pPr>
              <w:pStyle w:val="a3"/>
              <w:spacing w:before="0" w:beforeAutospacing="0" w:after="0" w:afterAutospacing="0"/>
              <w:jc w:val="both"/>
              <w:rPr>
                <w:color w:val="000000"/>
              </w:rPr>
            </w:pPr>
          </w:p>
          <w:p w:rsidR="00157454" w:rsidRDefault="00157454" w:rsidP="002201DB">
            <w:pPr>
              <w:pStyle w:val="a3"/>
              <w:spacing w:before="0" w:beforeAutospacing="0" w:after="0" w:afterAutospacing="0"/>
              <w:jc w:val="both"/>
              <w:rPr>
                <w:color w:val="000000"/>
              </w:rPr>
            </w:pPr>
          </w:p>
          <w:p w:rsidR="00877045" w:rsidRPr="000C200F" w:rsidRDefault="00877045" w:rsidP="000C200F">
            <w:pPr>
              <w:pStyle w:val="a3"/>
              <w:spacing w:before="0" w:beforeAutospacing="0" w:after="0" w:afterAutospacing="0"/>
              <w:jc w:val="both"/>
              <w:rPr>
                <w:color w:val="000000"/>
              </w:rPr>
            </w:pPr>
            <w:r w:rsidRPr="00903E9D">
              <w:rPr>
                <w:color w:val="000000"/>
              </w:rPr>
              <w:t xml:space="preserve">Учащиеся записывают тему </w:t>
            </w:r>
            <w:r w:rsidRPr="00903E9D">
              <w:rPr>
                <w:b/>
                <w:bCs/>
                <w:color w:val="000000"/>
              </w:rPr>
              <w:t>«Строение и функции кожи».</w:t>
            </w:r>
          </w:p>
        </w:tc>
        <w:tc>
          <w:tcPr>
            <w:tcW w:w="769" w:type="dxa"/>
            <w:tcBorders>
              <w:top w:val="single" w:sz="4" w:space="0" w:color="000000"/>
              <w:left w:val="single" w:sz="4" w:space="0" w:color="auto"/>
              <w:bottom w:val="single" w:sz="4" w:space="0" w:color="000000"/>
              <w:right w:val="nil"/>
            </w:tcBorders>
          </w:tcPr>
          <w:p w:rsidR="00877045" w:rsidRPr="00903E9D" w:rsidRDefault="00A543DA" w:rsidP="00F558CE">
            <w:pPr>
              <w:rPr>
                <w:rFonts w:ascii="Times New Roman" w:hAnsi="Times New Roman" w:cs="Times New Roman"/>
                <w:sz w:val="24"/>
                <w:szCs w:val="24"/>
              </w:rPr>
            </w:pPr>
            <w:r w:rsidRPr="00903E9D">
              <w:rPr>
                <w:rFonts w:ascii="Times New Roman" w:hAnsi="Times New Roman" w:cs="Times New Roman"/>
                <w:sz w:val="24"/>
                <w:szCs w:val="24"/>
              </w:rPr>
              <w:lastRenderedPageBreak/>
              <w:t>Устная оценка  учителем «Мо</w:t>
            </w:r>
            <w:r w:rsidRPr="00903E9D">
              <w:rPr>
                <w:rFonts w:ascii="Times New Roman" w:hAnsi="Times New Roman" w:cs="Times New Roman"/>
                <w:sz w:val="24"/>
                <w:szCs w:val="24"/>
              </w:rPr>
              <w:lastRenderedPageBreak/>
              <w:t>лодцы!, Вы отгадали  орган»</w:t>
            </w: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p>
          <w:p w:rsidR="00A543DA" w:rsidRPr="00903E9D" w:rsidRDefault="00A543DA" w:rsidP="00F558CE">
            <w:pPr>
              <w:rPr>
                <w:rFonts w:ascii="Times New Roman" w:hAnsi="Times New Roman" w:cs="Times New Roman"/>
                <w:sz w:val="24"/>
                <w:szCs w:val="24"/>
              </w:rPr>
            </w:pPr>
            <w:r w:rsidRPr="00903E9D">
              <w:rPr>
                <w:rFonts w:ascii="Times New Roman" w:hAnsi="Times New Roman" w:cs="Times New Roman"/>
                <w:sz w:val="24"/>
                <w:szCs w:val="24"/>
              </w:rPr>
              <w:t>Устная оценка  учителем «Молодцы!»</w:t>
            </w:r>
          </w:p>
        </w:tc>
        <w:tc>
          <w:tcPr>
            <w:tcW w:w="3123" w:type="dxa"/>
            <w:tcBorders>
              <w:top w:val="single" w:sz="4" w:space="0" w:color="000000"/>
              <w:left w:val="single" w:sz="4" w:space="0" w:color="000000"/>
              <w:bottom w:val="single" w:sz="4" w:space="0" w:color="000000"/>
              <w:right w:val="single" w:sz="4" w:space="0" w:color="000000"/>
            </w:tcBorders>
          </w:tcPr>
          <w:p w:rsidR="00877045" w:rsidRPr="00903E9D" w:rsidRDefault="00877045" w:rsidP="00F558CE">
            <w:pPr>
              <w:ind w:left="60"/>
              <w:rPr>
                <w:rFonts w:ascii="Times New Roman" w:hAnsi="Times New Roman" w:cs="Times New Roman"/>
                <w:b/>
                <w:sz w:val="24"/>
                <w:szCs w:val="24"/>
              </w:rPr>
            </w:pPr>
            <w:r w:rsidRPr="00903E9D">
              <w:rPr>
                <w:rFonts w:ascii="Times New Roman" w:hAnsi="Times New Roman" w:cs="Times New Roman"/>
                <w:b/>
                <w:sz w:val="24"/>
                <w:szCs w:val="24"/>
              </w:rPr>
              <w:lastRenderedPageBreak/>
              <w:t>ПознавательныеУУД:</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 xml:space="preserve"> - - учатся анализировать, сравнивать, обобщать, делать выводы</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 применять ране</w:t>
            </w:r>
            <w:r w:rsidR="00157454">
              <w:rPr>
                <w:rFonts w:ascii="Times New Roman" w:hAnsi="Times New Roman" w:cs="Times New Roman"/>
                <w:sz w:val="24"/>
                <w:szCs w:val="24"/>
              </w:rPr>
              <w:t>е</w:t>
            </w:r>
            <w:r w:rsidRPr="00903E9D">
              <w:rPr>
                <w:rFonts w:ascii="Times New Roman" w:hAnsi="Times New Roman" w:cs="Times New Roman"/>
                <w:sz w:val="24"/>
                <w:szCs w:val="24"/>
              </w:rPr>
              <w:t xml:space="preserve"> </w:t>
            </w:r>
            <w:r w:rsidRPr="00903E9D">
              <w:rPr>
                <w:rFonts w:ascii="Times New Roman" w:hAnsi="Times New Roman" w:cs="Times New Roman"/>
                <w:sz w:val="24"/>
                <w:szCs w:val="24"/>
              </w:rPr>
              <w:lastRenderedPageBreak/>
              <w:t>изученные понятия</w:t>
            </w:r>
          </w:p>
          <w:p w:rsidR="00877045" w:rsidRPr="00903E9D" w:rsidRDefault="00877045" w:rsidP="00F558CE">
            <w:pPr>
              <w:ind w:left="60"/>
              <w:rPr>
                <w:rFonts w:ascii="Times New Roman" w:hAnsi="Times New Roman" w:cs="Times New Roman"/>
                <w:sz w:val="24"/>
                <w:szCs w:val="24"/>
              </w:rPr>
            </w:pP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xml:space="preserve"> - учатся строить монологические</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высказывания</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w:t>
            </w:r>
            <w:r w:rsidRPr="00903E9D">
              <w:rPr>
                <w:rFonts w:ascii="Times New Roman" w:hAnsi="Times New Roman" w:cs="Times New Roman"/>
                <w:sz w:val="24"/>
                <w:szCs w:val="24"/>
              </w:rPr>
              <w:t xml:space="preserve"> культуре общения.      </w:t>
            </w:r>
          </w:p>
          <w:p w:rsidR="00877045" w:rsidRPr="00903E9D" w:rsidRDefault="000C200F" w:rsidP="00F558CE">
            <w:pPr>
              <w:ind w:left="60"/>
              <w:rPr>
                <w:rFonts w:ascii="Times New Roman" w:hAnsi="Times New Roman" w:cs="Times New Roman"/>
                <w:sz w:val="24"/>
                <w:szCs w:val="24"/>
              </w:rPr>
            </w:pPr>
            <w:r>
              <w:rPr>
                <w:rFonts w:ascii="Times New Roman" w:hAnsi="Times New Roman" w:cs="Times New Roman"/>
                <w:sz w:val="24"/>
                <w:szCs w:val="24"/>
              </w:rPr>
              <w:t xml:space="preserve"> </w:t>
            </w:r>
            <w:r w:rsidR="00877045" w:rsidRPr="00903E9D">
              <w:rPr>
                <w:rFonts w:ascii="Times New Roman" w:hAnsi="Times New Roman" w:cs="Times New Roman"/>
                <w:b/>
                <w:sz w:val="24"/>
                <w:szCs w:val="24"/>
              </w:rPr>
              <w:t>ЛичностныеУУД:</w:t>
            </w:r>
            <w:r w:rsidR="00877045" w:rsidRPr="00903E9D">
              <w:rPr>
                <w:rFonts w:ascii="Times New Roman" w:hAnsi="Times New Roman" w:cs="Times New Roman"/>
                <w:sz w:val="24"/>
                <w:szCs w:val="24"/>
              </w:rPr>
              <w:t xml:space="preserve"> учатся понимать - что значит быть здоровым  </w:t>
            </w:r>
          </w:p>
          <w:p w:rsidR="00877045" w:rsidRPr="00903E9D" w:rsidRDefault="00877045" w:rsidP="000C200F"/>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Этап. Создание проблемной ситуации</w:t>
            </w:r>
            <w:r w:rsidR="006D3593">
              <w:rPr>
                <w:rFonts w:ascii="Times New Roman" w:hAnsi="Times New Roman" w:cs="Times New Roman"/>
                <w:sz w:val="24"/>
                <w:szCs w:val="24"/>
              </w:rPr>
              <w:t>.(2</w:t>
            </w:r>
            <w:r w:rsidRPr="00903E9D">
              <w:rPr>
                <w:rFonts w:ascii="Times New Roman" w:hAnsi="Times New Roman" w:cs="Times New Roman"/>
                <w:sz w:val="24"/>
                <w:szCs w:val="24"/>
              </w:rPr>
              <w:t>мин.)</w:t>
            </w:r>
          </w:p>
        </w:tc>
        <w:tc>
          <w:tcPr>
            <w:tcW w:w="7938" w:type="dxa"/>
            <w:tcBorders>
              <w:top w:val="single" w:sz="4" w:space="0" w:color="000000"/>
              <w:left w:val="single" w:sz="4" w:space="0" w:color="000000"/>
              <w:bottom w:val="single" w:sz="4" w:space="0" w:color="000000"/>
              <w:right w:val="nil"/>
            </w:tcBorders>
            <w:hideMark/>
          </w:tcPr>
          <w:p w:rsidR="00FE7C20" w:rsidRDefault="00FE7C20" w:rsidP="00B172A1">
            <w:pPr>
              <w:rPr>
                <w:rFonts w:ascii="Times New Roman" w:hAnsi="Times New Roman" w:cs="Times New Roman"/>
                <w:sz w:val="24"/>
                <w:szCs w:val="24"/>
              </w:rPr>
            </w:pPr>
            <w:r>
              <w:rPr>
                <w:rFonts w:ascii="Times New Roman" w:hAnsi="Times New Roman" w:cs="Times New Roman"/>
                <w:sz w:val="24"/>
                <w:szCs w:val="24"/>
              </w:rPr>
              <w:t>Метод создания проблемной ситуации</w:t>
            </w:r>
          </w:p>
          <w:p w:rsidR="00877045" w:rsidRPr="00903E9D" w:rsidRDefault="00877045" w:rsidP="00B172A1">
            <w:pPr>
              <w:rPr>
                <w:rFonts w:ascii="Times New Roman" w:hAnsi="Times New Roman" w:cs="Times New Roman"/>
                <w:sz w:val="24"/>
                <w:szCs w:val="24"/>
              </w:rPr>
            </w:pPr>
            <w:r w:rsidRPr="00903E9D">
              <w:rPr>
                <w:rFonts w:ascii="Times New Roman" w:hAnsi="Times New Roman" w:cs="Times New Roman"/>
                <w:sz w:val="24"/>
                <w:szCs w:val="24"/>
              </w:rPr>
              <w:t>Организует осознание обучающимися внутренней потребности к построению учебных действий и  фиксирование каждым из них индивидуального затруднения в пробном действии. Создает для учеников проблемную ситуацию.</w:t>
            </w:r>
          </w:p>
          <w:p w:rsidR="00877045" w:rsidRPr="00903E9D" w:rsidRDefault="00877045" w:rsidP="00F558CE">
            <w:pPr>
              <w:pStyle w:val="a3"/>
              <w:shd w:val="clear" w:color="auto" w:fill="FFFFFF"/>
              <w:spacing w:before="0" w:beforeAutospacing="0" w:after="150" w:afterAutospacing="0" w:line="300" w:lineRule="atLeast"/>
              <w:textAlignment w:val="baseline"/>
              <w:rPr>
                <w:color w:val="000000"/>
              </w:rPr>
            </w:pPr>
            <w:r w:rsidRPr="00903E9D">
              <w:rPr>
                <w:color w:val="000000"/>
              </w:rPr>
              <w:t>В 1646 году в Италии в роскошном замке миланского герцога Л. Моро состоялось праздничное шествие, которое возглавил «золотой мальчик», олицетворявший «золотой век». Тело ребенка было сплошь покрыто золотой краской. Забава знатных господ была роковой для мальчика. Вскоре он был забыт и всю ночь провел на каменном полу замка, а когда о нем вспомнили, он был уже мертв.</w:t>
            </w:r>
          </w:p>
          <w:p w:rsidR="00877045" w:rsidRPr="00903E9D" w:rsidRDefault="00877045" w:rsidP="00181BA3">
            <w:pPr>
              <w:spacing w:after="178" w:line="355" w:lineRule="atLeast"/>
              <w:jc w:val="both"/>
              <w:rPr>
                <w:rFonts w:ascii="Times New Roman" w:hAnsi="Times New Roman" w:cs="Times New Roman"/>
                <w:color w:val="000000"/>
                <w:sz w:val="24"/>
                <w:szCs w:val="24"/>
                <w:lang w:eastAsia="ru-RU"/>
              </w:rPr>
            </w:pPr>
            <w:r w:rsidRPr="00903E9D">
              <w:rPr>
                <w:rFonts w:ascii="Times New Roman" w:hAnsi="Times New Roman" w:cs="Times New Roman"/>
                <w:color w:val="000000"/>
                <w:sz w:val="24"/>
                <w:szCs w:val="24"/>
                <w:lang w:eastAsia="ru-RU"/>
              </w:rPr>
              <w:t>Как вы думаете, что послужило причиной его гибели?</w:t>
            </w:r>
            <w:r w:rsidRPr="00903E9D">
              <w:rPr>
                <w:rFonts w:ascii="Times New Roman" w:eastAsia="Times New Roman" w:hAnsi="Times New Roman" w:cs="Times New Roman"/>
                <w:i/>
                <w:iCs/>
                <w:color w:val="000000"/>
                <w:sz w:val="24"/>
                <w:szCs w:val="24"/>
                <w:lang w:eastAsia="ru-RU"/>
              </w:rPr>
              <w:t xml:space="preserve">. </w:t>
            </w: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Вступая в диалог с учителем (выполняя задание) выявляют проблему – проговаривают и осознают её</w:t>
            </w:r>
          </w:p>
          <w:p w:rsidR="00877045" w:rsidRPr="00903E9D" w:rsidRDefault="00877045"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r w:rsidRPr="00903E9D">
              <w:rPr>
                <w:rFonts w:ascii="Times New Roman" w:eastAsia="Times New Roman" w:hAnsi="Times New Roman" w:cs="Times New Roman"/>
                <w:iCs/>
                <w:color w:val="000000"/>
                <w:sz w:val="24"/>
                <w:szCs w:val="24"/>
                <w:lang w:eastAsia="ru-RU"/>
              </w:rPr>
              <w:t xml:space="preserve">Учащиеся высказываю свою точку зрения, о </w:t>
            </w:r>
            <w:r w:rsidRPr="00903E9D">
              <w:rPr>
                <w:rFonts w:ascii="Times New Roman" w:eastAsia="Times New Roman" w:hAnsi="Times New Roman" w:cs="Times New Roman"/>
                <w:iCs/>
                <w:color w:val="000000"/>
                <w:sz w:val="24"/>
                <w:szCs w:val="24"/>
                <w:lang w:eastAsia="ru-RU"/>
              </w:rPr>
              <w:lastRenderedPageBreak/>
              <w:t>причине смерти "золотого" мальчика</w:t>
            </w:r>
          </w:p>
        </w:tc>
        <w:tc>
          <w:tcPr>
            <w:tcW w:w="769" w:type="dxa"/>
            <w:tcBorders>
              <w:top w:val="single" w:sz="4" w:space="0" w:color="000000"/>
              <w:left w:val="single" w:sz="4" w:space="0" w:color="auto"/>
              <w:bottom w:val="single" w:sz="4" w:space="0" w:color="000000"/>
              <w:right w:val="nil"/>
            </w:tcBorders>
          </w:tcPr>
          <w:p w:rsidR="00877045" w:rsidRPr="00903E9D" w:rsidRDefault="00877045" w:rsidP="00F558CE">
            <w:pPr>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single" w:sz="4" w:space="0" w:color="000000"/>
            </w:tcBorders>
          </w:tcPr>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 xml:space="preserve"> - личностное самоопределение. </w:t>
            </w: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xml:space="preserve"> - учатся выражать свои мысли, - учатся культуре общения. </w:t>
            </w: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 - учатся ставить проблему,</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аргументировать её актуальность;</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sz w:val="24"/>
                <w:szCs w:val="24"/>
              </w:rPr>
              <w:t xml:space="preserve"> - учатся анализировать, сравнивать, обобщать.</w:t>
            </w:r>
          </w:p>
          <w:p w:rsidR="00877045" w:rsidRPr="00903E9D" w:rsidRDefault="00877045" w:rsidP="00F558CE">
            <w:pPr>
              <w:rPr>
                <w:rFonts w:ascii="Times New Roman" w:hAnsi="Times New Roman" w:cs="Times New Roman"/>
                <w:sz w:val="24"/>
                <w:szCs w:val="24"/>
              </w:rPr>
            </w:pP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Этап. Целеполагание</w:t>
            </w:r>
            <w:r w:rsidR="00CC37BD">
              <w:rPr>
                <w:rFonts w:ascii="Times New Roman" w:hAnsi="Times New Roman" w:cs="Times New Roman"/>
                <w:sz w:val="24"/>
                <w:szCs w:val="24"/>
              </w:rPr>
              <w:t>. (1</w:t>
            </w:r>
            <w:r w:rsidR="006D3593">
              <w:rPr>
                <w:rFonts w:ascii="Times New Roman" w:hAnsi="Times New Roman" w:cs="Times New Roman"/>
                <w:sz w:val="24"/>
                <w:szCs w:val="24"/>
              </w:rPr>
              <w:t xml:space="preserve"> </w:t>
            </w:r>
            <w:r w:rsidRPr="00903E9D">
              <w:rPr>
                <w:rFonts w:ascii="Times New Roman" w:hAnsi="Times New Roman" w:cs="Times New Roman"/>
                <w:sz w:val="24"/>
                <w:szCs w:val="24"/>
              </w:rPr>
              <w:t>мин.)</w:t>
            </w:r>
          </w:p>
        </w:tc>
        <w:tc>
          <w:tcPr>
            <w:tcW w:w="7938" w:type="dxa"/>
            <w:tcBorders>
              <w:top w:val="single" w:sz="4" w:space="0" w:color="000000"/>
              <w:left w:val="single" w:sz="4" w:space="0" w:color="000000"/>
              <w:bottom w:val="single" w:sz="4" w:space="0" w:color="000000"/>
              <w:right w:val="nil"/>
            </w:tcBorders>
            <w:hideMark/>
          </w:tcPr>
          <w:p w:rsidR="00FE7C20" w:rsidRDefault="00FE7C20" w:rsidP="00FE7C20">
            <w:pPr>
              <w:rPr>
                <w:rFonts w:ascii="Times New Roman" w:hAnsi="Times New Roman" w:cs="Times New Roman"/>
                <w:sz w:val="24"/>
                <w:szCs w:val="24"/>
              </w:rPr>
            </w:pPr>
            <w:r>
              <w:rPr>
                <w:rFonts w:ascii="Times New Roman" w:hAnsi="Times New Roman" w:cs="Times New Roman"/>
                <w:sz w:val="24"/>
                <w:szCs w:val="24"/>
              </w:rPr>
              <w:t>Метод словесный(эвристическая беседа)</w:t>
            </w:r>
          </w:p>
          <w:p w:rsidR="00FE7C20" w:rsidRDefault="00FE7C20"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Учитель организует работу по  формулировке цели учебной деятельности, по овладению обобщёнными способами приобретения новых знаний</w:t>
            </w:r>
          </w:p>
          <w:p w:rsidR="00877045" w:rsidRPr="00903E9D" w:rsidRDefault="00877045" w:rsidP="00F558CE">
            <w:pPr>
              <w:ind w:firstLine="708"/>
              <w:rPr>
                <w:rFonts w:ascii="Times New Roman" w:hAnsi="Times New Roman" w:cs="Times New Roman"/>
                <w:sz w:val="24"/>
                <w:szCs w:val="24"/>
              </w:rPr>
            </w:pPr>
            <w:r w:rsidRPr="00903E9D">
              <w:rPr>
                <w:rFonts w:ascii="Times New Roman" w:hAnsi="Times New Roman" w:cs="Times New Roman"/>
                <w:sz w:val="24"/>
                <w:szCs w:val="24"/>
              </w:rPr>
              <w:t>При выполнении заданий у вас появились трудности?</w:t>
            </w:r>
          </w:p>
          <w:p w:rsidR="00877045" w:rsidRPr="00903E9D" w:rsidRDefault="00877045" w:rsidP="00F558CE">
            <w:pPr>
              <w:ind w:firstLine="708"/>
              <w:rPr>
                <w:rFonts w:ascii="Times New Roman" w:hAnsi="Times New Roman" w:cs="Times New Roman"/>
                <w:sz w:val="24"/>
                <w:szCs w:val="24"/>
              </w:rPr>
            </w:pPr>
            <w:r w:rsidRPr="00903E9D">
              <w:rPr>
                <w:rFonts w:ascii="Times New Roman" w:hAnsi="Times New Roman" w:cs="Times New Roman"/>
                <w:sz w:val="24"/>
                <w:szCs w:val="24"/>
              </w:rPr>
              <w:t>Не знаете строение кожи, функции кожи, поэтому какие цели вы себе поставили бы для работы на уроке, чтобы решить возникшие проблемы</w:t>
            </w:r>
          </w:p>
          <w:p w:rsidR="00877045" w:rsidRPr="00903E9D" w:rsidRDefault="00877045" w:rsidP="00F558CE">
            <w:pPr>
              <w:ind w:firstLine="708"/>
              <w:rPr>
                <w:rFonts w:ascii="Times New Roman" w:hAnsi="Times New Roman" w:cs="Times New Roman"/>
                <w:sz w:val="24"/>
                <w:szCs w:val="24"/>
              </w:rPr>
            </w:pPr>
            <w:r w:rsidRPr="00903E9D">
              <w:rPr>
                <w:rFonts w:ascii="Times New Roman" w:hAnsi="Times New Roman" w:cs="Times New Roman"/>
                <w:sz w:val="24"/>
                <w:szCs w:val="24"/>
              </w:rPr>
              <w:t>Ответ: Изучить  строение и функции кожи и её производных</w:t>
            </w: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t xml:space="preserve">Отвечают на вопросы, высказывают свои предположения.                      Формулируют конкретную цель своих будущих учебных действий, устраняющих причину возникшего затруднения (т.е формулируют, какие знания им нужны, и чему им надо научиться). Предлагают и согласовывают </w:t>
            </w:r>
            <w:r w:rsidRPr="00903E9D">
              <w:rPr>
                <w:rFonts w:ascii="Times New Roman" w:hAnsi="Times New Roman" w:cs="Times New Roman"/>
                <w:sz w:val="24"/>
                <w:szCs w:val="24"/>
              </w:rPr>
              <w:lastRenderedPageBreak/>
              <w:t>с учителем тему (главный вопрос) урока. Осознают цель предстоящей деятельности.</w:t>
            </w:r>
          </w:p>
        </w:tc>
        <w:tc>
          <w:tcPr>
            <w:tcW w:w="769" w:type="dxa"/>
            <w:tcBorders>
              <w:top w:val="single" w:sz="4" w:space="0" w:color="000000"/>
              <w:left w:val="single" w:sz="4" w:space="0" w:color="auto"/>
              <w:bottom w:val="single" w:sz="4" w:space="0" w:color="000000"/>
              <w:right w:val="nil"/>
            </w:tcBorders>
          </w:tcPr>
          <w:p w:rsidR="00A543DA" w:rsidRPr="00903E9D" w:rsidRDefault="00A543DA" w:rsidP="00A543DA">
            <w:pPr>
              <w:rPr>
                <w:rFonts w:ascii="Times New Roman" w:hAnsi="Times New Roman" w:cs="Times New Roman"/>
                <w:sz w:val="24"/>
                <w:szCs w:val="24"/>
              </w:rPr>
            </w:pPr>
          </w:p>
          <w:p w:rsidR="00877045" w:rsidRPr="00903E9D" w:rsidRDefault="00A543DA" w:rsidP="00A543DA">
            <w:pPr>
              <w:rPr>
                <w:rFonts w:ascii="Times New Roman" w:hAnsi="Times New Roman" w:cs="Times New Roman"/>
                <w:b/>
                <w:sz w:val="24"/>
                <w:szCs w:val="24"/>
              </w:rPr>
            </w:pPr>
            <w:r w:rsidRPr="00903E9D">
              <w:rPr>
                <w:rFonts w:ascii="Times New Roman" w:hAnsi="Times New Roman" w:cs="Times New Roman"/>
                <w:sz w:val="24"/>
                <w:szCs w:val="24"/>
              </w:rPr>
              <w:t>Устная оценка  учителем «хорошо »</w:t>
            </w:r>
          </w:p>
        </w:tc>
        <w:tc>
          <w:tcPr>
            <w:tcW w:w="3123" w:type="dxa"/>
            <w:tcBorders>
              <w:top w:val="single" w:sz="4" w:space="0" w:color="000000"/>
              <w:left w:val="single" w:sz="4" w:space="0" w:color="000000"/>
              <w:bottom w:val="single" w:sz="4" w:space="0" w:color="000000"/>
              <w:right w:val="single" w:sz="4" w:space="0" w:color="000000"/>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 xml:space="preserve">: - учатся строить высказывания; - учатся анализировать, сравнивать, обобщать, выделять главное. </w:t>
            </w: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xml:space="preserve"> - учатся слушать и понимать речь другого человека. - учатся ставить вопросы, выражать свои мысли.</w:t>
            </w:r>
          </w:p>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Регулятивные УУД:</w:t>
            </w:r>
            <w:r w:rsidRPr="00903E9D">
              <w:rPr>
                <w:rFonts w:ascii="Times New Roman" w:hAnsi="Times New Roman" w:cs="Times New Roman"/>
                <w:sz w:val="24"/>
                <w:szCs w:val="24"/>
              </w:rPr>
              <w:t xml:space="preserve"> - учатся самостоятельно обнаруживать и формулировать учебную проблему, определять цель учебной деятельности (формулировка проблемы урока) </w:t>
            </w:r>
            <w:r w:rsidRPr="00903E9D">
              <w:rPr>
                <w:rFonts w:ascii="Times New Roman" w:hAnsi="Times New Roman" w:cs="Times New Roman"/>
                <w:b/>
                <w:sz w:val="24"/>
                <w:szCs w:val="24"/>
              </w:rPr>
              <w:t>Личностные УУД: -</w:t>
            </w:r>
            <w:r w:rsidRPr="00903E9D">
              <w:rPr>
                <w:rFonts w:ascii="Times New Roman" w:hAnsi="Times New Roman" w:cs="Times New Roman"/>
                <w:sz w:val="24"/>
                <w:szCs w:val="24"/>
              </w:rPr>
              <w:t>смыслообразование и личностное самоопределение.</w:t>
            </w: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CC37BD" w:rsidP="00F558CE">
            <w:pPr>
              <w:rPr>
                <w:rFonts w:ascii="Times New Roman" w:hAnsi="Times New Roman" w:cs="Times New Roman"/>
                <w:sz w:val="24"/>
                <w:szCs w:val="24"/>
              </w:rPr>
            </w:pPr>
            <w:r>
              <w:rPr>
                <w:rFonts w:ascii="Times New Roman" w:hAnsi="Times New Roman" w:cs="Times New Roman"/>
                <w:b/>
                <w:sz w:val="24"/>
                <w:szCs w:val="24"/>
              </w:rPr>
              <w:lastRenderedPageBreak/>
              <w:t xml:space="preserve">Этап Планирование.(3 </w:t>
            </w:r>
            <w:r w:rsidR="00877045" w:rsidRPr="00903E9D">
              <w:rPr>
                <w:rFonts w:ascii="Times New Roman" w:hAnsi="Times New Roman" w:cs="Times New Roman"/>
                <w:b/>
                <w:sz w:val="24"/>
                <w:szCs w:val="24"/>
              </w:rPr>
              <w:t xml:space="preserve"> мин.)</w:t>
            </w:r>
          </w:p>
        </w:tc>
        <w:tc>
          <w:tcPr>
            <w:tcW w:w="7938" w:type="dxa"/>
            <w:tcBorders>
              <w:top w:val="single" w:sz="4" w:space="0" w:color="000000"/>
              <w:left w:val="single" w:sz="4" w:space="0" w:color="000000"/>
              <w:bottom w:val="single" w:sz="4" w:space="0" w:color="000000"/>
              <w:right w:val="nil"/>
            </w:tcBorders>
            <w:hideMark/>
          </w:tcPr>
          <w:p w:rsidR="00FE7C20" w:rsidRDefault="00FE7C20" w:rsidP="00F558CE">
            <w:pPr>
              <w:rPr>
                <w:rFonts w:ascii="Times New Roman" w:hAnsi="Times New Roman" w:cs="Times New Roman"/>
                <w:sz w:val="24"/>
                <w:szCs w:val="24"/>
              </w:rPr>
            </w:pPr>
            <w:r>
              <w:rPr>
                <w:rFonts w:ascii="Times New Roman" w:hAnsi="Times New Roman" w:cs="Times New Roman"/>
                <w:sz w:val="24"/>
                <w:szCs w:val="24"/>
              </w:rPr>
              <w:t>Метод словесный(эвристическая беседа)</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Учитель организует выбор способа и средств реализации  учебной цели.  Побуждает к высказыванию предложений о том, и с помощью чего можно достичь поставленной цели.</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Предлагает выполнить задания - Каким образом мы можем изучить строение кожи и функции кожи чтобы найти ответы на задание? (знакомятся с  материалами кейса)</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Организует работу в парах</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 Составьте план нашей дальнейшей работы</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Что нам нужно сделать, чтобы ответить на вопросы? Организует обсуждение плана работы. Корректирует и направляет ответы учащихся.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Учитель фиксирует план  на доске.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1. Осмыслить задание.</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2. Добыть информацию (из текста, слайдов презентации, проведения экспериментов и т.д.).</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3. Преобразовать информацию в соответствии с заданием (вписать в </w:t>
            </w:r>
            <w:r w:rsidRPr="00903E9D">
              <w:rPr>
                <w:rFonts w:ascii="Times New Roman" w:hAnsi="Times New Roman" w:cs="Times New Roman"/>
                <w:sz w:val="24"/>
                <w:szCs w:val="24"/>
              </w:rPr>
              <w:lastRenderedPageBreak/>
              <w:t xml:space="preserve">схему основные понятия).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4. Сформулировать ответы. </w:t>
            </w:r>
          </w:p>
          <w:p w:rsidR="00877045" w:rsidRPr="00903E9D" w:rsidRDefault="00877045" w:rsidP="009F33EE">
            <w:pPr>
              <w:shd w:val="clear" w:color="auto" w:fill="FFFFFF"/>
              <w:spacing w:line="312" w:lineRule="atLeast"/>
              <w:rPr>
                <w:rFonts w:ascii="Times New Roman" w:hAnsi="Times New Roman" w:cs="Times New Roman"/>
                <w:sz w:val="24"/>
                <w:szCs w:val="24"/>
              </w:rPr>
            </w:pP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jc w:val="both"/>
              <w:rPr>
                <w:rFonts w:ascii="Times New Roman" w:hAnsi="Times New Roman" w:cs="Times New Roman"/>
                <w:sz w:val="24"/>
                <w:szCs w:val="24"/>
              </w:rPr>
            </w:pPr>
            <w:r w:rsidRPr="00903E9D">
              <w:rPr>
                <w:rFonts w:ascii="Times New Roman" w:hAnsi="Times New Roman" w:cs="Times New Roman"/>
                <w:sz w:val="24"/>
                <w:szCs w:val="24"/>
              </w:rPr>
              <w:lastRenderedPageBreak/>
              <w:t xml:space="preserve"> Высказывают свои предположения.   Выбирают способ  (как?) и средства для построения нового знания (с помощью чего?). Работают в группах. Обсуждают и составляют план работы. Озвучивают план и  обсуждают его с учителем.                                         Высказывают </w:t>
            </w:r>
            <w:r w:rsidRPr="00903E9D">
              <w:rPr>
                <w:rFonts w:ascii="Times New Roman" w:hAnsi="Times New Roman" w:cs="Times New Roman"/>
                <w:sz w:val="24"/>
                <w:szCs w:val="24"/>
              </w:rPr>
              <w:lastRenderedPageBreak/>
              <w:t>свои предположения (гипотезы)</w:t>
            </w:r>
          </w:p>
        </w:tc>
        <w:tc>
          <w:tcPr>
            <w:tcW w:w="769" w:type="dxa"/>
            <w:tcBorders>
              <w:top w:val="single" w:sz="4" w:space="0" w:color="000000"/>
              <w:left w:val="single" w:sz="4" w:space="0" w:color="auto"/>
              <w:bottom w:val="single" w:sz="4" w:space="0" w:color="000000"/>
              <w:right w:val="nil"/>
            </w:tcBorders>
          </w:tcPr>
          <w:p w:rsidR="00877045" w:rsidRPr="00903E9D" w:rsidRDefault="004C6349" w:rsidP="00F558CE">
            <w:pPr>
              <w:jc w:val="both"/>
              <w:rPr>
                <w:rFonts w:ascii="Times New Roman" w:hAnsi="Times New Roman" w:cs="Times New Roman"/>
                <w:sz w:val="24"/>
                <w:szCs w:val="24"/>
              </w:rPr>
            </w:pPr>
            <w:r w:rsidRPr="00903E9D">
              <w:rPr>
                <w:rFonts w:ascii="Times New Roman" w:hAnsi="Times New Roman" w:cs="Times New Roman"/>
                <w:sz w:val="24"/>
                <w:szCs w:val="24"/>
              </w:rPr>
              <w:lastRenderedPageBreak/>
              <w:t>Устная оценка  учителем «хорошо »</w:t>
            </w:r>
          </w:p>
        </w:tc>
        <w:tc>
          <w:tcPr>
            <w:tcW w:w="3123" w:type="dxa"/>
            <w:tcBorders>
              <w:top w:val="single" w:sz="4" w:space="0" w:color="000000"/>
              <w:left w:val="single" w:sz="4" w:space="0" w:color="000000"/>
              <w:bottom w:val="single" w:sz="4" w:space="0" w:color="000000"/>
              <w:right w:val="single" w:sz="4" w:space="0" w:color="000000"/>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w:t>
            </w: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учатся основам ознакомительного чтения</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xml:space="preserve">: - -учатся учитывать разные мнения и  стремиться к координации различных позиций в сотрудничестве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-самостоятельно организовывать учебное взаимодействие при работе в парах.</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учатся выражать свои мысли.</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доброжелательное отношение ко всем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учатся  вести диалог на </w:t>
            </w:r>
            <w:r w:rsidRPr="00903E9D">
              <w:rPr>
                <w:rFonts w:ascii="Times New Roman" w:hAnsi="Times New Roman" w:cs="Times New Roman"/>
                <w:sz w:val="24"/>
                <w:szCs w:val="24"/>
              </w:rPr>
              <w:lastRenderedPageBreak/>
              <w:t>основе равноправных отношений</w:t>
            </w:r>
          </w:p>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Регулятивные УУД</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-формируют умения планировать пути достижения целей</w:t>
            </w:r>
          </w:p>
          <w:p w:rsidR="00877045" w:rsidRPr="00903E9D" w:rsidRDefault="00877045" w:rsidP="00F558CE">
            <w:pPr>
              <w:rPr>
                <w:rFonts w:ascii="Times New Roman" w:hAnsi="Times New Roman" w:cs="Times New Roman"/>
                <w:b/>
                <w:sz w:val="24"/>
                <w:szCs w:val="24"/>
              </w:rPr>
            </w:pP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Этап. «Открытие» нового знания</w:t>
            </w:r>
            <w:r w:rsidR="00912D56">
              <w:rPr>
                <w:rFonts w:ascii="Times New Roman" w:hAnsi="Times New Roman" w:cs="Times New Roman"/>
                <w:sz w:val="24"/>
                <w:szCs w:val="24"/>
              </w:rPr>
              <w:t xml:space="preserve"> (15</w:t>
            </w:r>
            <w:r w:rsidRPr="00903E9D">
              <w:rPr>
                <w:rFonts w:ascii="Times New Roman" w:hAnsi="Times New Roman" w:cs="Times New Roman"/>
                <w:sz w:val="24"/>
                <w:szCs w:val="24"/>
              </w:rPr>
              <w:t>  мин.)</w:t>
            </w:r>
          </w:p>
        </w:tc>
        <w:tc>
          <w:tcPr>
            <w:tcW w:w="7938" w:type="dxa"/>
            <w:tcBorders>
              <w:top w:val="single" w:sz="4" w:space="0" w:color="000000"/>
              <w:left w:val="single" w:sz="4" w:space="0" w:color="000000"/>
              <w:bottom w:val="single" w:sz="4" w:space="0" w:color="000000"/>
              <w:right w:val="nil"/>
            </w:tcBorders>
            <w:hideMark/>
          </w:tcPr>
          <w:p w:rsidR="00FE7C20" w:rsidRPr="00903E9D" w:rsidRDefault="00FE7C20" w:rsidP="00FE7C20">
            <w:pPr>
              <w:rPr>
                <w:rFonts w:ascii="Times New Roman" w:hAnsi="Times New Roman" w:cs="Times New Roman"/>
                <w:sz w:val="24"/>
                <w:szCs w:val="24"/>
              </w:rPr>
            </w:pPr>
            <w:r>
              <w:rPr>
                <w:rFonts w:ascii="Times New Roman" w:hAnsi="Times New Roman" w:cs="Times New Roman"/>
                <w:sz w:val="24"/>
                <w:szCs w:val="24"/>
              </w:rPr>
              <w:t>Методы: словесные самостоятельная работа с текстом, наглядные ( работа с рисунками), практические :работа с микроскопом, эксперимент, наблюдение</w:t>
            </w:r>
          </w:p>
          <w:p w:rsidR="00FE7C20" w:rsidRDefault="00FE7C20" w:rsidP="00A53124">
            <w:pPr>
              <w:rPr>
                <w:rFonts w:ascii="Times New Roman" w:hAnsi="Times New Roman" w:cs="Times New Roman"/>
                <w:sz w:val="24"/>
                <w:szCs w:val="24"/>
              </w:rPr>
            </w:pPr>
          </w:p>
          <w:p w:rsidR="00A53124" w:rsidRPr="00903E9D" w:rsidRDefault="00877045" w:rsidP="00A53124">
            <w:pPr>
              <w:rPr>
                <w:rFonts w:ascii="Times New Roman" w:hAnsi="Times New Roman" w:cs="Times New Roman"/>
                <w:sz w:val="24"/>
                <w:szCs w:val="24"/>
              </w:rPr>
            </w:pPr>
            <w:r w:rsidRPr="00903E9D">
              <w:rPr>
                <w:rFonts w:ascii="Times New Roman" w:hAnsi="Times New Roman" w:cs="Times New Roman"/>
                <w:sz w:val="24"/>
                <w:szCs w:val="24"/>
              </w:rPr>
              <w:t>Учитель формирует основы  теоретического мышления, развивает умение находить общее, закономерности, отличное; развивает способности к обобщению; Организует работу в группах. Стимулирует активное участие всех детей в поисковой деятельности. Оказывает консультативную помощь. Наблюдает и корректирует деятельность каждой группы,корректирует ответы учащихся.</w:t>
            </w:r>
            <w:r w:rsidR="00A53124" w:rsidRPr="00903E9D">
              <w:rPr>
                <w:rFonts w:ascii="Times New Roman" w:hAnsi="Times New Roman" w:cs="Times New Roman"/>
                <w:color w:val="000000"/>
                <w:sz w:val="24"/>
                <w:szCs w:val="24"/>
              </w:rPr>
              <w:t xml:space="preserve"> </w:t>
            </w:r>
            <w:r w:rsidR="00A53124" w:rsidRPr="00903E9D">
              <w:rPr>
                <w:rFonts w:ascii="Times New Roman" w:hAnsi="Times New Roman" w:cs="Times New Roman"/>
                <w:sz w:val="24"/>
                <w:szCs w:val="24"/>
              </w:rPr>
              <w:t xml:space="preserve">Формирует умения работать в группе </w:t>
            </w:r>
          </w:p>
          <w:p w:rsidR="00A53124" w:rsidRPr="00903E9D" w:rsidRDefault="00A53124" w:rsidP="00A53124">
            <w:pPr>
              <w:pStyle w:val="a3"/>
              <w:shd w:val="clear" w:color="auto" w:fill="F7F7F6"/>
              <w:rPr>
                <w:color w:val="000000"/>
              </w:rPr>
            </w:pPr>
            <w:r w:rsidRPr="00903E9D">
              <w:rPr>
                <w:color w:val="000000"/>
              </w:rPr>
              <w:t>После презентации проверка по эталонам ответов и выставление себе баллов в соответствии с критериями( самооценка)</w:t>
            </w:r>
          </w:p>
          <w:p w:rsidR="00A53124" w:rsidRPr="00903E9D" w:rsidRDefault="00A53124" w:rsidP="00A53124">
            <w:pPr>
              <w:pStyle w:val="a3"/>
              <w:shd w:val="clear" w:color="auto" w:fill="F7F7F6"/>
              <w:rPr>
                <w:color w:val="000000"/>
              </w:rPr>
            </w:pPr>
            <w:r w:rsidRPr="00903E9D">
              <w:rPr>
                <w:color w:val="000000"/>
              </w:rPr>
              <w:t>Учитель поощряет работу наиболее активных   участников группы словесно , презентующим работу группы -дополнительными бонусами в виде дополнительных баллов на рабочем листе.</w:t>
            </w:r>
          </w:p>
          <w:p w:rsidR="00877045" w:rsidRPr="00903E9D" w:rsidRDefault="00877045" w:rsidP="00156855">
            <w:pPr>
              <w:rPr>
                <w:rFonts w:ascii="Times New Roman" w:hAnsi="Times New Roman" w:cs="Times New Roman"/>
                <w:sz w:val="24"/>
                <w:szCs w:val="24"/>
              </w:rPr>
            </w:pPr>
            <w:r w:rsidRPr="00903E9D">
              <w:rPr>
                <w:rFonts w:ascii="Times New Roman" w:hAnsi="Times New Roman" w:cs="Times New Roman"/>
                <w:sz w:val="24"/>
                <w:szCs w:val="24"/>
              </w:rPr>
              <w:lastRenderedPageBreak/>
              <w:t>Приложение №1</w:t>
            </w:r>
          </w:p>
        </w:tc>
        <w:tc>
          <w:tcPr>
            <w:tcW w:w="1778" w:type="dxa"/>
            <w:gridSpan w:val="3"/>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lastRenderedPageBreak/>
              <w:t xml:space="preserve">Работают в группах самостоятельно. Применяют выбранный способ действия для решения задачи, вызвавшей затруднение. Фиксируют в схемах своё «открытие».   Сообщают о результатах выполненной работы. Осуществляют </w:t>
            </w:r>
            <w:r w:rsidRPr="00903E9D">
              <w:rPr>
                <w:rFonts w:ascii="Times New Roman" w:hAnsi="Times New Roman" w:cs="Times New Roman"/>
                <w:sz w:val="24"/>
                <w:szCs w:val="24"/>
              </w:rPr>
              <w:lastRenderedPageBreak/>
              <w:t>самоконтроль. Корректируют свои схемы.              .</w:t>
            </w:r>
          </w:p>
        </w:tc>
        <w:tc>
          <w:tcPr>
            <w:tcW w:w="769" w:type="dxa"/>
            <w:tcBorders>
              <w:top w:val="single" w:sz="4" w:space="0" w:color="000000"/>
              <w:left w:val="single" w:sz="4" w:space="0" w:color="auto"/>
              <w:bottom w:val="single" w:sz="4" w:space="0" w:color="000000"/>
              <w:right w:val="nil"/>
            </w:tcBorders>
          </w:tcPr>
          <w:p w:rsidR="00877045" w:rsidRPr="00903E9D" w:rsidRDefault="008638D5" w:rsidP="008638D5">
            <w:pPr>
              <w:rPr>
                <w:rFonts w:ascii="Times New Roman" w:hAnsi="Times New Roman" w:cs="Times New Roman"/>
                <w:b/>
                <w:sz w:val="24"/>
                <w:szCs w:val="24"/>
              </w:rPr>
            </w:pPr>
            <w:r w:rsidRPr="00903E9D">
              <w:rPr>
                <w:rFonts w:ascii="Times New Roman" w:hAnsi="Times New Roman" w:cs="Times New Roman"/>
                <w:b/>
                <w:sz w:val="24"/>
                <w:szCs w:val="24"/>
              </w:rPr>
              <w:lastRenderedPageBreak/>
              <w:t>Осуществляют самооценку по критериям</w:t>
            </w:r>
          </w:p>
        </w:tc>
        <w:tc>
          <w:tcPr>
            <w:tcW w:w="3123" w:type="dxa"/>
            <w:tcBorders>
              <w:top w:val="single" w:sz="4" w:space="0" w:color="000000"/>
              <w:left w:val="single" w:sz="4" w:space="0" w:color="000000"/>
              <w:bottom w:val="single" w:sz="4" w:space="0" w:color="000000"/>
              <w:right w:val="single" w:sz="4" w:space="0" w:color="000000"/>
            </w:tcBorders>
          </w:tcPr>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Предметные</w:t>
            </w:r>
            <w:r w:rsidRPr="00903E9D">
              <w:rPr>
                <w:rFonts w:ascii="Times New Roman" w:hAnsi="Times New Roman" w:cs="Times New Roman"/>
                <w:sz w:val="24"/>
                <w:szCs w:val="24"/>
              </w:rPr>
              <w:t>:изучают строение кожи и её проиводных, учатся определять функции каждого слоя кожи согласно её строения.</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 - учатся ориентироваться в выданном материале,находить и использовать нужную информацию (смысловое чтение). - учатся строить высказывания; - учатся анализировать, сравнивать, обобщать, устанавливать причинно-следственные связи.</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lastRenderedPageBreak/>
              <w:t>Коммуникативные УУД</w:t>
            </w:r>
            <w:r w:rsidRPr="00903E9D">
              <w:rPr>
                <w:rFonts w:ascii="Times New Roman" w:hAnsi="Times New Roman" w:cs="Times New Roman"/>
                <w:sz w:val="24"/>
                <w:szCs w:val="24"/>
              </w:rPr>
              <w:t>: - учатся слушать и понимать  других учеников - учатся самостоятельно организовывать учебное взаимодействие при работе в группе.</w:t>
            </w:r>
          </w:p>
          <w:p w:rsidR="00877045" w:rsidRPr="00903E9D" w:rsidRDefault="00877045" w:rsidP="00F558CE">
            <w:pPr>
              <w:ind w:left="60"/>
              <w:rPr>
                <w:rFonts w:ascii="Times New Roman" w:hAnsi="Times New Roman" w:cs="Times New Roman"/>
                <w:b/>
                <w:sz w:val="24"/>
                <w:szCs w:val="24"/>
              </w:rPr>
            </w:pPr>
            <w:r w:rsidRPr="00903E9D">
              <w:rPr>
                <w:rFonts w:ascii="Times New Roman" w:hAnsi="Times New Roman" w:cs="Times New Roman"/>
                <w:sz w:val="24"/>
                <w:szCs w:val="24"/>
              </w:rPr>
              <w:t xml:space="preserve"> - формирование умения выражать свои мысли. </w:t>
            </w:r>
            <w:r w:rsidRPr="00903E9D">
              <w:rPr>
                <w:rFonts w:ascii="Times New Roman" w:hAnsi="Times New Roman" w:cs="Times New Roman"/>
                <w:b/>
                <w:sz w:val="24"/>
                <w:szCs w:val="24"/>
              </w:rPr>
              <w:t>Регулятивные УУД:</w:t>
            </w:r>
            <w:r w:rsidRPr="00903E9D">
              <w:rPr>
                <w:rFonts w:ascii="Times New Roman" w:hAnsi="Times New Roman" w:cs="Times New Roman"/>
                <w:sz w:val="24"/>
                <w:szCs w:val="24"/>
              </w:rPr>
              <w:t xml:space="preserve"> - учатся осуществлять самоконтроль и коррекцию; </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 xml:space="preserve">: - формирование жизненного самоопределения. </w:t>
            </w:r>
          </w:p>
          <w:p w:rsidR="00877045" w:rsidRPr="00903E9D" w:rsidRDefault="00877045" w:rsidP="00F558CE">
            <w:pPr>
              <w:rPr>
                <w:rFonts w:ascii="Times New Roman" w:hAnsi="Times New Roman" w:cs="Times New Roman"/>
                <w:sz w:val="24"/>
                <w:szCs w:val="24"/>
              </w:rPr>
            </w:pP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lastRenderedPageBreak/>
              <w:t xml:space="preserve">Этап.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Учебные действия по реализации плана. Выражение решения. Применениенового знания.</w:t>
            </w:r>
            <w:r w:rsidR="00912D56">
              <w:rPr>
                <w:rFonts w:ascii="Times New Roman" w:hAnsi="Times New Roman" w:cs="Times New Roman"/>
                <w:sz w:val="24"/>
                <w:szCs w:val="24"/>
              </w:rPr>
              <w:t xml:space="preserve"> ( </w:t>
            </w:r>
            <w:r w:rsidR="00912D56">
              <w:rPr>
                <w:rFonts w:ascii="Times New Roman" w:hAnsi="Times New Roman" w:cs="Times New Roman"/>
                <w:sz w:val="24"/>
                <w:szCs w:val="24"/>
              </w:rPr>
              <w:lastRenderedPageBreak/>
              <w:t>15</w:t>
            </w:r>
            <w:r w:rsidRPr="00903E9D">
              <w:rPr>
                <w:rFonts w:ascii="Times New Roman" w:hAnsi="Times New Roman" w:cs="Times New Roman"/>
                <w:sz w:val="24"/>
                <w:szCs w:val="24"/>
              </w:rPr>
              <w:t>мин.)</w:t>
            </w:r>
          </w:p>
        </w:tc>
        <w:tc>
          <w:tcPr>
            <w:tcW w:w="7938" w:type="dxa"/>
            <w:tcBorders>
              <w:top w:val="single" w:sz="4" w:space="0" w:color="000000"/>
              <w:left w:val="single" w:sz="4" w:space="0" w:color="000000"/>
              <w:bottom w:val="single" w:sz="4" w:space="0" w:color="000000"/>
              <w:right w:val="nil"/>
            </w:tcBorders>
            <w:hideMark/>
          </w:tcPr>
          <w:p w:rsidR="00FE7C20" w:rsidRDefault="00FE7C20" w:rsidP="00F558CE">
            <w:pPr>
              <w:rPr>
                <w:rFonts w:ascii="Times New Roman" w:hAnsi="Times New Roman" w:cs="Times New Roman"/>
                <w:sz w:val="24"/>
                <w:szCs w:val="24"/>
              </w:rPr>
            </w:pPr>
            <w:r>
              <w:rPr>
                <w:rFonts w:ascii="Times New Roman" w:hAnsi="Times New Roman" w:cs="Times New Roman"/>
                <w:sz w:val="24"/>
                <w:szCs w:val="24"/>
              </w:rPr>
              <w:lastRenderedPageBreak/>
              <w:t>Метод самостоятельной работы с дидактическим материалом</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Учитель организует работу по созданию кластера выполнению задания к  кейсу</w:t>
            </w:r>
          </w:p>
          <w:p w:rsidR="00877045" w:rsidRPr="00903E9D" w:rsidRDefault="00877045" w:rsidP="00C82B82">
            <w:pPr>
              <w:pStyle w:val="a3"/>
              <w:spacing w:before="0" w:beforeAutospacing="0" w:after="0" w:afterAutospacing="0"/>
              <w:jc w:val="both"/>
              <w:rPr>
                <w:color w:val="000000"/>
              </w:rPr>
            </w:pPr>
            <w:r w:rsidRPr="00903E9D">
              <w:rPr>
                <w:b/>
                <w:bCs/>
                <w:color w:val="000000"/>
              </w:rPr>
              <w:t>Ключевое слово урока – кожа, а вокруг него много разных новых терминов и словосочетаний. Если мы их попробуем сгруппировать, то у нас получится кластер</w:t>
            </w:r>
            <w:r w:rsidRPr="00903E9D">
              <w:rPr>
                <w:color w:val="000000"/>
              </w:rPr>
              <w:t>.</w:t>
            </w:r>
          </w:p>
          <w:p w:rsidR="00877045" w:rsidRPr="00903E9D" w:rsidRDefault="00877045" w:rsidP="00C82B82">
            <w:pPr>
              <w:pStyle w:val="a3"/>
              <w:spacing w:before="0" w:beforeAutospacing="0" w:after="0" w:afterAutospacing="0"/>
              <w:jc w:val="both"/>
              <w:rPr>
                <w:color w:val="000000"/>
              </w:rPr>
            </w:pPr>
            <w:r w:rsidRPr="00903E9D">
              <w:rPr>
                <w:color w:val="000000"/>
              </w:rPr>
              <w:t xml:space="preserve"> Схема кластера</w:t>
            </w:r>
            <w:r w:rsidRPr="00903E9D">
              <w:rPr>
                <w:b/>
                <w:bCs/>
                <w:color w:val="000000"/>
              </w:rPr>
              <w:t xml:space="preserve"> </w:t>
            </w:r>
          </w:p>
          <w:p w:rsidR="00877045" w:rsidRPr="00903E9D" w:rsidRDefault="00877045" w:rsidP="00C82B82">
            <w:pPr>
              <w:jc w:val="center"/>
              <w:rPr>
                <w:rFonts w:ascii="Times New Roman" w:hAnsi="Times New Roman" w:cs="Times New Roman"/>
                <w:b/>
                <w:color w:val="000000"/>
                <w:sz w:val="24"/>
                <w:szCs w:val="24"/>
              </w:rPr>
            </w:pPr>
            <w:r w:rsidRPr="00903E9D">
              <w:rPr>
                <w:rFonts w:ascii="Times New Roman" w:hAnsi="Times New Roman" w:cs="Times New Roman"/>
                <w:b/>
                <w:color w:val="000000"/>
                <w:sz w:val="24"/>
                <w:szCs w:val="24"/>
              </w:rPr>
              <w:t>Строение                                                          Функции</w:t>
            </w:r>
          </w:p>
          <w:p w:rsidR="00877045" w:rsidRPr="00903E9D" w:rsidRDefault="000C200F" w:rsidP="00C82B82">
            <w:pPr>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lastRenderedPageBreak/>
              <w:pict>
                <v:shapetype id="_x0000_t32" coordsize="21600,21600" o:spt="32" o:oned="t" path="m,l21600,21600e" filled="f">
                  <v:path arrowok="t" fillok="f" o:connecttype="none"/>
                  <o:lock v:ext="edit" shapetype="t"/>
                </v:shapetype>
                <v:shape id="_x0000_s1084" type="#_x0000_t32" style="position:absolute;left:0;text-align:left;margin-left:222.65pt;margin-top:1.55pt;width:24.9pt;height:14.25pt;flip:y;z-index:251708416" o:connectortype="straight">
                  <v:stroke endarrow="block"/>
                </v:shape>
              </w:pict>
            </w:r>
          </w:p>
          <w:p w:rsidR="00877045" w:rsidRPr="00903E9D" w:rsidRDefault="00877045" w:rsidP="00C82B82">
            <w:pPr>
              <w:jc w:val="center"/>
              <w:rPr>
                <w:rFonts w:ascii="Times New Roman" w:hAnsi="Times New Roman" w:cs="Times New Roman"/>
                <w:b/>
                <w:color w:val="000000"/>
                <w:sz w:val="24"/>
                <w:szCs w:val="24"/>
              </w:rPr>
            </w:pPr>
            <w:r w:rsidRPr="00903E9D">
              <w:rPr>
                <w:rFonts w:ascii="Times New Roman" w:hAnsi="Times New Roman" w:cs="Times New Roman"/>
                <w:b/>
                <w:color w:val="000000"/>
                <w:sz w:val="24"/>
                <w:szCs w:val="24"/>
              </w:rPr>
              <w:t>Кожа</w:t>
            </w:r>
          </w:p>
          <w:p w:rsidR="00877045" w:rsidRPr="00903E9D" w:rsidRDefault="000C200F" w:rsidP="00C82B82">
            <w:pPr>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 id="_x0000_s1086" type="#_x0000_t32" style="position:absolute;left:0;text-align:left;margin-left:222.65pt;margin-top:9.45pt;width:32.9pt;height:33.75pt;z-index:251710464" o:connectortype="straight">
                  <v:stroke endarrow="block"/>
                </v:shape>
              </w:pict>
            </w:r>
            <w:r>
              <w:rPr>
                <w:rFonts w:ascii="Times New Roman" w:hAnsi="Times New Roman" w:cs="Times New Roman"/>
                <w:b/>
                <w:noProof/>
                <w:color w:val="000000"/>
                <w:sz w:val="24"/>
                <w:szCs w:val="24"/>
                <w:lang w:eastAsia="ru-RU"/>
              </w:rPr>
              <w:pict>
                <v:shape id="_x0000_s1085" type="#_x0000_t32" style="position:absolute;left:0;text-align:left;margin-left:151.55pt;margin-top:9.4pt;width:23.1pt;height:33.75pt;flip:x;z-index:251709440" o:connectortype="straight">
                  <v:stroke endarrow="block"/>
                </v:shape>
              </w:pict>
            </w:r>
          </w:p>
          <w:p w:rsidR="00877045" w:rsidRPr="00903E9D" w:rsidRDefault="00877045" w:rsidP="00C82B82">
            <w:pPr>
              <w:jc w:val="center"/>
              <w:rPr>
                <w:rFonts w:ascii="Times New Roman" w:hAnsi="Times New Roman" w:cs="Times New Roman"/>
                <w:b/>
                <w:color w:val="000000"/>
                <w:sz w:val="24"/>
                <w:szCs w:val="24"/>
              </w:rPr>
            </w:pPr>
          </w:p>
          <w:p w:rsidR="00877045" w:rsidRPr="00903E9D" w:rsidRDefault="000C200F" w:rsidP="00C82B82">
            <w:pPr>
              <w:jc w:val="center"/>
              <w:rPr>
                <w:rFonts w:ascii="Times New Roman" w:hAnsi="Times New Roman" w:cs="Times New Roman"/>
                <w:sz w:val="24"/>
                <w:szCs w:val="24"/>
              </w:rPr>
            </w:pPr>
            <w:r>
              <w:rPr>
                <w:rFonts w:ascii="Times New Roman" w:hAnsi="Times New Roman" w:cs="Times New Roman"/>
                <w:b/>
                <w:noProof/>
                <w:color w:val="000000"/>
                <w:sz w:val="24"/>
                <w:szCs w:val="24"/>
                <w:lang w:eastAsia="ru-RU"/>
              </w:rPr>
              <w:pict>
                <v:shape id="_x0000_s1091" type="#_x0000_t32" style="position:absolute;left:0;text-align:left;margin-left:322.2pt;margin-top:20.7pt;width:24.9pt;height:18.65pt;z-index:251715584" o:connectortype="straight">
                  <v:stroke endarrow="block"/>
                </v:shape>
              </w:pict>
            </w:r>
            <w:r>
              <w:rPr>
                <w:rFonts w:ascii="Times New Roman" w:hAnsi="Times New Roman" w:cs="Times New Roman"/>
                <w:b/>
                <w:noProof/>
                <w:color w:val="000000"/>
                <w:sz w:val="24"/>
                <w:szCs w:val="24"/>
                <w:lang w:eastAsia="ru-RU"/>
              </w:rPr>
              <w:pict>
                <v:shape id="_x0000_s1089" type="#_x0000_t32" style="position:absolute;left:0;text-align:left;margin-left:238.65pt;margin-top:20.7pt;width:16.9pt;height:18.65pt;flip:x;z-index:251713536" o:connectortype="straight">
                  <v:stroke endarrow="block"/>
                </v:shape>
              </w:pict>
            </w:r>
            <w:r>
              <w:rPr>
                <w:rFonts w:ascii="Times New Roman" w:hAnsi="Times New Roman" w:cs="Times New Roman"/>
                <w:b/>
                <w:noProof/>
                <w:color w:val="000000"/>
                <w:sz w:val="24"/>
                <w:szCs w:val="24"/>
                <w:lang w:eastAsia="ru-RU"/>
              </w:rPr>
              <w:pict>
                <v:shape id="_x0000_s1088" type="#_x0000_t32" style="position:absolute;left:0;text-align:left;margin-left:139.95pt;margin-top:20.7pt;width:11.6pt;height:18.65pt;z-index:251712512" o:connectortype="straight">
                  <v:stroke endarrow="block"/>
                </v:shape>
              </w:pict>
            </w:r>
            <w:r>
              <w:rPr>
                <w:rFonts w:ascii="Times New Roman" w:hAnsi="Times New Roman" w:cs="Times New Roman"/>
                <w:b/>
                <w:noProof/>
                <w:color w:val="000000"/>
                <w:sz w:val="24"/>
                <w:szCs w:val="24"/>
                <w:lang w:eastAsia="ru-RU"/>
              </w:rPr>
              <w:pict>
                <v:shape id="_x0000_s1087" type="#_x0000_t32" style="position:absolute;left:0;text-align:left;margin-left:69.75pt;margin-top:15.35pt;width:21.35pt;height:24pt;flip:x;z-index:251711488" o:connectortype="straight">
                  <v:stroke endarrow="block"/>
                </v:shape>
              </w:pict>
            </w:r>
            <w:r w:rsidR="00877045" w:rsidRPr="00903E9D">
              <w:rPr>
                <w:rFonts w:ascii="Times New Roman" w:hAnsi="Times New Roman" w:cs="Times New Roman"/>
                <w:b/>
                <w:color w:val="000000"/>
                <w:sz w:val="24"/>
                <w:szCs w:val="24"/>
              </w:rPr>
              <w:t>Роговые    производные кожи         Кожные железы</w:t>
            </w:r>
          </w:p>
          <w:p w:rsidR="00877045" w:rsidRPr="00903E9D" w:rsidRDefault="000C200F" w:rsidP="00C82B82">
            <w:pPr>
              <w:jc w:val="center"/>
              <w:rPr>
                <w:rFonts w:ascii="Times New Roman" w:hAnsi="Times New Roman" w:cs="Times New Roman"/>
                <w:sz w:val="24"/>
                <w:szCs w:val="24"/>
              </w:rPr>
            </w:pPr>
            <w:r>
              <w:rPr>
                <w:rFonts w:ascii="Times New Roman" w:hAnsi="Times New Roman" w:cs="Times New Roman"/>
                <w:b/>
                <w:noProof/>
                <w:color w:val="000000"/>
                <w:sz w:val="24"/>
                <w:szCs w:val="24"/>
                <w:lang w:eastAsia="ru-RU"/>
              </w:rPr>
              <w:pict>
                <v:shape id="_x0000_s1090" type="#_x0000_t32" style="position:absolute;left:0;text-align:left;margin-left:288.4pt;margin-top:-.3pt;width:5.35pt;height:21.35pt;z-index:251714560" o:connectortype="straight">
                  <v:stroke endarrow="block"/>
                </v:shape>
              </w:pict>
            </w:r>
            <w:r>
              <w:rPr>
                <w:rFonts w:ascii="Times New Roman" w:hAnsi="Times New Roman" w:cs="Times New Roman"/>
                <w:b/>
                <w:noProof/>
                <w:color w:val="000000"/>
                <w:sz w:val="24"/>
                <w:szCs w:val="24"/>
                <w:lang w:eastAsia="ru-RU"/>
              </w:rPr>
              <w:pict>
                <v:shape id="_x0000_s1083" type="#_x0000_t32" style="position:absolute;left:0;text-align:left;margin-left:139.95pt;margin-top:-125.65pt;width:28.45pt;height:18.7pt;flip:x y;z-index:251707392" o:connectortype="straight">
                  <v:stroke endarrow="block"/>
                </v:shape>
              </w:pict>
            </w:r>
            <w:r w:rsidR="00877045" w:rsidRPr="00903E9D">
              <w:rPr>
                <w:rFonts w:ascii="Times New Roman" w:hAnsi="Times New Roman" w:cs="Times New Roman"/>
                <w:b/>
                <w:color w:val="000000"/>
                <w:sz w:val="24"/>
                <w:szCs w:val="24"/>
              </w:rPr>
              <w:t xml:space="preserve">                                                                                                 </w:t>
            </w:r>
          </w:p>
          <w:p w:rsidR="00877045" w:rsidRPr="00903E9D" w:rsidRDefault="00877045" w:rsidP="00C82B82">
            <w:pPr>
              <w:rPr>
                <w:rFonts w:ascii="Times New Roman" w:hAnsi="Times New Roman" w:cs="Times New Roman"/>
                <w:sz w:val="24"/>
                <w:szCs w:val="24"/>
              </w:rPr>
            </w:pPr>
          </w:p>
          <w:p w:rsidR="00877045" w:rsidRPr="00903E9D" w:rsidRDefault="00CC5575" w:rsidP="00F558CE">
            <w:pPr>
              <w:rPr>
                <w:rFonts w:ascii="Times New Roman" w:hAnsi="Times New Roman" w:cs="Times New Roman"/>
                <w:sz w:val="24"/>
                <w:szCs w:val="24"/>
              </w:rPr>
            </w:pPr>
            <w:r w:rsidRPr="00903E9D">
              <w:rPr>
                <w:rFonts w:ascii="Times New Roman" w:hAnsi="Times New Roman" w:cs="Times New Roman"/>
                <w:sz w:val="24"/>
                <w:szCs w:val="24"/>
              </w:rPr>
              <w:t>П</w:t>
            </w:r>
            <w:r>
              <w:rPr>
                <w:rFonts w:ascii="Times New Roman" w:hAnsi="Times New Roman" w:cs="Times New Roman"/>
                <w:sz w:val="24"/>
                <w:szCs w:val="24"/>
              </w:rPr>
              <w:t>риложение №2</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Теперь можно вернуться     к нашим задания.</w:t>
            </w:r>
          </w:p>
          <w:p w:rsidR="00877045" w:rsidRPr="00903E9D" w:rsidRDefault="00877045" w:rsidP="00F558CE">
            <w:pPr>
              <w:shd w:val="clear" w:color="auto" w:fill="FFFFFF"/>
              <w:rPr>
                <w:rFonts w:ascii="Times New Roman" w:hAnsi="Times New Roman" w:cs="Times New Roman"/>
                <w:sz w:val="24"/>
                <w:szCs w:val="24"/>
              </w:rPr>
            </w:pPr>
            <w:r w:rsidRPr="00903E9D">
              <w:rPr>
                <w:rFonts w:ascii="Times New Roman" w:hAnsi="Times New Roman" w:cs="Times New Roman"/>
                <w:sz w:val="24"/>
                <w:szCs w:val="24"/>
              </w:rPr>
              <w:t xml:space="preserve">   Как вы думаете, подтвердились наши предположения о гибели «золотого мальчика»?</w:t>
            </w:r>
          </w:p>
          <w:p w:rsidR="00877045" w:rsidRPr="00903E9D" w:rsidRDefault="00877045" w:rsidP="00F558CE">
            <w:pPr>
              <w:shd w:val="clear" w:color="auto" w:fill="FFFFFF"/>
              <w:rPr>
                <w:rFonts w:ascii="Times New Roman" w:hAnsi="Times New Roman" w:cs="Times New Roman"/>
                <w:color w:val="000000" w:themeColor="text1"/>
                <w:sz w:val="24"/>
                <w:szCs w:val="24"/>
                <w:lang w:eastAsia="ru-RU"/>
              </w:rPr>
            </w:pPr>
            <w:r w:rsidRPr="00903E9D">
              <w:rPr>
                <w:rFonts w:ascii="Times New Roman" w:hAnsi="Times New Roman" w:cs="Times New Roman"/>
                <w:sz w:val="24"/>
                <w:szCs w:val="24"/>
              </w:rPr>
              <w:t>Ответ:</w:t>
            </w:r>
            <w:r w:rsidRPr="00903E9D">
              <w:rPr>
                <w:rFonts w:ascii="Times New Roman" w:hAnsi="Times New Roman" w:cs="Times New Roman"/>
                <w:color w:val="333333"/>
                <w:sz w:val="24"/>
                <w:szCs w:val="24"/>
                <w:lang w:eastAsia="ru-RU"/>
              </w:rPr>
              <w:t>(</w:t>
            </w:r>
            <w:r w:rsidRPr="00903E9D">
              <w:rPr>
                <w:rFonts w:ascii="Times New Roman" w:hAnsi="Times New Roman" w:cs="Times New Roman"/>
                <w:color w:val="000000" w:themeColor="text1"/>
                <w:sz w:val="24"/>
                <w:szCs w:val="24"/>
                <w:lang w:eastAsia="ru-RU"/>
              </w:rPr>
              <w:t>Это можно объяснить следующим образом: раздражение кожи краской вызвало резкое расширение её кровеносных сосудов, как следствие возросла теплоотдача, соответственно температура тела снизилась. Таким образом, к смерти «золотого мальчика» привело переохлаждение, вызвавшее снижение защитных функций организма, следовательно открывшее дорогу опасному заболеванию – воспалению легких.)</w:t>
            </w:r>
          </w:p>
          <w:p w:rsidR="00877045" w:rsidRPr="00903E9D" w:rsidRDefault="00877045" w:rsidP="00F558CE">
            <w:pPr>
              <w:shd w:val="clear" w:color="auto" w:fill="F7F9FA"/>
              <w:spacing w:line="336" w:lineRule="atLeast"/>
              <w:rPr>
                <w:rFonts w:ascii="Times New Roman" w:hAnsi="Times New Roman" w:cs="Times New Roman"/>
                <w:color w:val="333333"/>
                <w:sz w:val="24"/>
                <w:szCs w:val="24"/>
                <w:lang w:eastAsia="ru-RU"/>
              </w:rPr>
            </w:pPr>
            <w:r w:rsidRPr="00903E9D">
              <w:rPr>
                <w:rFonts w:ascii="Times New Roman" w:hAnsi="Times New Roman" w:cs="Times New Roman"/>
                <w:color w:val="333333"/>
                <w:sz w:val="24"/>
                <w:szCs w:val="24"/>
                <w:lang w:eastAsia="ru-RU"/>
              </w:rPr>
              <w:t> </w:t>
            </w:r>
          </w:p>
          <w:p w:rsidR="00877045" w:rsidRDefault="00CC5575" w:rsidP="00F558CE">
            <w:pPr>
              <w:rPr>
                <w:rFonts w:ascii="Times New Roman" w:hAnsi="Times New Roman" w:cs="Times New Roman"/>
                <w:sz w:val="24"/>
                <w:szCs w:val="24"/>
              </w:rPr>
            </w:pPr>
            <w:r w:rsidRPr="00903E9D">
              <w:rPr>
                <w:rFonts w:ascii="Times New Roman" w:hAnsi="Times New Roman" w:cs="Times New Roman"/>
                <w:sz w:val="24"/>
                <w:szCs w:val="24"/>
              </w:rPr>
              <w:t>М</w:t>
            </w:r>
            <w:r w:rsidR="00483E2C" w:rsidRPr="00903E9D">
              <w:rPr>
                <w:rFonts w:ascii="Times New Roman" w:hAnsi="Times New Roman" w:cs="Times New Roman"/>
                <w:sz w:val="24"/>
                <w:szCs w:val="24"/>
              </w:rPr>
              <w:t>олодцы</w:t>
            </w:r>
          </w:p>
          <w:p w:rsidR="00CC5575" w:rsidRPr="00903E9D" w:rsidRDefault="00CC5575" w:rsidP="00F558CE">
            <w:pPr>
              <w:rPr>
                <w:rFonts w:ascii="Times New Roman" w:hAnsi="Times New Roman" w:cs="Times New Roman"/>
                <w:sz w:val="24"/>
                <w:szCs w:val="24"/>
              </w:rPr>
            </w:pPr>
            <w:r w:rsidRPr="00903E9D">
              <w:rPr>
                <w:rFonts w:ascii="Times New Roman" w:hAnsi="Times New Roman" w:cs="Times New Roman"/>
                <w:sz w:val="24"/>
                <w:szCs w:val="24"/>
              </w:rPr>
              <w:t>Приложение №</w:t>
            </w:r>
            <w:r>
              <w:rPr>
                <w:rFonts w:ascii="Times New Roman" w:hAnsi="Times New Roman" w:cs="Times New Roman"/>
                <w:sz w:val="24"/>
                <w:szCs w:val="24"/>
              </w:rPr>
              <w:t>3</w:t>
            </w:r>
          </w:p>
        </w:tc>
        <w:tc>
          <w:tcPr>
            <w:tcW w:w="1760" w:type="dxa"/>
            <w:gridSpan w:val="2"/>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lastRenderedPageBreak/>
              <w:t xml:space="preserve">Осмысливают задание (определяют последовательность действий).                                         Отвечают на вопросы </w:t>
            </w:r>
            <w:r w:rsidRPr="00903E9D">
              <w:rPr>
                <w:rFonts w:ascii="Times New Roman" w:hAnsi="Times New Roman" w:cs="Times New Roman"/>
                <w:sz w:val="24"/>
                <w:szCs w:val="24"/>
              </w:rPr>
              <w:lastRenderedPageBreak/>
              <w:t xml:space="preserve">(осмысливают и проговаривают основные этапы своей деятельности).               В ходе диалога формулируют проблему, цель и способы её достижения.   Объясняют последовательность действий при выполнении данного задания.                                   Затем предлагают варианты формулировок, по каждому пункту, которые необходимо </w:t>
            </w:r>
            <w:r w:rsidRPr="00903E9D">
              <w:rPr>
                <w:rFonts w:ascii="Times New Roman" w:hAnsi="Times New Roman" w:cs="Times New Roman"/>
                <w:sz w:val="24"/>
                <w:szCs w:val="24"/>
              </w:rPr>
              <w:lastRenderedPageBreak/>
              <w:t>поместить в таблицу.       Соотносят полученный результат со своими предположениями (осуществляют самопроверку), корректируют свои записи.</w:t>
            </w:r>
          </w:p>
        </w:tc>
        <w:tc>
          <w:tcPr>
            <w:tcW w:w="787" w:type="dxa"/>
            <w:gridSpan w:val="2"/>
            <w:tcBorders>
              <w:top w:val="single" w:sz="4" w:space="0" w:color="000000"/>
              <w:left w:val="single" w:sz="4" w:space="0" w:color="auto"/>
              <w:bottom w:val="single" w:sz="4" w:space="0" w:color="000000"/>
              <w:right w:val="nil"/>
            </w:tcBorders>
          </w:tcPr>
          <w:p w:rsidR="00877045" w:rsidRPr="00903E9D" w:rsidRDefault="008638D5" w:rsidP="00F558CE">
            <w:pPr>
              <w:rPr>
                <w:rFonts w:ascii="Times New Roman" w:hAnsi="Times New Roman" w:cs="Times New Roman"/>
                <w:b/>
                <w:sz w:val="24"/>
                <w:szCs w:val="24"/>
              </w:rPr>
            </w:pPr>
            <w:r w:rsidRPr="00903E9D">
              <w:rPr>
                <w:rFonts w:ascii="Times New Roman" w:hAnsi="Times New Roman" w:cs="Times New Roman"/>
                <w:b/>
                <w:sz w:val="24"/>
                <w:szCs w:val="24"/>
              </w:rPr>
              <w:lastRenderedPageBreak/>
              <w:t>Осуществляют самооценку по крит</w:t>
            </w:r>
            <w:r w:rsidRPr="00903E9D">
              <w:rPr>
                <w:rFonts w:ascii="Times New Roman" w:hAnsi="Times New Roman" w:cs="Times New Roman"/>
                <w:b/>
                <w:sz w:val="24"/>
                <w:szCs w:val="24"/>
              </w:rPr>
              <w:lastRenderedPageBreak/>
              <w:t>ериям</w:t>
            </w:r>
            <w:r w:rsidR="00F87815" w:rsidRPr="00903E9D">
              <w:rPr>
                <w:rFonts w:ascii="Times New Roman" w:hAnsi="Times New Roman" w:cs="Times New Roman"/>
                <w:sz w:val="24"/>
                <w:szCs w:val="24"/>
              </w:rPr>
              <w:t xml:space="preserve"> Устная оценка  учителем</w:t>
            </w:r>
          </w:p>
        </w:tc>
        <w:tc>
          <w:tcPr>
            <w:tcW w:w="3123" w:type="dxa"/>
            <w:tcBorders>
              <w:top w:val="single" w:sz="4" w:space="0" w:color="000000"/>
              <w:left w:val="single" w:sz="4" w:space="0" w:color="000000"/>
              <w:bottom w:val="single" w:sz="4" w:space="0" w:color="000000"/>
              <w:right w:val="single" w:sz="4" w:space="0" w:color="000000"/>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Предметные</w:t>
            </w:r>
            <w:r w:rsidRPr="00903E9D">
              <w:rPr>
                <w:rFonts w:ascii="Times New Roman" w:hAnsi="Times New Roman" w:cs="Times New Roman"/>
                <w:sz w:val="24"/>
                <w:szCs w:val="24"/>
              </w:rPr>
              <w:t>: учатся строить схемы и заполнять таблицу,</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называть слои и производные кожи;  - учатся понимать связь строения кожи с выполняемыми функциями.   </w:t>
            </w: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 xml:space="preserve"> - </w:t>
            </w:r>
            <w:r w:rsidRPr="00903E9D">
              <w:rPr>
                <w:rFonts w:ascii="Times New Roman" w:hAnsi="Times New Roman" w:cs="Times New Roman"/>
                <w:sz w:val="24"/>
                <w:szCs w:val="24"/>
              </w:rPr>
              <w:lastRenderedPageBreak/>
              <w:t>учатся ориентироваться  в кейсах, в информации находить и использовать нужную информацию. - учатся строить высказывания; - учатся анализировать, сравнивать, обобщать, устанавливать причинно-следственные связи.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 учатся слушать и понимать речь другого человека. - учатся ставить вопросы, выражать свои мысли.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t>Регулятивные УУД:</w:t>
            </w:r>
            <w:r w:rsidRPr="00903E9D">
              <w:rPr>
                <w:rFonts w:ascii="Times New Roman" w:hAnsi="Times New Roman" w:cs="Times New Roman"/>
                <w:sz w:val="24"/>
                <w:szCs w:val="24"/>
              </w:rPr>
              <w:t xml:space="preserve"> - учатся самостоятельно обнаруживать и формулировать учебную проблему, определять цель учебной деятельности; - учатся осуществлять самоконтроль и коррекцию;  </w:t>
            </w:r>
          </w:p>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 xml:space="preserve"> - осознают единство и целостность мира. - </w:t>
            </w:r>
            <w:r w:rsidRPr="00903E9D">
              <w:rPr>
                <w:rFonts w:ascii="Times New Roman" w:hAnsi="Times New Roman" w:cs="Times New Roman"/>
                <w:sz w:val="24"/>
                <w:szCs w:val="24"/>
              </w:rPr>
              <w:lastRenderedPageBreak/>
              <w:t>формирование личностного и жизненного самоопределения</w:t>
            </w: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Этап. Рефлексия</w:t>
            </w:r>
            <w:r w:rsidRPr="00903E9D">
              <w:rPr>
                <w:rFonts w:ascii="Times New Roman" w:hAnsi="Times New Roman" w:cs="Times New Roman"/>
                <w:sz w:val="24"/>
                <w:szCs w:val="24"/>
              </w:rPr>
              <w:t>.(2-3 мин).</w:t>
            </w:r>
          </w:p>
        </w:tc>
        <w:tc>
          <w:tcPr>
            <w:tcW w:w="7938" w:type="dxa"/>
            <w:tcBorders>
              <w:top w:val="single" w:sz="4" w:space="0" w:color="000000"/>
              <w:left w:val="single" w:sz="4" w:space="0" w:color="000000"/>
              <w:bottom w:val="single" w:sz="4" w:space="0" w:color="000000"/>
              <w:right w:val="nil"/>
            </w:tcBorders>
            <w:hideMark/>
          </w:tcPr>
          <w:p w:rsidR="00D97D28" w:rsidRDefault="00D97D28" w:rsidP="00D97D28">
            <w:pPr>
              <w:rPr>
                <w:rFonts w:ascii="Times New Roman" w:hAnsi="Times New Roman" w:cs="Times New Roman"/>
                <w:sz w:val="24"/>
                <w:szCs w:val="24"/>
              </w:rPr>
            </w:pPr>
            <w:r>
              <w:rPr>
                <w:rFonts w:ascii="Times New Roman" w:hAnsi="Times New Roman" w:cs="Times New Roman"/>
                <w:sz w:val="24"/>
                <w:szCs w:val="24"/>
              </w:rPr>
              <w:t>Метод словесный(эвристическая беседа)</w:t>
            </w:r>
          </w:p>
          <w:p w:rsidR="00D97D28" w:rsidRDefault="00D97D28" w:rsidP="00F558CE">
            <w:pPr>
              <w:rPr>
                <w:rFonts w:ascii="Times New Roman" w:hAnsi="Times New Roman" w:cs="Times New Roman"/>
                <w:sz w:val="24"/>
                <w:szCs w:val="24"/>
              </w:rPr>
            </w:pP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Учитель организует самооценку учащимися собственной учебной деятельности на уроке, меру своего продвижения к цели. Организует подводящий диалог</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Обратите внимание на наши записи! </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Демонстрирует: проблему урока, цель, задачи, план.</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xml:space="preserve"> - Всё мы выполнили? Вернёмся к нашему заданию! </w:t>
            </w:r>
          </w:p>
          <w:p w:rsidR="00877045" w:rsidRPr="00903E9D" w:rsidRDefault="00877045" w:rsidP="00F558CE">
            <w:pPr>
              <w:pStyle w:val="a3"/>
              <w:shd w:val="clear" w:color="auto" w:fill="FFFFFF"/>
              <w:spacing w:before="0" w:beforeAutospacing="0" w:after="150" w:afterAutospacing="0" w:line="300" w:lineRule="atLeast"/>
              <w:textAlignment w:val="baseline"/>
            </w:pPr>
            <w:r w:rsidRPr="00903E9D">
              <w:t xml:space="preserve">     Ваша задача: ознакомится с утверждениями. Против утверждений, с которыми вы согласны, поставьте «+», напротив утверждений, с которыми </w:t>
            </w:r>
            <w:r w:rsidRPr="00903E9D">
              <w:lastRenderedPageBreak/>
              <w:t xml:space="preserve">вы не можете согласиться – «-». </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Задание «Верите ли вы, что…»</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…кожу называют «зеркалом здоровья и болезни».</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…в коже человека выделяют три слоя.</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…кожа формирует роговые образования: ногти и волосы.</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…кожа – сложный орган со многими функциями.</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…этот орган постоянно отмирает и постоянно рождается вновь.</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…кожа тесно связана с нервной системой.</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…в коже происходит образование витамина Д.</w:t>
            </w:r>
          </w:p>
          <w:p w:rsidR="00877045" w:rsidRPr="00903E9D" w:rsidRDefault="00877045" w:rsidP="00F558CE">
            <w:pPr>
              <w:pStyle w:val="a6"/>
              <w:ind w:left="0"/>
              <w:jc w:val="both"/>
              <w:rPr>
                <w:rFonts w:ascii="Times New Roman" w:hAnsi="Times New Roman" w:cs="Times New Roman"/>
                <w:sz w:val="24"/>
                <w:szCs w:val="24"/>
              </w:rPr>
            </w:pPr>
            <w:r w:rsidRPr="00903E9D">
              <w:rPr>
                <w:rFonts w:ascii="Times New Roman" w:hAnsi="Times New Roman" w:cs="Times New Roman"/>
                <w:sz w:val="24"/>
                <w:szCs w:val="24"/>
              </w:rPr>
              <w:t>…</w:t>
            </w:r>
            <w:r w:rsidR="003015D5">
              <w:rPr>
                <w:rFonts w:ascii="Times New Roman" w:hAnsi="Times New Roman" w:cs="Times New Roman"/>
                <w:sz w:val="24"/>
                <w:szCs w:val="24"/>
              </w:rPr>
              <w:t xml:space="preserve">часть </w:t>
            </w:r>
            <w:r w:rsidRPr="00903E9D">
              <w:rPr>
                <w:rFonts w:ascii="Times New Roman" w:hAnsi="Times New Roman" w:cs="Times New Roman"/>
                <w:sz w:val="24"/>
                <w:szCs w:val="24"/>
              </w:rPr>
              <w:t>кислорода в организм поступает через кожу.</w:t>
            </w:r>
          </w:p>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sz w:val="24"/>
                <w:szCs w:val="24"/>
              </w:rPr>
              <w:t>- Как оцените свою работу?  </w:t>
            </w:r>
          </w:p>
        </w:tc>
        <w:tc>
          <w:tcPr>
            <w:tcW w:w="1760" w:type="dxa"/>
            <w:gridSpan w:val="2"/>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lastRenderedPageBreak/>
              <w:t xml:space="preserve">Определяют степень соответствия поставленной цели и результатов деятельности. Определяют степень своего продвижения к цели, высказывают оценочные суждения.       </w:t>
            </w:r>
          </w:p>
        </w:tc>
        <w:tc>
          <w:tcPr>
            <w:tcW w:w="787" w:type="dxa"/>
            <w:gridSpan w:val="2"/>
            <w:tcBorders>
              <w:top w:val="single" w:sz="4" w:space="0" w:color="000000"/>
              <w:left w:val="single" w:sz="4" w:space="0" w:color="auto"/>
              <w:bottom w:val="single" w:sz="4" w:space="0" w:color="000000"/>
              <w:right w:val="nil"/>
            </w:tcBorders>
          </w:tcPr>
          <w:p w:rsidR="00877045" w:rsidRPr="00903E9D" w:rsidRDefault="00F87815" w:rsidP="00F558CE">
            <w:pPr>
              <w:rPr>
                <w:rFonts w:ascii="Times New Roman" w:hAnsi="Times New Roman" w:cs="Times New Roman"/>
                <w:b/>
                <w:sz w:val="24"/>
                <w:szCs w:val="24"/>
              </w:rPr>
            </w:pPr>
            <w:r w:rsidRPr="00903E9D">
              <w:rPr>
                <w:rFonts w:ascii="Times New Roman" w:hAnsi="Times New Roman" w:cs="Times New Roman"/>
                <w:b/>
                <w:sz w:val="24"/>
                <w:szCs w:val="24"/>
              </w:rPr>
              <w:t>Осуществляют самооценку по критериям</w:t>
            </w:r>
          </w:p>
        </w:tc>
        <w:tc>
          <w:tcPr>
            <w:tcW w:w="3123" w:type="dxa"/>
            <w:tcBorders>
              <w:top w:val="single" w:sz="4" w:space="0" w:color="000000"/>
              <w:left w:val="single" w:sz="4" w:space="0" w:color="000000"/>
              <w:bottom w:val="single" w:sz="4" w:space="0" w:color="000000"/>
              <w:right w:val="single" w:sz="4" w:space="0" w:color="000000"/>
            </w:tcBorders>
          </w:tcPr>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Предметные :</w:t>
            </w:r>
            <w:r w:rsidRPr="00903E9D">
              <w:rPr>
                <w:rFonts w:ascii="Times New Roman" w:hAnsi="Times New Roman" w:cs="Times New Roman"/>
                <w:sz w:val="24"/>
                <w:szCs w:val="24"/>
              </w:rPr>
              <w:t xml:space="preserve"> - называют слои кожи,</w:t>
            </w:r>
          </w:p>
          <w:p w:rsidR="00877045" w:rsidRPr="00903E9D" w:rsidRDefault="00877045" w:rsidP="00F558CE">
            <w:pPr>
              <w:ind w:left="60"/>
              <w:rPr>
                <w:rFonts w:ascii="Times New Roman" w:hAnsi="Times New Roman" w:cs="Times New Roman"/>
                <w:b/>
                <w:sz w:val="24"/>
                <w:szCs w:val="24"/>
              </w:rPr>
            </w:pPr>
            <w:r w:rsidRPr="00903E9D">
              <w:rPr>
                <w:rFonts w:ascii="Times New Roman" w:hAnsi="Times New Roman" w:cs="Times New Roman"/>
                <w:sz w:val="24"/>
                <w:szCs w:val="24"/>
              </w:rPr>
              <w:t xml:space="preserve">функции кожи - учатся понимать смысл биологических терминов. </w:t>
            </w:r>
            <w:r w:rsidRPr="00903E9D">
              <w:rPr>
                <w:rFonts w:ascii="Times New Roman" w:hAnsi="Times New Roman" w:cs="Times New Roman"/>
                <w:b/>
                <w:sz w:val="24"/>
                <w:szCs w:val="24"/>
              </w:rPr>
              <w:t>Познавательные УУД</w:t>
            </w:r>
            <w:r w:rsidRPr="00903E9D">
              <w:rPr>
                <w:rFonts w:ascii="Times New Roman" w:hAnsi="Times New Roman" w:cs="Times New Roman"/>
                <w:sz w:val="24"/>
                <w:szCs w:val="24"/>
              </w:rPr>
              <w:t xml:space="preserve">: - находят ошибки в выполненных заданиях в начале урока, находить и использовать нужную информацию. - учатся строить высказывания; - учатся анализировать, сравнивать, обобщать, </w:t>
            </w:r>
            <w:r w:rsidRPr="00903E9D">
              <w:rPr>
                <w:rFonts w:ascii="Times New Roman" w:hAnsi="Times New Roman" w:cs="Times New Roman"/>
                <w:sz w:val="24"/>
                <w:szCs w:val="24"/>
              </w:rPr>
              <w:lastRenderedPageBreak/>
              <w:t xml:space="preserve">устанавливать причинно-следственные связи. </w:t>
            </w:r>
            <w:r w:rsidRPr="00903E9D">
              <w:rPr>
                <w:rFonts w:ascii="Times New Roman" w:hAnsi="Times New Roman" w:cs="Times New Roman"/>
                <w:b/>
                <w:sz w:val="24"/>
                <w:szCs w:val="24"/>
              </w:rPr>
              <w:t>Коммуникативные УУД</w:t>
            </w:r>
            <w:r w:rsidRPr="00903E9D">
              <w:rPr>
                <w:rFonts w:ascii="Times New Roman" w:hAnsi="Times New Roman" w:cs="Times New Roman"/>
                <w:sz w:val="24"/>
                <w:szCs w:val="24"/>
              </w:rPr>
              <w:t xml:space="preserve">: - учатся слушать и понимать речь другого человека. - учатся  выражать свои мысли. </w:t>
            </w:r>
            <w:r w:rsidRPr="00903E9D">
              <w:rPr>
                <w:rFonts w:ascii="Times New Roman" w:hAnsi="Times New Roman" w:cs="Times New Roman"/>
                <w:b/>
                <w:sz w:val="24"/>
                <w:szCs w:val="24"/>
              </w:rPr>
              <w:t>Регулятивные УУД</w:t>
            </w:r>
            <w:r w:rsidRPr="00903E9D">
              <w:rPr>
                <w:rFonts w:ascii="Times New Roman" w:hAnsi="Times New Roman" w:cs="Times New Roman"/>
                <w:sz w:val="24"/>
                <w:szCs w:val="24"/>
              </w:rPr>
              <w:t xml:space="preserve">: - учатся осуществлять самоконтроль и коррекцию; </w:t>
            </w:r>
          </w:p>
          <w:p w:rsidR="00877045" w:rsidRPr="00903E9D" w:rsidRDefault="00877045" w:rsidP="00F558CE">
            <w:pPr>
              <w:ind w:left="60"/>
              <w:rPr>
                <w:rFonts w:ascii="Times New Roman" w:hAnsi="Times New Roman" w:cs="Times New Roman"/>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 - формирование личностного самоопределения.</w:t>
            </w:r>
          </w:p>
          <w:p w:rsidR="00877045" w:rsidRPr="00903E9D" w:rsidRDefault="00877045" w:rsidP="00F558CE">
            <w:pPr>
              <w:rPr>
                <w:rFonts w:ascii="Times New Roman" w:hAnsi="Times New Roman" w:cs="Times New Roman"/>
                <w:sz w:val="24"/>
                <w:szCs w:val="24"/>
              </w:rPr>
            </w:pPr>
          </w:p>
        </w:tc>
      </w:tr>
      <w:tr w:rsidR="00877045" w:rsidRPr="00903E9D" w:rsidTr="00877045">
        <w:tc>
          <w:tcPr>
            <w:tcW w:w="1956" w:type="dxa"/>
            <w:tcBorders>
              <w:top w:val="single" w:sz="4" w:space="0" w:color="000000"/>
              <w:left w:val="single" w:sz="4" w:space="0" w:color="000000"/>
              <w:bottom w:val="single" w:sz="4" w:space="0" w:color="000000"/>
              <w:right w:val="nil"/>
            </w:tcBorders>
            <w:hideMark/>
          </w:tcPr>
          <w:p w:rsidR="00877045" w:rsidRPr="00903E9D" w:rsidRDefault="00877045" w:rsidP="00F558CE">
            <w:pPr>
              <w:rPr>
                <w:rFonts w:ascii="Times New Roman" w:hAnsi="Times New Roman" w:cs="Times New Roman"/>
                <w:sz w:val="24"/>
                <w:szCs w:val="24"/>
              </w:rPr>
            </w:pPr>
            <w:r w:rsidRPr="00903E9D">
              <w:rPr>
                <w:rFonts w:ascii="Times New Roman" w:hAnsi="Times New Roman" w:cs="Times New Roman"/>
                <w:b/>
                <w:sz w:val="24"/>
                <w:szCs w:val="24"/>
              </w:rPr>
              <w:lastRenderedPageBreak/>
              <w:t>Этап. Домашнее задание</w:t>
            </w:r>
            <w:r w:rsidRPr="00903E9D">
              <w:rPr>
                <w:rFonts w:ascii="Times New Roman" w:hAnsi="Times New Roman" w:cs="Times New Roman"/>
                <w:sz w:val="24"/>
                <w:szCs w:val="24"/>
              </w:rPr>
              <w:t>. (2 мин).</w:t>
            </w:r>
          </w:p>
        </w:tc>
        <w:tc>
          <w:tcPr>
            <w:tcW w:w="7938" w:type="dxa"/>
            <w:tcBorders>
              <w:top w:val="single" w:sz="4" w:space="0" w:color="000000"/>
              <w:left w:val="single" w:sz="4" w:space="0" w:color="000000"/>
              <w:bottom w:val="single" w:sz="4" w:space="0" w:color="000000"/>
              <w:right w:val="nil"/>
            </w:tcBorders>
            <w:hideMark/>
          </w:tcPr>
          <w:p w:rsidR="00D97D28" w:rsidRDefault="00D97D28" w:rsidP="00D97D28">
            <w:pPr>
              <w:rPr>
                <w:rFonts w:ascii="Times New Roman" w:hAnsi="Times New Roman" w:cs="Times New Roman"/>
                <w:sz w:val="24"/>
                <w:szCs w:val="24"/>
              </w:rPr>
            </w:pPr>
            <w:r>
              <w:rPr>
                <w:rFonts w:ascii="Times New Roman" w:hAnsi="Times New Roman" w:cs="Times New Roman"/>
                <w:sz w:val="24"/>
                <w:szCs w:val="24"/>
              </w:rPr>
              <w:t>Метод самостоятельной работы с дидактическим материалом</w:t>
            </w:r>
          </w:p>
          <w:p w:rsidR="00D97D28" w:rsidRDefault="00D97D28" w:rsidP="004C3558">
            <w:pPr>
              <w:rPr>
                <w:rFonts w:ascii="Times New Roman" w:hAnsi="Times New Roman" w:cs="Times New Roman"/>
                <w:sz w:val="24"/>
                <w:szCs w:val="24"/>
              </w:rPr>
            </w:pPr>
          </w:p>
          <w:p w:rsidR="00877045" w:rsidRPr="00903E9D" w:rsidRDefault="004C3558" w:rsidP="004C3558">
            <w:pPr>
              <w:rPr>
                <w:rFonts w:ascii="Times New Roman" w:hAnsi="Times New Roman" w:cs="Times New Roman"/>
                <w:sz w:val="24"/>
                <w:szCs w:val="24"/>
              </w:rPr>
            </w:pPr>
            <w:r>
              <w:rPr>
                <w:rFonts w:ascii="Times New Roman" w:hAnsi="Times New Roman" w:cs="Times New Roman"/>
                <w:sz w:val="24"/>
                <w:szCs w:val="24"/>
              </w:rPr>
              <w:t>Выберите себе домашнее задание согласно своим   баллам</w:t>
            </w:r>
          </w:p>
        </w:tc>
        <w:tc>
          <w:tcPr>
            <w:tcW w:w="1742" w:type="dxa"/>
            <w:tcBorders>
              <w:top w:val="single" w:sz="4" w:space="0" w:color="000000"/>
              <w:left w:val="single" w:sz="4" w:space="0" w:color="000000"/>
              <w:bottom w:val="single" w:sz="4" w:space="0" w:color="000000"/>
              <w:right w:val="single" w:sz="4" w:space="0" w:color="auto"/>
            </w:tcBorders>
            <w:hideMark/>
          </w:tcPr>
          <w:p w:rsidR="00877045" w:rsidRPr="00903E9D" w:rsidRDefault="00877045" w:rsidP="00F558CE">
            <w:pPr>
              <w:rPr>
                <w:rFonts w:ascii="Times New Roman" w:hAnsi="Times New Roman" w:cs="Times New Roman"/>
                <w:b/>
                <w:sz w:val="24"/>
                <w:szCs w:val="24"/>
              </w:rPr>
            </w:pPr>
            <w:r w:rsidRPr="00903E9D">
              <w:rPr>
                <w:rFonts w:ascii="Times New Roman" w:hAnsi="Times New Roman" w:cs="Times New Roman"/>
                <w:sz w:val="24"/>
                <w:szCs w:val="24"/>
              </w:rPr>
              <w:t xml:space="preserve"> Записывают домашнее задание, задают вопросы, осмысливают задания</w:t>
            </w:r>
          </w:p>
        </w:tc>
        <w:tc>
          <w:tcPr>
            <w:tcW w:w="805" w:type="dxa"/>
            <w:gridSpan w:val="3"/>
            <w:tcBorders>
              <w:top w:val="single" w:sz="4" w:space="0" w:color="000000"/>
              <w:left w:val="single" w:sz="4" w:space="0" w:color="auto"/>
              <w:bottom w:val="single" w:sz="4" w:space="0" w:color="000000"/>
              <w:right w:val="nil"/>
            </w:tcBorders>
          </w:tcPr>
          <w:p w:rsidR="00877045" w:rsidRPr="00903E9D" w:rsidRDefault="009F0073" w:rsidP="00F558CE">
            <w:pPr>
              <w:rPr>
                <w:rFonts w:ascii="Times New Roman" w:hAnsi="Times New Roman" w:cs="Times New Roman"/>
                <w:b/>
                <w:sz w:val="24"/>
                <w:szCs w:val="24"/>
              </w:rPr>
            </w:pPr>
            <w:r>
              <w:rPr>
                <w:rFonts w:ascii="Times New Roman" w:hAnsi="Times New Roman" w:cs="Times New Roman"/>
                <w:b/>
                <w:sz w:val="24"/>
                <w:szCs w:val="24"/>
              </w:rPr>
              <w:t>Самооценка по критериям</w:t>
            </w:r>
          </w:p>
        </w:tc>
        <w:tc>
          <w:tcPr>
            <w:tcW w:w="3123" w:type="dxa"/>
            <w:tcBorders>
              <w:top w:val="single" w:sz="4" w:space="0" w:color="000000"/>
              <w:left w:val="single" w:sz="4" w:space="0" w:color="000000"/>
              <w:bottom w:val="single" w:sz="4" w:space="0" w:color="000000"/>
              <w:right w:val="single" w:sz="4" w:space="0" w:color="000000"/>
            </w:tcBorders>
          </w:tcPr>
          <w:p w:rsidR="00877045" w:rsidRPr="00903E9D" w:rsidRDefault="00877045" w:rsidP="000C200F">
            <w:pPr>
              <w:ind w:left="60"/>
              <w:rPr>
                <w:rFonts w:ascii="Times New Roman" w:hAnsi="Times New Roman" w:cs="Times New Roman"/>
                <w:sz w:val="24"/>
                <w:szCs w:val="24"/>
              </w:rPr>
            </w:pPr>
            <w:r w:rsidRPr="00903E9D">
              <w:rPr>
                <w:rFonts w:ascii="Times New Roman" w:hAnsi="Times New Roman" w:cs="Times New Roman"/>
                <w:b/>
                <w:sz w:val="24"/>
                <w:szCs w:val="24"/>
              </w:rPr>
              <w:t>Личностные УУД</w:t>
            </w:r>
            <w:r w:rsidRPr="00903E9D">
              <w:rPr>
                <w:rFonts w:ascii="Times New Roman" w:hAnsi="Times New Roman" w:cs="Times New Roman"/>
                <w:sz w:val="24"/>
                <w:szCs w:val="24"/>
              </w:rPr>
              <w:t>: - формирование личностного самоопределения.</w:t>
            </w:r>
            <w:r w:rsidRPr="00903E9D">
              <w:rPr>
                <w:rFonts w:ascii="Times New Roman" w:hAnsi="Times New Roman" w:cs="Times New Roman"/>
                <w:b/>
                <w:sz w:val="24"/>
                <w:szCs w:val="24"/>
              </w:rPr>
              <w:t>Регулятивные УУД</w:t>
            </w:r>
            <w:r w:rsidRPr="00903E9D">
              <w:rPr>
                <w:rFonts w:ascii="Times New Roman" w:hAnsi="Times New Roman" w:cs="Times New Roman"/>
                <w:sz w:val="24"/>
                <w:szCs w:val="24"/>
              </w:rPr>
              <w:t xml:space="preserve">: - ставят самостоятельно учебную задачу на основе соотнесения того, что уже известно и усвоено, и того, что ещё не известно. - мобилизуют свои силы к </w:t>
            </w:r>
            <w:r w:rsidRPr="00903E9D">
              <w:rPr>
                <w:rFonts w:ascii="Times New Roman" w:hAnsi="Times New Roman" w:cs="Times New Roman"/>
                <w:sz w:val="24"/>
                <w:szCs w:val="24"/>
              </w:rPr>
              <w:lastRenderedPageBreak/>
              <w:t>волевому усилию, т.е к выбору преодоления препятствий</w:t>
            </w:r>
          </w:p>
        </w:tc>
      </w:tr>
    </w:tbl>
    <w:p w:rsidR="005A3541" w:rsidRPr="009329EE" w:rsidRDefault="005A3541" w:rsidP="000C200F">
      <w:pPr>
        <w:spacing w:after="178" w:line="355" w:lineRule="atLeast"/>
        <w:jc w:val="center"/>
        <w:rPr>
          <w:rFonts w:ascii="Times New Roman" w:eastAsia="Times New Roman" w:hAnsi="Times New Roman" w:cs="Times New Roman"/>
          <w:color w:val="000000"/>
          <w:sz w:val="24"/>
          <w:szCs w:val="24"/>
          <w:lang w:eastAsia="ru-RU"/>
        </w:rPr>
      </w:pPr>
      <w:bookmarkStart w:id="0" w:name="_GoBack"/>
      <w:bookmarkEnd w:id="0"/>
    </w:p>
    <w:sectPr w:rsidR="005A3541" w:rsidRPr="009329EE" w:rsidSect="00DF455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AA4758"/>
    <w:multiLevelType w:val="multilevel"/>
    <w:tmpl w:val="6EB24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95496"/>
    <w:multiLevelType w:val="multilevel"/>
    <w:tmpl w:val="685AA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B0E76"/>
    <w:multiLevelType w:val="multilevel"/>
    <w:tmpl w:val="D5883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B362D"/>
    <w:multiLevelType w:val="hybridMultilevel"/>
    <w:tmpl w:val="281AC29C"/>
    <w:lvl w:ilvl="0" w:tplc="94283838">
      <w:start w:val="1"/>
      <w:numFmt w:val="decimal"/>
      <w:lvlText w:val="%1."/>
      <w:lvlJc w:val="left"/>
      <w:pPr>
        <w:ind w:left="1758" w:hanging="105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70003E"/>
    <w:multiLevelType w:val="multilevel"/>
    <w:tmpl w:val="DF20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637C3"/>
    <w:multiLevelType w:val="multilevel"/>
    <w:tmpl w:val="E1D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9423A"/>
    <w:multiLevelType w:val="hybridMultilevel"/>
    <w:tmpl w:val="C0E0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C03FD"/>
    <w:multiLevelType w:val="multilevel"/>
    <w:tmpl w:val="75F25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090F59"/>
    <w:multiLevelType w:val="multilevel"/>
    <w:tmpl w:val="F2927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B0248"/>
    <w:multiLevelType w:val="hybridMultilevel"/>
    <w:tmpl w:val="7FBE1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67804"/>
    <w:multiLevelType w:val="hybridMultilevel"/>
    <w:tmpl w:val="69B6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33879"/>
    <w:multiLevelType w:val="hybridMultilevel"/>
    <w:tmpl w:val="87C4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8C34E4"/>
    <w:multiLevelType w:val="multilevel"/>
    <w:tmpl w:val="79C28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81716E"/>
    <w:multiLevelType w:val="multilevel"/>
    <w:tmpl w:val="79C28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C409B7"/>
    <w:multiLevelType w:val="multilevel"/>
    <w:tmpl w:val="AF6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4A1CC7"/>
    <w:multiLevelType w:val="multilevel"/>
    <w:tmpl w:val="4E3CE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F64B54"/>
    <w:multiLevelType w:val="multilevel"/>
    <w:tmpl w:val="2B56E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52999"/>
    <w:multiLevelType w:val="multilevel"/>
    <w:tmpl w:val="34D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7165EE"/>
    <w:multiLevelType w:val="multilevel"/>
    <w:tmpl w:val="6C2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8B3B8C"/>
    <w:multiLevelType w:val="multilevel"/>
    <w:tmpl w:val="51F8F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23D4D"/>
    <w:multiLevelType w:val="multilevel"/>
    <w:tmpl w:val="CAD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86693"/>
    <w:multiLevelType w:val="multilevel"/>
    <w:tmpl w:val="BAF6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556D1"/>
    <w:multiLevelType w:val="multilevel"/>
    <w:tmpl w:val="9D32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640A03"/>
    <w:multiLevelType w:val="multilevel"/>
    <w:tmpl w:val="801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623AD"/>
    <w:multiLevelType w:val="hybridMultilevel"/>
    <w:tmpl w:val="B0E48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16307"/>
    <w:multiLevelType w:val="multilevel"/>
    <w:tmpl w:val="B774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790DB1"/>
    <w:multiLevelType w:val="multilevel"/>
    <w:tmpl w:val="C8AC1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DF0D27"/>
    <w:multiLevelType w:val="multilevel"/>
    <w:tmpl w:val="47D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466282"/>
    <w:multiLevelType w:val="multilevel"/>
    <w:tmpl w:val="B774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777BE"/>
    <w:multiLevelType w:val="multilevel"/>
    <w:tmpl w:val="FA3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2B0641"/>
    <w:multiLevelType w:val="hybridMultilevel"/>
    <w:tmpl w:val="14A69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C065AB"/>
    <w:multiLevelType w:val="multilevel"/>
    <w:tmpl w:val="47D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F22989"/>
    <w:multiLevelType w:val="hybridMultilevel"/>
    <w:tmpl w:val="4AF2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
  </w:num>
  <w:num w:numId="4">
    <w:abstractNumId w:val="22"/>
  </w:num>
  <w:num w:numId="5">
    <w:abstractNumId w:val="16"/>
  </w:num>
  <w:num w:numId="6">
    <w:abstractNumId w:val="8"/>
  </w:num>
  <w:num w:numId="7">
    <w:abstractNumId w:val="2"/>
  </w:num>
  <w:num w:numId="8">
    <w:abstractNumId w:val="7"/>
  </w:num>
  <w:num w:numId="9">
    <w:abstractNumId w:val="5"/>
  </w:num>
  <w:num w:numId="10">
    <w:abstractNumId w:val="23"/>
  </w:num>
  <w:num w:numId="11">
    <w:abstractNumId w:val="31"/>
  </w:num>
  <w:num w:numId="12">
    <w:abstractNumId w:val="4"/>
  </w:num>
  <w:num w:numId="13">
    <w:abstractNumId w:val="26"/>
  </w:num>
  <w:num w:numId="14">
    <w:abstractNumId w:val="12"/>
  </w:num>
  <w:num w:numId="15">
    <w:abstractNumId w:val="19"/>
  </w:num>
  <w:num w:numId="16">
    <w:abstractNumId w:val="20"/>
  </w:num>
  <w:num w:numId="17">
    <w:abstractNumId w:val="27"/>
  </w:num>
  <w:num w:numId="18">
    <w:abstractNumId w:val="13"/>
  </w:num>
  <w:num w:numId="19">
    <w:abstractNumId w:val="14"/>
  </w:num>
  <w:num w:numId="20">
    <w:abstractNumId w:val="17"/>
  </w:num>
  <w:num w:numId="21">
    <w:abstractNumId w:val="18"/>
  </w:num>
  <w:num w:numId="22">
    <w:abstractNumId w:val="0"/>
  </w:num>
  <w:num w:numId="23">
    <w:abstractNumId w:val="1"/>
  </w:num>
  <w:num w:numId="24">
    <w:abstractNumId w:val="15"/>
  </w:num>
  <w:num w:numId="25">
    <w:abstractNumId w:val="21"/>
  </w:num>
  <w:num w:numId="26">
    <w:abstractNumId w:val="25"/>
  </w:num>
  <w:num w:numId="27">
    <w:abstractNumId w:val="24"/>
  </w:num>
  <w:num w:numId="28">
    <w:abstractNumId w:val="32"/>
  </w:num>
  <w:num w:numId="29">
    <w:abstractNumId w:val="6"/>
  </w:num>
  <w:num w:numId="30">
    <w:abstractNumId w:val="30"/>
  </w:num>
  <w:num w:numId="31">
    <w:abstractNumId w:val="10"/>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08"/>
  <w:drawingGridHorizontalSpacing w:val="110"/>
  <w:displayHorizontalDrawingGridEvery w:val="2"/>
  <w:characterSpacingControl w:val="doNotCompress"/>
  <w:compat>
    <w:compatSetting w:name="compatibilityMode" w:uri="http://schemas.microsoft.com/office/word" w:val="12"/>
  </w:compat>
  <w:rsids>
    <w:rsidRoot w:val="000558A2"/>
    <w:rsid w:val="000101D3"/>
    <w:rsid w:val="0001322D"/>
    <w:rsid w:val="000340E6"/>
    <w:rsid w:val="000558A2"/>
    <w:rsid w:val="0008258A"/>
    <w:rsid w:val="00090D39"/>
    <w:rsid w:val="00091E34"/>
    <w:rsid w:val="0009692D"/>
    <w:rsid w:val="000A10DC"/>
    <w:rsid w:val="000B5DFF"/>
    <w:rsid w:val="000B773A"/>
    <w:rsid w:val="000C034C"/>
    <w:rsid w:val="000C200F"/>
    <w:rsid w:val="000C46CE"/>
    <w:rsid w:val="000C4DB2"/>
    <w:rsid w:val="000C6501"/>
    <w:rsid w:val="000D5914"/>
    <w:rsid w:val="000D7793"/>
    <w:rsid w:val="00104343"/>
    <w:rsid w:val="00107754"/>
    <w:rsid w:val="00116A8F"/>
    <w:rsid w:val="0013111A"/>
    <w:rsid w:val="0013708F"/>
    <w:rsid w:val="001504DC"/>
    <w:rsid w:val="00153284"/>
    <w:rsid w:val="00153AE0"/>
    <w:rsid w:val="00156855"/>
    <w:rsid w:val="00157454"/>
    <w:rsid w:val="001704FC"/>
    <w:rsid w:val="00171397"/>
    <w:rsid w:val="001755DF"/>
    <w:rsid w:val="00181BA3"/>
    <w:rsid w:val="00183431"/>
    <w:rsid w:val="00190FBC"/>
    <w:rsid w:val="00196EB0"/>
    <w:rsid w:val="001B099B"/>
    <w:rsid w:val="001B16F6"/>
    <w:rsid w:val="001B432C"/>
    <w:rsid w:val="001C0F58"/>
    <w:rsid w:val="001D4C91"/>
    <w:rsid w:val="001D710C"/>
    <w:rsid w:val="001E6F59"/>
    <w:rsid w:val="001F7666"/>
    <w:rsid w:val="00203E1B"/>
    <w:rsid w:val="002201DB"/>
    <w:rsid w:val="0022468A"/>
    <w:rsid w:val="002309DC"/>
    <w:rsid w:val="00232BCD"/>
    <w:rsid w:val="00236454"/>
    <w:rsid w:val="00243F57"/>
    <w:rsid w:val="0025655E"/>
    <w:rsid w:val="00284DE3"/>
    <w:rsid w:val="0028632E"/>
    <w:rsid w:val="0028707E"/>
    <w:rsid w:val="002A2651"/>
    <w:rsid w:val="002B0332"/>
    <w:rsid w:val="002B7B9C"/>
    <w:rsid w:val="002D0EE7"/>
    <w:rsid w:val="002D4666"/>
    <w:rsid w:val="002D6167"/>
    <w:rsid w:val="002D6E9A"/>
    <w:rsid w:val="002E0EAE"/>
    <w:rsid w:val="002F13D3"/>
    <w:rsid w:val="002F39EF"/>
    <w:rsid w:val="002F4F06"/>
    <w:rsid w:val="003015D5"/>
    <w:rsid w:val="00330B17"/>
    <w:rsid w:val="00353E30"/>
    <w:rsid w:val="00383F78"/>
    <w:rsid w:val="003966F8"/>
    <w:rsid w:val="003A16B9"/>
    <w:rsid w:val="003A2586"/>
    <w:rsid w:val="003A62C5"/>
    <w:rsid w:val="003B35D7"/>
    <w:rsid w:val="003C3402"/>
    <w:rsid w:val="003C6DD2"/>
    <w:rsid w:val="003D01E6"/>
    <w:rsid w:val="003D1A27"/>
    <w:rsid w:val="003D6117"/>
    <w:rsid w:val="003F38B7"/>
    <w:rsid w:val="004008D5"/>
    <w:rsid w:val="00412071"/>
    <w:rsid w:val="0041606D"/>
    <w:rsid w:val="00425589"/>
    <w:rsid w:val="00443EF8"/>
    <w:rsid w:val="004447FA"/>
    <w:rsid w:val="0045615B"/>
    <w:rsid w:val="004745A0"/>
    <w:rsid w:val="00483913"/>
    <w:rsid w:val="00483E2C"/>
    <w:rsid w:val="00487736"/>
    <w:rsid w:val="004A14DB"/>
    <w:rsid w:val="004B6EDB"/>
    <w:rsid w:val="004C3558"/>
    <w:rsid w:val="004C6349"/>
    <w:rsid w:val="004D6778"/>
    <w:rsid w:val="004E59C1"/>
    <w:rsid w:val="004E62E2"/>
    <w:rsid w:val="004F32D8"/>
    <w:rsid w:val="005030B5"/>
    <w:rsid w:val="00515C1F"/>
    <w:rsid w:val="005173D8"/>
    <w:rsid w:val="005218B0"/>
    <w:rsid w:val="00552ACA"/>
    <w:rsid w:val="00557662"/>
    <w:rsid w:val="0056014A"/>
    <w:rsid w:val="00562DC7"/>
    <w:rsid w:val="005A3541"/>
    <w:rsid w:val="005A770E"/>
    <w:rsid w:val="005B31B0"/>
    <w:rsid w:val="005E722A"/>
    <w:rsid w:val="005F65A0"/>
    <w:rsid w:val="00627BEF"/>
    <w:rsid w:val="0063679A"/>
    <w:rsid w:val="00642276"/>
    <w:rsid w:val="00657711"/>
    <w:rsid w:val="0065776C"/>
    <w:rsid w:val="0066328D"/>
    <w:rsid w:val="006843AA"/>
    <w:rsid w:val="006A4BB7"/>
    <w:rsid w:val="006A6E79"/>
    <w:rsid w:val="006C0723"/>
    <w:rsid w:val="006C6EB3"/>
    <w:rsid w:val="006D3593"/>
    <w:rsid w:val="006D6391"/>
    <w:rsid w:val="006F0146"/>
    <w:rsid w:val="00713339"/>
    <w:rsid w:val="0073551F"/>
    <w:rsid w:val="00745190"/>
    <w:rsid w:val="00751053"/>
    <w:rsid w:val="00761716"/>
    <w:rsid w:val="00783BEE"/>
    <w:rsid w:val="00786F63"/>
    <w:rsid w:val="00794C73"/>
    <w:rsid w:val="0079548F"/>
    <w:rsid w:val="007C0704"/>
    <w:rsid w:val="007C7C9F"/>
    <w:rsid w:val="007D049F"/>
    <w:rsid w:val="007E61EB"/>
    <w:rsid w:val="007F1BF1"/>
    <w:rsid w:val="007F55A5"/>
    <w:rsid w:val="00847F03"/>
    <w:rsid w:val="008638D5"/>
    <w:rsid w:val="00865139"/>
    <w:rsid w:val="00877045"/>
    <w:rsid w:val="008E7E67"/>
    <w:rsid w:val="008F4974"/>
    <w:rsid w:val="008F5389"/>
    <w:rsid w:val="0090190C"/>
    <w:rsid w:val="00903E9D"/>
    <w:rsid w:val="00912D56"/>
    <w:rsid w:val="009329EE"/>
    <w:rsid w:val="00956F5F"/>
    <w:rsid w:val="00960294"/>
    <w:rsid w:val="00961641"/>
    <w:rsid w:val="009841BD"/>
    <w:rsid w:val="009868F4"/>
    <w:rsid w:val="0099207D"/>
    <w:rsid w:val="0099515C"/>
    <w:rsid w:val="009C6198"/>
    <w:rsid w:val="009C6CE4"/>
    <w:rsid w:val="009E462A"/>
    <w:rsid w:val="009E5772"/>
    <w:rsid w:val="009F0073"/>
    <w:rsid w:val="009F33EE"/>
    <w:rsid w:val="009F4BED"/>
    <w:rsid w:val="009F666D"/>
    <w:rsid w:val="00A02734"/>
    <w:rsid w:val="00A17A87"/>
    <w:rsid w:val="00A20917"/>
    <w:rsid w:val="00A44D7D"/>
    <w:rsid w:val="00A53124"/>
    <w:rsid w:val="00A543DA"/>
    <w:rsid w:val="00A71639"/>
    <w:rsid w:val="00AA67EC"/>
    <w:rsid w:val="00AB3AFC"/>
    <w:rsid w:val="00AC76A1"/>
    <w:rsid w:val="00AC7B2B"/>
    <w:rsid w:val="00AE6B5C"/>
    <w:rsid w:val="00AF0331"/>
    <w:rsid w:val="00AF1C9C"/>
    <w:rsid w:val="00AF5F39"/>
    <w:rsid w:val="00AF7AE5"/>
    <w:rsid w:val="00B06510"/>
    <w:rsid w:val="00B12C0B"/>
    <w:rsid w:val="00B15CB6"/>
    <w:rsid w:val="00B172A1"/>
    <w:rsid w:val="00B33759"/>
    <w:rsid w:val="00B4496A"/>
    <w:rsid w:val="00B647DA"/>
    <w:rsid w:val="00B72981"/>
    <w:rsid w:val="00B776EF"/>
    <w:rsid w:val="00B839AC"/>
    <w:rsid w:val="00B85F82"/>
    <w:rsid w:val="00B92B0F"/>
    <w:rsid w:val="00BA2DF1"/>
    <w:rsid w:val="00BB088E"/>
    <w:rsid w:val="00BB1CFB"/>
    <w:rsid w:val="00BC21F9"/>
    <w:rsid w:val="00BD7319"/>
    <w:rsid w:val="00BE7CEA"/>
    <w:rsid w:val="00C22E59"/>
    <w:rsid w:val="00C24D17"/>
    <w:rsid w:val="00C363B3"/>
    <w:rsid w:val="00C521DE"/>
    <w:rsid w:val="00C77EEC"/>
    <w:rsid w:val="00C82B82"/>
    <w:rsid w:val="00C85899"/>
    <w:rsid w:val="00C96441"/>
    <w:rsid w:val="00CB20AE"/>
    <w:rsid w:val="00CB335C"/>
    <w:rsid w:val="00CC2B0E"/>
    <w:rsid w:val="00CC37BD"/>
    <w:rsid w:val="00CC5575"/>
    <w:rsid w:val="00CE03A7"/>
    <w:rsid w:val="00CE5C79"/>
    <w:rsid w:val="00CF5A1C"/>
    <w:rsid w:val="00D21F20"/>
    <w:rsid w:val="00D2604A"/>
    <w:rsid w:val="00D41698"/>
    <w:rsid w:val="00D42204"/>
    <w:rsid w:val="00D52DF2"/>
    <w:rsid w:val="00D6006D"/>
    <w:rsid w:val="00D60CA7"/>
    <w:rsid w:val="00D74D70"/>
    <w:rsid w:val="00D90240"/>
    <w:rsid w:val="00D97967"/>
    <w:rsid w:val="00D97D28"/>
    <w:rsid w:val="00DA6317"/>
    <w:rsid w:val="00DB666A"/>
    <w:rsid w:val="00DB6DA4"/>
    <w:rsid w:val="00DB751E"/>
    <w:rsid w:val="00DC1BC6"/>
    <w:rsid w:val="00DF4551"/>
    <w:rsid w:val="00DF5B49"/>
    <w:rsid w:val="00E01AD6"/>
    <w:rsid w:val="00E146CA"/>
    <w:rsid w:val="00E27141"/>
    <w:rsid w:val="00E559F1"/>
    <w:rsid w:val="00E6791F"/>
    <w:rsid w:val="00E755FB"/>
    <w:rsid w:val="00E86808"/>
    <w:rsid w:val="00EA67CE"/>
    <w:rsid w:val="00EA6F8F"/>
    <w:rsid w:val="00EB3FA5"/>
    <w:rsid w:val="00EC68DA"/>
    <w:rsid w:val="00EE3526"/>
    <w:rsid w:val="00EE43FC"/>
    <w:rsid w:val="00EF6DED"/>
    <w:rsid w:val="00F01618"/>
    <w:rsid w:val="00F069EA"/>
    <w:rsid w:val="00F07CED"/>
    <w:rsid w:val="00F25AD3"/>
    <w:rsid w:val="00F27749"/>
    <w:rsid w:val="00F345A8"/>
    <w:rsid w:val="00F469A9"/>
    <w:rsid w:val="00F558CE"/>
    <w:rsid w:val="00F57A2D"/>
    <w:rsid w:val="00F61E8F"/>
    <w:rsid w:val="00F65C36"/>
    <w:rsid w:val="00F65DCE"/>
    <w:rsid w:val="00F67E65"/>
    <w:rsid w:val="00F87815"/>
    <w:rsid w:val="00FA38E9"/>
    <w:rsid w:val="00FB1F31"/>
    <w:rsid w:val="00FB2764"/>
    <w:rsid w:val="00FC3762"/>
    <w:rsid w:val="00FE5B74"/>
    <w:rsid w:val="00FE7C20"/>
    <w:rsid w:val="00FF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90"/>
        <o:r id="V:Rule2" type="connector" idref="#_x0000_s1091"/>
        <o:r id="V:Rule3" type="connector" idref="#_x0000_s1085"/>
        <o:r id="V:Rule4" type="connector" idref="#_x0000_s1087"/>
        <o:r id="V:Rule5" type="connector" idref="#_x0000_s1088"/>
        <o:r id="V:Rule6" type="connector" idref="#_x0000_s1086"/>
        <o:r id="V:Rule7" type="connector" idref="#_x0000_s1084"/>
        <o:r id="V:Rule8" type="connector" idref="#_x0000_s1089"/>
        <o:r id="V:Rule9"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1F"/>
  </w:style>
  <w:style w:type="paragraph" w:styleId="1">
    <w:name w:val="heading 1"/>
    <w:basedOn w:val="a"/>
    <w:next w:val="a"/>
    <w:link w:val="10"/>
    <w:uiPriority w:val="9"/>
    <w:qFormat/>
    <w:rsid w:val="00416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27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D1A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5B74"/>
    <w:rPr>
      <w:strike w:val="0"/>
      <w:dstrike w:val="0"/>
      <w:color w:val="1DBEF1"/>
      <w:u w:val="none"/>
      <w:effect w:val="none"/>
    </w:rPr>
  </w:style>
  <w:style w:type="character" w:styleId="a5">
    <w:name w:val="Emphasis"/>
    <w:basedOn w:val="a0"/>
    <w:uiPriority w:val="20"/>
    <w:qFormat/>
    <w:rsid w:val="002F4F06"/>
    <w:rPr>
      <w:i/>
      <w:iCs/>
    </w:rPr>
  </w:style>
  <w:style w:type="paragraph" w:styleId="a6">
    <w:name w:val="List Paragraph"/>
    <w:basedOn w:val="a"/>
    <w:uiPriority w:val="34"/>
    <w:qFormat/>
    <w:rsid w:val="002D0EE7"/>
    <w:pPr>
      <w:ind w:left="720"/>
      <w:contextualSpacing/>
    </w:pPr>
  </w:style>
  <w:style w:type="character" w:styleId="a7">
    <w:name w:val="Strong"/>
    <w:basedOn w:val="a0"/>
    <w:uiPriority w:val="22"/>
    <w:qFormat/>
    <w:rsid w:val="000C4DB2"/>
    <w:rPr>
      <w:b/>
      <w:bCs/>
    </w:rPr>
  </w:style>
  <w:style w:type="character" w:customStyle="1" w:styleId="30">
    <w:name w:val="Заголовок 3 Знак"/>
    <w:basedOn w:val="a0"/>
    <w:link w:val="3"/>
    <w:uiPriority w:val="9"/>
    <w:rsid w:val="003D1A2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FB276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1606D"/>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FC37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3762"/>
    <w:rPr>
      <w:rFonts w:ascii="Tahoma" w:hAnsi="Tahoma" w:cs="Tahoma"/>
      <w:sz w:val="16"/>
      <w:szCs w:val="16"/>
    </w:rPr>
  </w:style>
  <w:style w:type="paragraph" w:styleId="aa">
    <w:name w:val="No Spacing"/>
    <w:uiPriority w:val="1"/>
    <w:qFormat/>
    <w:rsid w:val="00DF4551"/>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DF4551"/>
  </w:style>
  <w:style w:type="table" w:styleId="ab">
    <w:name w:val="Table Grid"/>
    <w:basedOn w:val="a1"/>
    <w:uiPriority w:val="59"/>
    <w:rsid w:val="00156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2963">
      <w:bodyDiv w:val="1"/>
      <w:marLeft w:val="0"/>
      <w:marRight w:val="0"/>
      <w:marTop w:val="0"/>
      <w:marBottom w:val="0"/>
      <w:divBdr>
        <w:top w:val="none" w:sz="0" w:space="0" w:color="auto"/>
        <w:left w:val="none" w:sz="0" w:space="0" w:color="auto"/>
        <w:bottom w:val="none" w:sz="0" w:space="0" w:color="auto"/>
        <w:right w:val="none" w:sz="0" w:space="0" w:color="auto"/>
      </w:divBdr>
    </w:div>
    <w:div w:id="286282034">
      <w:bodyDiv w:val="1"/>
      <w:marLeft w:val="0"/>
      <w:marRight w:val="0"/>
      <w:marTop w:val="0"/>
      <w:marBottom w:val="0"/>
      <w:divBdr>
        <w:top w:val="none" w:sz="0" w:space="0" w:color="auto"/>
        <w:left w:val="none" w:sz="0" w:space="0" w:color="auto"/>
        <w:bottom w:val="none" w:sz="0" w:space="0" w:color="auto"/>
        <w:right w:val="none" w:sz="0" w:space="0" w:color="auto"/>
      </w:divBdr>
    </w:div>
    <w:div w:id="528688696">
      <w:bodyDiv w:val="1"/>
      <w:marLeft w:val="0"/>
      <w:marRight w:val="0"/>
      <w:marTop w:val="0"/>
      <w:marBottom w:val="0"/>
      <w:divBdr>
        <w:top w:val="none" w:sz="0" w:space="0" w:color="auto"/>
        <w:left w:val="none" w:sz="0" w:space="0" w:color="auto"/>
        <w:bottom w:val="none" w:sz="0" w:space="0" w:color="auto"/>
        <w:right w:val="none" w:sz="0" w:space="0" w:color="auto"/>
      </w:divBdr>
    </w:div>
    <w:div w:id="558441838">
      <w:bodyDiv w:val="1"/>
      <w:marLeft w:val="0"/>
      <w:marRight w:val="0"/>
      <w:marTop w:val="0"/>
      <w:marBottom w:val="0"/>
      <w:divBdr>
        <w:top w:val="none" w:sz="0" w:space="0" w:color="auto"/>
        <w:left w:val="none" w:sz="0" w:space="0" w:color="auto"/>
        <w:bottom w:val="none" w:sz="0" w:space="0" w:color="auto"/>
        <w:right w:val="none" w:sz="0" w:space="0" w:color="auto"/>
      </w:divBdr>
    </w:div>
    <w:div w:id="570696956">
      <w:bodyDiv w:val="1"/>
      <w:marLeft w:val="0"/>
      <w:marRight w:val="0"/>
      <w:marTop w:val="0"/>
      <w:marBottom w:val="0"/>
      <w:divBdr>
        <w:top w:val="none" w:sz="0" w:space="0" w:color="auto"/>
        <w:left w:val="none" w:sz="0" w:space="0" w:color="auto"/>
        <w:bottom w:val="none" w:sz="0" w:space="0" w:color="auto"/>
        <w:right w:val="none" w:sz="0" w:space="0" w:color="auto"/>
      </w:divBdr>
    </w:div>
    <w:div w:id="615990063">
      <w:bodyDiv w:val="1"/>
      <w:marLeft w:val="0"/>
      <w:marRight w:val="0"/>
      <w:marTop w:val="0"/>
      <w:marBottom w:val="0"/>
      <w:divBdr>
        <w:top w:val="none" w:sz="0" w:space="0" w:color="auto"/>
        <w:left w:val="none" w:sz="0" w:space="0" w:color="auto"/>
        <w:bottom w:val="none" w:sz="0" w:space="0" w:color="auto"/>
        <w:right w:val="none" w:sz="0" w:space="0" w:color="auto"/>
      </w:divBdr>
    </w:div>
    <w:div w:id="787509385">
      <w:bodyDiv w:val="1"/>
      <w:marLeft w:val="0"/>
      <w:marRight w:val="0"/>
      <w:marTop w:val="0"/>
      <w:marBottom w:val="0"/>
      <w:divBdr>
        <w:top w:val="none" w:sz="0" w:space="0" w:color="auto"/>
        <w:left w:val="none" w:sz="0" w:space="0" w:color="auto"/>
        <w:bottom w:val="none" w:sz="0" w:space="0" w:color="auto"/>
        <w:right w:val="none" w:sz="0" w:space="0" w:color="auto"/>
      </w:divBdr>
    </w:div>
    <w:div w:id="889026883">
      <w:bodyDiv w:val="1"/>
      <w:marLeft w:val="0"/>
      <w:marRight w:val="0"/>
      <w:marTop w:val="0"/>
      <w:marBottom w:val="0"/>
      <w:divBdr>
        <w:top w:val="none" w:sz="0" w:space="0" w:color="auto"/>
        <w:left w:val="none" w:sz="0" w:space="0" w:color="auto"/>
        <w:bottom w:val="none" w:sz="0" w:space="0" w:color="auto"/>
        <w:right w:val="none" w:sz="0" w:space="0" w:color="auto"/>
      </w:divBdr>
    </w:div>
    <w:div w:id="920674336">
      <w:bodyDiv w:val="1"/>
      <w:marLeft w:val="0"/>
      <w:marRight w:val="0"/>
      <w:marTop w:val="0"/>
      <w:marBottom w:val="0"/>
      <w:divBdr>
        <w:top w:val="none" w:sz="0" w:space="0" w:color="auto"/>
        <w:left w:val="none" w:sz="0" w:space="0" w:color="auto"/>
        <w:bottom w:val="none" w:sz="0" w:space="0" w:color="auto"/>
        <w:right w:val="none" w:sz="0" w:space="0" w:color="auto"/>
      </w:divBdr>
    </w:div>
    <w:div w:id="947002794">
      <w:bodyDiv w:val="1"/>
      <w:marLeft w:val="0"/>
      <w:marRight w:val="0"/>
      <w:marTop w:val="0"/>
      <w:marBottom w:val="0"/>
      <w:divBdr>
        <w:top w:val="none" w:sz="0" w:space="0" w:color="auto"/>
        <w:left w:val="none" w:sz="0" w:space="0" w:color="auto"/>
        <w:bottom w:val="none" w:sz="0" w:space="0" w:color="auto"/>
        <w:right w:val="none" w:sz="0" w:space="0" w:color="auto"/>
      </w:divBdr>
    </w:div>
    <w:div w:id="976952626">
      <w:bodyDiv w:val="1"/>
      <w:marLeft w:val="0"/>
      <w:marRight w:val="0"/>
      <w:marTop w:val="0"/>
      <w:marBottom w:val="0"/>
      <w:divBdr>
        <w:top w:val="none" w:sz="0" w:space="0" w:color="auto"/>
        <w:left w:val="none" w:sz="0" w:space="0" w:color="auto"/>
        <w:bottom w:val="none" w:sz="0" w:space="0" w:color="auto"/>
        <w:right w:val="none" w:sz="0" w:space="0" w:color="auto"/>
      </w:divBdr>
    </w:div>
    <w:div w:id="1049308820">
      <w:bodyDiv w:val="1"/>
      <w:marLeft w:val="0"/>
      <w:marRight w:val="0"/>
      <w:marTop w:val="0"/>
      <w:marBottom w:val="0"/>
      <w:divBdr>
        <w:top w:val="none" w:sz="0" w:space="0" w:color="auto"/>
        <w:left w:val="none" w:sz="0" w:space="0" w:color="auto"/>
        <w:bottom w:val="none" w:sz="0" w:space="0" w:color="auto"/>
        <w:right w:val="none" w:sz="0" w:space="0" w:color="auto"/>
      </w:divBdr>
    </w:div>
    <w:div w:id="1548637906">
      <w:bodyDiv w:val="1"/>
      <w:marLeft w:val="0"/>
      <w:marRight w:val="0"/>
      <w:marTop w:val="0"/>
      <w:marBottom w:val="0"/>
      <w:divBdr>
        <w:top w:val="none" w:sz="0" w:space="0" w:color="auto"/>
        <w:left w:val="none" w:sz="0" w:space="0" w:color="auto"/>
        <w:bottom w:val="none" w:sz="0" w:space="0" w:color="auto"/>
        <w:right w:val="none" w:sz="0" w:space="0" w:color="auto"/>
      </w:divBdr>
    </w:div>
    <w:div w:id="1587686890">
      <w:bodyDiv w:val="1"/>
      <w:marLeft w:val="0"/>
      <w:marRight w:val="0"/>
      <w:marTop w:val="0"/>
      <w:marBottom w:val="0"/>
      <w:divBdr>
        <w:top w:val="none" w:sz="0" w:space="0" w:color="auto"/>
        <w:left w:val="none" w:sz="0" w:space="0" w:color="auto"/>
        <w:bottom w:val="none" w:sz="0" w:space="0" w:color="auto"/>
        <w:right w:val="none" w:sz="0" w:space="0" w:color="auto"/>
      </w:divBdr>
    </w:div>
    <w:div w:id="1832985644">
      <w:bodyDiv w:val="1"/>
      <w:marLeft w:val="0"/>
      <w:marRight w:val="0"/>
      <w:marTop w:val="0"/>
      <w:marBottom w:val="0"/>
      <w:divBdr>
        <w:top w:val="none" w:sz="0" w:space="0" w:color="auto"/>
        <w:left w:val="none" w:sz="0" w:space="0" w:color="auto"/>
        <w:bottom w:val="none" w:sz="0" w:space="0" w:color="auto"/>
        <w:right w:val="none" w:sz="0" w:space="0" w:color="auto"/>
      </w:divBdr>
    </w:div>
    <w:div w:id="1987784637">
      <w:bodyDiv w:val="1"/>
      <w:marLeft w:val="0"/>
      <w:marRight w:val="0"/>
      <w:marTop w:val="0"/>
      <w:marBottom w:val="0"/>
      <w:divBdr>
        <w:top w:val="none" w:sz="0" w:space="0" w:color="auto"/>
        <w:left w:val="none" w:sz="0" w:space="0" w:color="auto"/>
        <w:bottom w:val="none" w:sz="0" w:space="0" w:color="auto"/>
        <w:right w:val="none" w:sz="0" w:space="0" w:color="auto"/>
      </w:divBdr>
    </w:div>
    <w:div w:id="2012366781">
      <w:bodyDiv w:val="1"/>
      <w:marLeft w:val="0"/>
      <w:marRight w:val="0"/>
      <w:marTop w:val="0"/>
      <w:marBottom w:val="0"/>
      <w:divBdr>
        <w:top w:val="none" w:sz="0" w:space="0" w:color="auto"/>
        <w:left w:val="none" w:sz="0" w:space="0" w:color="auto"/>
        <w:bottom w:val="none" w:sz="0" w:space="0" w:color="auto"/>
        <w:right w:val="none" w:sz="0" w:space="0" w:color="auto"/>
      </w:divBdr>
    </w:div>
    <w:div w:id="20545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3CB0-E6EA-4081-9BEC-007020E5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Пронская</cp:lastModifiedBy>
  <cp:revision>2</cp:revision>
  <dcterms:created xsi:type="dcterms:W3CDTF">2021-09-09T11:04:00Z</dcterms:created>
  <dcterms:modified xsi:type="dcterms:W3CDTF">2021-09-09T11:04:00Z</dcterms:modified>
</cp:coreProperties>
</file>