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C1" w:rsidRPr="000035A8" w:rsidRDefault="008D09C1" w:rsidP="008D09C1">
      <w:pPr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0035A8">
        <w:rPr>
          <w:rFonts w:ascii="Times New Roman" w:hAnsi="Times New Roman"/>
          <w:i/>
          <w:iCs/>
          <w:sz w:val="24"/>
          <w:szCs w:val="24"/>
        </w:rPr>
        <w:t>Приложение 1</w:t>
      </w:r>
    </w:p>
    <w:p w:rsidR="008D09C1" w:rsidRPr="00835167" w:rsidRDefault="008D09C1" w:rsidP="008D09C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167">
        <w:rPr>
          <w:rFonts w:ascii="Times New Roman" w:hAnsi="Times New Roman"/>
          <w:b/>
          <w:bCs/>
          <w:sz w:val="24"/>
          <w:szCs w:val="24"/>
        </w:rPr>
        <w:t>Темы проектных и исследовательских работ по биологии  для учащихся 5 класса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06042">
        <w:rPr>
          <w:rFonts w:ascii="Times New Roman" w:hAnsi="Times New Roman"/>
          <w:sz w:val="24"/>
          <w:szCs w:val="24"/>
          <w:shd w:val="clear" w:color="auto" w:fill="FFFFFF"/>
        </w:rPr>
        <w:t>1.Влияние условий на рост  развитие растений.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06042">
        <w:rPr>
          <w:rFonts w:ascii="Times New Roman" w:hAnsi="Times New Roman"/>
          <w:sz w:val="24"/>
          <w:szCs w:val="24"/>
          <w:shd w:val="clear" w:color="auto" w:fill="FFFFFF"/>
        </w:rPr>
        <w:t>2.Выращивание плесневых грибов.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06042">
        <w:rPr>
          <w:rFonts w:ascii="Times New Roman" w:hAnsi="Times New Roman"/>
          <w:sz w:val="24"/>
          <w:szCs w:val="24"/>
          <w:shd w:val="clear" w:color="auto" w:fill="FFFFFF"/>
        </w:rPr>
        <w:t>3.Животные, которые исчезли по вине человека.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06042">
        <w:rPr>
          <w:rFonts w:ascii="Times New Roman" w:hAnsi="Times New Roman"/>
          <w:sz w:val="24"/>
          <w:szCs w:val="24"/>
          <w:shd w:val="clear" w:color="auto" w:fill="FFFFFF"/>
        </w:rPr>
        <w:t>4.Удивительный мир клеток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06042">
        <w:rPr>
          <w:rFonts w:ascii="Times New Roman" w:hAnsi="Times New Roman"/>
          <w:sz w:val="24"/>
          <w:szCs w:val="24"/>
          <w:shd w:val="clear" w:color="auto" w:fill="FFFFFF"/>
        </w:rPr>
        <w:t>5.Зачем растению цветок?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06042">
        <w:rPr>
          <w:rFonts w:ascii="Times New Roman" w:hAnsi="Times New Roman"/>
          <w:sz w:val="24"/>
          <w:szCs w:val="24"/>
          <w:shd w:val="clear" w:color="auto" w:fill="FFFFFF"/>
        </w:rPr>
        <w:t>6.Домашние питомцы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06042">
        <w:rPr>
          <w:rFonts w:ascii="Times New Roman" w:hAnsi="Times New Roman"/>
          <w:sz w:val="24"/>
          <w:szCs w:val="24"/>
          <w:shd w:val="clear" w:color="auto" w:fill="FFFFFF"/>
        </w:rPr>
        <w:t>7.Комнатные растения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06042">
        <w:rPr>
          <w:rFonts w:ascii="Times New Roman" w:hAnsi="Times New Roman"/>
          <w:sz w:val="24"/>
          <w:szCs w:val="24"/>
          <w:shd w:val="clear" w:color="auto" w:fill="FFFFFF"/>
        </w:rPr>
        <w:t>8.Как помочь природе? (важность охраны окружающего мира).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06042">
        <w:rPr>
          <w:rFonts w:ascii="Times New Roman" w:hAnsi="Times New Roman"/>
          <w:sz w:val="24"/>
          <w:szCs w:val="24"/>
          <w:shd w:val="clear" w:color="auto" w:fill="FFFFFF"/>
        </w:rPr>
        <w:t>9.Лук — наш зеленый друг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06042">
        <w:rPr>
          <w:rFonts w:ascii="Times New Roman" w:hAnsi="Times New Roman"/>
          <w:sz w:val="24"/>
          <w:szCs w:val="24"/>
          <w:shd w:val="clear" w:color="auto" w:fill="FFFFFF"/>
        </w:rPr>
        <w:t xml:space="preserve">10. Красная книга Еврейской автономной области своими руками. 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06042">
        <w:rPr>
          <w:rFonts w:ascii="Times New Roman" w:hAnsi="Times New Roman"/>
          <w:sz w:val="24"/>
          <w:szCs w:val="24"/>
          <w:shd w:val="clear" w:color="auto" w:fill="FFFFFF"/>
        </w:rPr>
        <w:t>11.Цветет ли папоротник?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06042">
        <w:rPr>
          <w:rFonts w:ascii="Times New Roman" w:hAnsi="Times New Roman"/>
          <w:sz w:val="24"/>
          <w:szCs w:val="24"/>
          <w:shd w:val="clear" w:color="auto" w:fill="FFFFFF"/>
        </w:rPr>
        <w:t>12.Растения в поговорках.</w:t>
      </w:r>
    </w:p>
    <w:p w:rsidR="008D09C1" w:rsidRDefault="008D09C1" w:rsidP="008D09C1">
      <w:pPr>
        <w:pStyle w:val="a4"/>
        <w:spacing w:line="360" w:lineRule="auto"/>
        <w:rPr>
          <w:rFonts w:ascii="Times New Roman" w:hAnsi="Times New Roman"/>
          <w:shd w:val="clear" w:color="auto" w:fill="FFFFFF"/>
        </w:rPr>
      </w:pPr>
    </w:p>
    <w:p w:rsidR="008D09C1" w:rsidRPr="00706042" w:rsidRDefault="008D09C1" w:rsidP="008D09C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6042">
        <w:rPr>
          <w:rFonts w:ascii="Times New Roman" w:hAnsi="Times New Roman"/>
          <w:b/>
          <w:bCs/>
          <w:sz w:val="24"/>
          <w:szCs w:val="24"/>
        </w:rPr>
        <w:t>Темы проектных и исследовательских работ по биологии  для учащихся 6 класса</w:t>
      </w:r>
    </w:p>
    <w:p w:rsidR="008D09C1" w:rsidRPr="00706042" w:rsidRDefault="008D09C1" w:rsidP="008D09C1">
      <w:pPr>
        <w:spacing w:after="0" w:line="360" w:lineRule="auto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060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1. Вклад зеленых водорослей в развитие космонавтики.</w:t>
      </w:r>
      <w:r w:rsidRPr="007060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br/>
        <w:t>2. Аптека на моем окне</w:t>
      </w:r>
      <w:r w:rsidRPr="007060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br/>
        <w:t xml:space="preserve">3.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Изучение</w:t>
      </w:r>
      <w:r w:rsidRPr="007060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строения цветков растений. Соцветия и их биологическая роль.</w:t>
      </w:r>
      <w:r w:rsidRPr="007060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br/>
        <w:t>4. Почему о папоротниках сложены легенды?</w:t>
      </w:r>
      <w:r w:rsidRPr="007060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br/>
        <w:t>5. Радуга и водоросли: что общего?</w:t>
      </w:r>
      <w:r w:rsidRPr="007060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br/>
        <w:t>6.  Осторожно — ядовитые растения!</w:t>
      </w:r>
      <w:r w:rsidRPr="007060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br/>
        <w:t>7. Растения в легендах и преданиях</w:t>
      </w:r>
      <w:r w:rsidRPr="007060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br/>
        <w:t>8. Растения на гербах разных стран.</w:t>
      </w:r>
      <w:r w:rsidRPr="007060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br/>
        <w:t>9. Растения-барометры и индикаторы</w:t>
      </w:r>
      <w:r w:rsidRPr="007060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br/>
        <w:t>10. Цветочные часы</w:t>
      </w:r>
      <w:r w:rsidRPr="007060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br/>
        <w:t>11. Споровые растения</w:t>
      </w:r>
      <w:r w:rsidRPr="007060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br/>
        <w:t>12. Кактусы и компьютеры</w:t>
      </w:r>
      <w:r w:rsidRPr="007060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br/>
        <w:t>13. Виктория: имя или растение?</w:t>
      </w:r>
      <w:r w:rsidRPr="007060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br/>
        <w:t>14. Какое растение является вторым хлебом?</w:t>
      </w:r>
    </w:p>
    <w:p w:rsidR="008D09C1" w:rsidRPr="00706042" w:rsidRDefault="008D09C1" w:rsidP="008D09C1">
      <w:pPr>
        <w:spacing w:after="0" w:line="360" w:lineRule="auto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060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15. Удивительные растения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060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16. Путешествие с комнатными растениями</w:t>
      </w:r>
    </w:p>
    <w:p w:rsidR="008D09C1" w:rsidRDefault="008D09C1" w:rsidP="008D0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09C1" w:rsidRPr="00706042" w:rsidRDefault="008D09C1" w:rsidP="008D09C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6042">
        <w:rPr>
          <w:rFonts w:ascii="Times New Roman" w:hAnsi="Times New Roman"/>
          <w:b/>
          <w:bCs/>
          <w:sz w:val="24"/>
          <w:szCs w:val="24"/>
        </w:rPr>
        <w:t>Темы проектных и исследовательских работ по биологии  для учащихся 7 класса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06042">
        <w:rPr>
          <w:rFonts w:ascii="Times New Roman" w:hAnsi="Times New Roman"/>
          <w:sz w:val="24"/>
          <w:szCs w:val="24"/>
          <w:lang w:eastAsia="ru-RU"/>
        </w:rPr>
        <w:lastRenderedPageBreak/>
        <w:t>1.Зачем ежу яблоко?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06042">
        <w:rPr>
          <w:rFonts w:ascii="Times New Roman" w:hAnsi="Times New Roman"/>
          <w:sz w:val="24"/>
          <w:szCs w:val="24"/>
          <w:lang w:eastAsia="ru-RU"/>
        </w:rPr>
        <w:t>2. Крокодиловы слезы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06042">
        <w:rPr>
          <w:rFonts w:ascii="Times New Roman" w:hAnsi="Times New Roman"/>
          <w:sz w:val="24"/>
          <w:szCs w:val="24"/>
          <w:lang w:eastAsia="ru-RU"/>
        </w:rPr>
        <w:t>3. Мифология в зоологии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06042">
        <w:rPr>
          <w:rFonts w:ascii="Times New Roman" w:hAnsi="Times New Roman"/>
          <w:sz w:val="24"/>
          <w:szCs w:val="24"/>
          <w:lang w:eastAsia="ru-RU"/>
        </w:rPr>
        <w:t>4. Домашние питомцы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0604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5.Медовая </w:t>
      </w:r>
      <w:proofErr w:type="gramStart"/>
      <w:r w:rsidRPr="0070604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братва</w:t>
      </w:r>
      <w:proofErr w:type="gramEnd"/>
      <w:r w:rsidRPr="0070604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0604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6.Удивительный мир бабочек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06042">
        <w:rPr>
          <w:rFonts w:ascii="Times New Roman" w:hAnsi="Times New Roman"/>
          <w:sz w:val="24"/>
          <w:szCs w:val="24"/>
        </w:rPr>
        <w:t>7.Животные-рекордсмены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06042">
        <w:rPr>
          <w:rFonts w:ascii="Times New Roman" w:hAnsi="Times New Roman"/>
          <w:sz w:val="24"/>
          <w:szCs w:val="24"/>
        </w:rPr>
        <w:t>8.Животные-синоптики.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06042">
        <w:rPr>
          <w:rFonts w:ascii="Times New Roman" w:hAnsi="Times New Roman"/>
          <w:sz w:val="24"/>
          <w:szCs w:val="24"/>
        </w:rPr>
        <w:t>9. Животные в русских народных сказках — образы и прототипы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06042">
        <w:rPr>
          <w:rFonts w:ascii="Times New Roman" w:hAnsi="Times New Roman"/>
          <w:sz w:val="24"/>
          <w:szCs w:val="24"/>
        </w:rPr>
        <w:t>10. Животные в геральдике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6042">
        <w:rPr>
          <w:rFonts w:ascii="Times New Roman" w:hAnsi="Times New Roman"/>
          <w:sz w:val="24"/>
          <w:szCs w:val="24"/>
        </w:rPr>
        <w:t>11.</w:t>
      </w:r>
      <w:r w:rsidRPr="007060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Архитекторы фауны</w:t>
      </w:r>
    </w:p>
    <w:p w:rsidR="008D09C1" w:rsidRDefault="008D09C1" w:rsidP="008D0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09C1" w:rsidRPr="00706042" w:rsidRDefault="008D09C1" w:rsidP="008D09C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6042">
        <w:rPr>
          <w:rFonts w:ascii="Times New Roman" w:hAnsi="Times New Roman"/>
          <w:b/>
          <w:bCs/>
          <w:sz w:val="24"/>
          <w:szCs w:val="24"/>
        </w:rPr>
        <w:t>Темы проектных и исследовательских работ по биологии  для учащихся 8 класса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06042">
        <w:rPr>
          <w:rFonts w:ascii="Times New Roman" w:hAnsi="Times New Roman"/>
          <w:sz w:val="24"/>
          <w:szCs w:val="24"/>
        </w:rPr>
        <w:t>1. Возможности и особенности человеческого глаза</w:t>
      </w:r>
      <w:r w:rsidRPr="00706042">
        <w:rPr>
          <w:rFonts w:ascii="Times New Roman" w:hAnsi="Times New Roman"/>
          <w:sz w:val="24"/>
          <w:szCs w:val="24"/>
        </w:rPr>
        <w:br/>
        <w:t>2. Волосы — показатель здоровья и красоты человека.</w:t>
      </w:r>
      <w:r w:rsidRPr="00706042">
        <w:rPr>
          <w:rFonts w:ascii="Times New Roman" w:hAnsi="Times New Roman"/>
          <w:sz w:val="24"/>
          <w:szCs w:val="24"/>
        </w:rPr>
        <w:br/>
        <w:t>3. Генеалогическое древо моей семьи</w:t>
      </w:r>
      <w:r w:rsidRPr="00706042">
        <w:rPr>
          <w:rFonts w:ascii="Times New Roman" w:hAnsi="Times New Roman"/>
          <w:sz w:val="24"/>
          <w:szCs w:val="24"/>
        </w:rPr>
        <w:br/>
        <w:t>4. Голубая кровь: миф или реальность?</w:t>
      </w:r>
      <w:r w:rsidRPr="00706042">
        <w:rPr>
          <w:rFonts w:ascii="Times New Roman" w:hAnsi="Times New Roman"/>
          <w:sz w:val="24"/>
          <w:szCs w:val="24"/>
        </w:rPr>
        <w:br/>
        <w:t>5. Исследование влияния шума и музыки на орган слуха человека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06042">
        <w:rPr>
          <w:rFonts w:ascii="Times New Roman" w:hAnsi="Times New Roman"/>
          <w:sz w:val="24"/>
          <w:szCs w:val="24"/>
        </w:rPr>
        <w:t>6. Исследование влияния межполушарной асимметрии головного мозга на способности и творческий потенциал учащихся.</w:t>
      </w:r>
      <w:r w:rsidRPr="00706042">
        <w:rPr>
          <w:rFonts w:ascii="Times New Roman" w:hAnsi="Times New Roman"/>
          <w:sz w:val="24"/>
          <w:szCs w:val="24"/>
        </w:rPr>
        <w:br/>
        <w:t>7. Исследование генетических особенностей наследования групп крови по системе АВО (</w:t>
      </w:r>
      <w:r w:rsidRPr="00706042">
        <w:rPr>
          <w:rFonts w:ascii="Times New Roman" w:hAnsi="Times New Roman"/>
          <w:i/>
          <w:iCs/>
          <w:sz w:val="24"/>
          <w:szCs w:val="24"/>
        </w:rPr>
        <w:t>на примере моей семьи).</w:t>
      </w:r>
      <w:r w:rsidRPr="00706042">
        <w:rPr>
          <w:rFonts w:ascii="Times New Roman" w:hAnsi="Times New Roman"/>
          <w:sz w:val="24"/>
          <w:szCs w:val="24"/>
        </w:rPr>
        <w:br/>
      </w:r>
      <w:r w:rsidRPr="00706042">
        <w:rPr>
          <w:rFonts w:ascii="Times New Roman" w:eastAsia="Times New Roman" w:hAnsi="Times New Roman"/>
          <w:sz w:val="24"/>
          <w:szCs w:val="24"/>
          <w:lang w:eastAsia="ru-RU"/>
        </w:rPr>
        <w:t>8. Отпечатки пальцев.</w:t>
      </w:r>
      <w:r w:rsidRPr="00706042">
        <w:rPr>
          <w:rFonts w:ascii="Times New Roman" w:hAnsi="Times New Roman"/>
          <w:sz w:val="24"/>
          <w:szCs w:val="24"/>
        </w:rPr>
        <w:t xml:space="preserve"> Биометрические особенности папиллярного узора.</w:t>
      </w:r>
      <w:r w:rsidRPr="00706042">
        <w:rPr>
          <w:rFonts w:ascii="Times New Roman" w:eastAsia="Times New Roman" w:hAnsi="Times New Roman"/>
          <w:sz w:val="24"/>
          <w:szCs w:val="24"/>
          <w:lang w:eastAsia="ru-RU"/>
        </w:rPr>
        <w:br/>
        <w:t>9. Пищеварительная система и современное питание школьников.</w:t>
      </w:r>
      <w:r w:rsidRPr="0070604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06042">
        <w:rPr>
          <w:rFonts w:ascii="Times New Roman" w:hAnsi="Times New Roman"/>
          <w:sz w:val="24"/>
          <w:szCs w:val="24"/>
        </w:rPr>
        <w:t>10.Биология в профессиях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06042">
        <w:rPr>
          <w:rFonts w:ascii="Times New Roman" w:hAnsi="Times New Roman"/>
          <w:sz w:val="24"/>
          <w:szCs w:val="24"/>
        </w:rPr>
        <w:t>11. Биоритмы — внутренние часы человека</w:t>
      </w:r>
    </w:p>
    <w:p w:rsidR="008D09C1" w:rsidRPr="00706042" w:rsidRDefault="008D09C1" w:rsidP="008D09C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06042">
        <w:rPr>
          <w:rFonts w:ascii="Times New Roman" w:hAnsi="Times New Roman"/>
          <w:sz w:val="24"/>
          <w:szCs w:val="24"/>
        </w:rPr>
        <w:t>12. Влияние физических нагрузок на здоровье подростков</w:t>
      </w:r>
    </w:p>
    <w:p w:rsidR="008D09C1" w:rsidRPr="00706042" w:rsidRDefault="008D09C1" w:rsidP="008D0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09C1" w:rsidRPr="00706042" w:rsidRDefault="008D09C1" w:rsidP="008D09C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6042">
        <w:rPr>
          <w:rFonts w:ascii="Times New Roman" w:hAnsi="Times New Roman"/>
          <w:b/>
          <w:bCs/>
          <w:sz w:val="24"/>
          <w:szCs w:val="24"/>
        </w:rPr>
        <w:t>Темы проектных и исследовательских работ по биологии  для учащихся 9 класса</w:t>
      </w:r>
    </w:p>
    <w:p w:rsidR="008D09C1" w:rsidRPr="00706042" w:rsidRDefault="008D09C1" w:rsidP="008D09C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604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1.Микологическое загрязнения различных зон квартиры и поиски их снижения.</w:t>
      </w:r>
      <w:r w:rsidRPr="0070604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0604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2.Оценка питания учащихся 9-х классов.</w:t>
      </w:r>
      <w:r w:rsidRPr="0070604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0604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3.Рациональное питание как фактор сохранения и укрепления здоровья.</w:t>
      </w:r>
      <w:r w:rsidRPr="0070604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0604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4.Удивительные свойства кресс-салата.</w:t>
      </w:r>
      <w:r w:rsidRPr="0070604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0604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5.Экологически чистая квартира</w:t>
      </w:r>
      <w:r w:rsidRPr="0070604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06042">
        <w:rPr>
          <w:rFonts w:ascii="Times New Roman" w:hAnsi="Times New Roman"/>
          <w:sz w:val="24"/>
          <w:szCs w:val="24"/>
        </w:rPr>
        <w:t>6. Бионика. Технический взгляд на живую природу.</w:t>
      </w:r>
    </w:p>
    <w:p w:rsidR="008D09C1" w:rsidRPr="00706042" w:rsidRDefault="008D09C1" w:rsidP="008D09C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6042">
        <w:rPr>
          <w:rFonts w:ascii="Times New Roman" w:hAnsi="Times New Roman"/>
          <w:sz w:val="24"/>
          <w:szCs w:val="24"/>
        </w:rPr>
        <w:t>7. Изучение наследования признаков по родословной.</w:t>
      </w:r>
    </w:p>
    <w:p w:rsidR="008D09C1" w:rsidRPr="00706042" w:rsidRDefault="008D09C1" w:rsidP="008D09C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6042">
        <w:rPr>
          <w:rFonts w:ascii="Times New Roman" w:hAnsi="Times New Roman"/>
          <w:sz w:val="24"/>
          <w:szCs w:val="24"/>
        </w:rPr>
        <w:t>8. Создание пособия по решению генетических задач.</w:t>
      </w:r>
    </w:p>
    <w:p w:rsidR="00E5185A" w:rsidRPr="008D09C1" w:rsidRDefault="008D09C1" w:rsidP="008D09C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6042">
        <w:rPr>
          <w:rFonts w:ascii="Times New Roman" w:hAnsi="Times New Roman"/>
          <w:sz w:val="24"/>
          <w:szCs w:val="24"/>
        </w:rPr>
        <w:t>9. Мода и экологический комфорт одежды</w:t>
      </w:r>
      <w:bookmarkStart w:id="0" w:name="_GoBack"/>
      <w:bookmarkEnd w:id="0"/>
    </w:p>
    <w:sectPr w:rsidR="00E5185A" w:rsidRPr="008D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C1"/>
    <w:rsid w:val="008D09C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8D09C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8D09C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2021-09-02T11:34:00Z</dcterms:created>
  <dcterms:modified xsi:type="dcterms:W3CDTF">2021-09-02T11:34:00Z</dcterms:modified>
</cp:coreProperties>
</file>